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A4C6B" w14:textId="77777777" w:rsidR="00846E40" w:rsidRPr="00032618" w:rsidRDefault="00596F80" w:rsidP="00063980">
      <w:pPr>
        <w:pStyle w:val="Nagwek1"/>
        <w:rPr>
          <w:rFonts w:cs="Times New Roman"/>
          <w:b w:val="0"/>
          <w:sz w:val="22"/>
          <w:szCs w:val="22"/>
        </w:rPr>
      </w:pPr>
      <w:r w:rsidRPr="00032618">
        <w:rPr>
          <w:rFonts w:cs="Times New Roman"/>
          <w:b w:val="0"/>
          <w:sz w:val="22"/>
          <w:szCs w:val="22"/>
        </w:rPr>
        <w:t xml:space="preserve">Załącznik </w:t>
      </w:r>
      <w:r w:rsidR="00652100" w:rsidRPr="00032618">
        <w:rPr>
          <w:rFonts w:cs="Times New Roman"/>
          <w:b w:val="0"/>
          <w:sz w:val="22"/>
          <w:szCs w:val="22"/>
        </w:rPr>
        <w:t>3</w:t>
      </w:r>
    </w:p>
    <w:p w14:paraId="6EB28D65" w14:textId="77777777" w:rsidR="00846E40" w:rsidRPr="00063980" w:rsidRDefault="00846E40" w:rsidP="00063980">
      <w:pPr>
        <w:shd w:val="clear" w:color="auto" w:fill="FFFFFF"/>
        <w:tabs>
          <w:tab w:val="left" w:leader="underscore" w:pos="3360"/>
        </w:tabs>
        <w:spacing w:line="360" w:lineRule="auto"/>
        <w:ind w:left="86"/>
        <w:jc w:val="both"/>
        <w:rPr>
          <w:rFonts w:ascii="Times New Roman" w:hAnsi="Times New Roman" w:cs="Times New Roman"/>
          <w:b/>
          <w:spacing w:val="4"/>
          <w:sz w:val="22"/>
          <w:szCs w:val="22"/>
        </w:rPr>
      </w:pPr>
    </w:p>
    <w:p w14:paraId="52E74471" w14:textId="77777777" w:rsidR="00846E40" w:rsidRPr="00063980" w:rsidRDefault="00225D70" w:rsidP="00063980">
      <w:pPr>
        <w:shd w:val="clear" w:color="auto" w:fill="FFFFFF"/>
        <w:tabs>
          <w:tab w:val="left" w:leader="underscore" w:pos="3360"/>
        </w:tabs>
        <w:spacing w:line="360" w:lineRule="auto"/>
        <w:ind w:left="86"/>
        <w:jc w:val="center"/>
        <w:rPr>
          <w:rFonts w:ascii="Times New Roman" w:hAnsi="Times New Roman" w:cs="Times New Roman"/>
          <w:spacing w:val="4"/>
          <w:sz w:val="22"/>
          <w:szCs w:val="22"/>
        </w:rPr>
      </w:pPr>
      <w:r>
        <w:rPr>
          <w:rFonts w:ascii="Times New Roman" w:hAnsi="Times New Roman" w:cs="Times New Roman"/>
          <w:b/>
          <w:spacing w:val="4"/>
          <w:sz w:val="22"/>
          <w:szCs w:val="22"/>
        </w:rPr>
        <w:t xml:space="preserve">WZÓR </w:t>
      </w:r>
      <w:r w:rsidR="007B0C97" w:rsidRPr="00063980">
        <w:rPr>
          <w:rFonts w:ascii="Times New Roman" w:hAnsi="Times New Roman" w:cs="Times New Roman"/>
          <w:b/>
          <w:spacing w:val="4"/>
          <w:sz w:val="22"/>
          <w:szCs w:val="22"/>
        </w:rPr>
        <w:t>UMOWY</w:t>
      </w:r>
    </w:p>
    <w:p w14:paraId="0D397A7F" w14:textId="77777777" w:rsidR="00846E40" w:rsidRPr="00063980" w:rsidRDefault="00846E40" w:rsidP="00063980">
      <w:pPr>
        <w:shd w:val="clear" w:color="auto" w:fill="FFFFFF"/>
        <w:tabs>
          <w:tab w:val="left" w:leader="underscore" w:pos="3360"/>
        </w:tabs>
        <w:spacing w:line="360" w:lineRule="auto"/>
        <w:ind w:left="86"/>
        <w:jc w:val="both"/>
        <w:rPr>
          <w:rFonts w:ascii="Times New Roman" w:hAnsi="Times New Roman" w:cs="Times New Roman"/>
          <w:spacing w:val="4"/>
          <w:sz w:val="22"/>
          <w:szCs w:val="22"/>
        </w:rPr>
      </w:pPr>
    </w:p>
    <w:p w14:paraId="711D0CA3" w14:textId="77777777" w:rsidR="003B29B8" w:rsidRPr="00063980" w:rsidRDefault="003B29B8" w:rsidP="00063980">
      <w:pPr>
        <w:shd w:val="clear" w:color="auto" w:fill="FFFFFF"/>
        <w:tabs>
          <w:tab w:val="left" w:leader="underscore" w:pos="3360"/>
        </w:tabs>
        <w:overflowPunct w:val="0"/>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za</w:t>
      </w:r>
      <w:r w:rsidR="00747CD7">
        <w:rPr>
          <w:rFonts w:ascii="Times New Roman" w:hAnsi="Times New Roman" w:cs="Times New Roman"/>
          <w:spacing w:val="4"/>
          <w:sz w:val="22"/>
          <w:szCs w:val="22"/>
        </w:rPr>
        <w:t>warta w dniu ……………………………………… 2020</w:t>
      </w:r>
      <w:r w:rsidRPr="00063980">
        <w:rPr>
          <w:rFonts w:ascii="Times New Roman" w:hAnsi="Times New Roman" w:cs="Times New Roman"/>
          <w:spacing w:val="4"/>
          <w:sz w:val="22"/>
          <w:szCs w:val="22"/>
        </w:rPr>
        <w:t xml:space="preserve"> roku</w:t>
      </w:r>
    </w:p>
    <w:p w14:paraId="027AB364" w14:textId="77777777" w:rsidR="0077546B" w:rsidRPr="00063980" w:rsidRDefault="0077546B" w:rsidP="00063980">
      <w:pPr>
        <w:shd w:val="clear" w:color="auto" w:fill="FFFFFF"/>
        <w:tabs>
          <w:tab w:val="left" w:leader="underscore" w:pos="3360"/>
        </w:tabs>
        <w:overflowPunct w:val="0"/>
        <w:spacing w:line="360" w:lineRule="auto"/>
        <w:jc w:val="both"/>
        <w:rPr>
          <w:rFonts w:ascii="Times New Roman" w:hAnsi="Times New Roman" w:cs="Times New Roman"/>
          <w:spacing w:val="4"/>
          <w:sz w:val="22"/>
          <w:szCs w:val="22"/>
        </w:rPr>
      </w:pPr>
    </w:p>
    <w:p w14:paraId="3840C5A4" w14:textId="77777777" w:rsidR="003B29B8" w:rsidRPr="00063980" w:rsidRDefault="003B29B8" w:rsidP="00063980">
      <w:pPr>
        <w:shd w:val="clear" w:color="auto" w:fill="FFFFFF"/>
        <w:tabs>
          <w:tab w:val="left" w:leader="underscore" w:pos="3360"/>
        </w:tabs>
        <w:overflowPunct w:val="0"/>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pomiędzy:</w:t>
      </w:r>
    </w:p>
    <w:p w14:paraId="27EAF4E8" w14:textId="77777777" w:rsidR="003B29B8" w:rsidRPr="00063980" w:rsidRDefault="003B29B8" w:rsidP="00063980">
      <w:pPr>
        <w:shd w:val="clear" w:color="auto" w:fill="FFFFFF"/>
        <w:tabs>
          <w:tab w:val="left" w:leader="underscore" w:pos="3360"/>
        </w:tabs>
        <w:overflowPunct w:val="0"/>
        <w:spacing w:line="360" w:lineRule="auto"/>
        <w:jc w:val="both"/>
        <w:rPr>
          <w:rFonts w:ascii="Times New Roman" w:hAnsi="Times New Roman" w:cs="Times New Roman"/>
          <w:spacing w:val="4"/>
          <w:sz w:val="22"/>
          <w:szCs w:val="22"/>
        </w:rPr>
      </w:pPr>
      <w:r w:rsidRPr="00063980">
        <w:rPr>
          <w:rFonts w:ascii="Times New Roman" w:hAnsi="Times New Roman" w:cs="Times New Roman"/>
          <w:b/>
          <w:spacing w:val="4"/>
          <w:sz w:val="22"/>
          <w:szCs w:val="22"/>
        </w:rPr>
        <w:t>„SOLPARK KLESZCZÓW” Sp. z o.o</w:t>
      </w:r>
      <w:r w:rsidRPr="00063980">
        <w:rPr>
          <w:rFonts w:ascii="Times New Roman" w:hAnsi="Times New Roman" w:cs="Times New Roman"/>
          <w:spacing w:val="4"/>
          <w:sz w:val="22"/>
          <w:szCs w:val="22"/>
        </w:rPr>
        <w:t>. z siedzibą w Kleszczowie przy ul. Sportowej 8, 97-410 Kleszczów, zarejestrowaną w Rejestrze Przedsiębiorców prowadzonym przez Sąd Rejonowy dla Łodzi Śródmieścia w Łodzi XX Wydział Gospodarczy Krajowego Rejestru Sądowego pod numerem KRS 0000333269 posiadająca kapitał zakładowy w kwocie 5.500.000,00 zł oraz posiadającą NIP: 7692180239, REGON: 100686253,</w:t>
      </w:r>
      <w:r w:rsidR="00785E5A" w:rsidRPr="00785E5A">
        <w:rPr>
          <w:color w:val="000000"/>
          <w:sz w:val="22"/>
          <w:szCs w:val="22"/>
        </w:rPr>
        <w:t xml:space="preserve"> </w:t>
      </w:r>
      <w:r w:rsidR="0087359F">
        <w:rPr>
          <w:rFonts w:ascii="Times New Roman" w:hAnsi="Times New Roman" w:cs="Times New Roman"/>
          <w:color w:val="000000"/>
          <w:sz w:val="22"/>
          <w:szCs w:val="22"/>
        </w:rPr>
        <w:t>Nr rejestrowy</w:t>
      </w:r>
      <w:r w:rsidR="00E7317F">
        <w:rPr>
          <w:rFonts w:ascii="Times New Roman" w:hAnsi="Times New Roman" w:cs="Times New Roman"/>
          <w:color w:val="000000"/>
          <w:sz w:val="22"/>
          <w:szCs w:val="22"/>
        </w:rPr>
        <w:t xml:space="preserve"> </w:t>
      </w:r>
      <w:r w:rsidR="00785E5A" w:rsidRPr="00785E5A">
        <w:rPr>
          <w:rFonts w:ascii="Times New Roman" w:hAnsi="Times New Roman" w:cs="Times New Roman"/>
          <w:color w:val="000000"/>
          <w:sz w:val="22"/>
          <w:szCs w:val="22"/>
        </w:rPr>
        <w:t>w Rejestrze BDO -000082180</w:t>
      </w:r>
      <w:r w:rsidR="00785E5A">
        <w:rPr>
          <w:rFonts w:ascii="Times New Roman" w:hAnsi="Times New Roman" w:cs="Times New Roman"/>
          <w:spacing w:val="4"/>
          <w:sz w:val="22"/>
          <w:szCs w:val="22"/>
        </w:rPr>
        <w:t>,</w:t>
      </w:r>
      <w:r w:rsidRPr="00063980">
        <w:rPr>
          <w:rFonts w:ascii="Times New Roman" w:hAnsi="Times New Roman" w:cs="Times New Roman"/>
          <w:spacing w:val="4"/>
          <w:sz w:val="22"/>
          <w:szCs w:val="22"/>
        </w:rPr>
        <w:t xml:space="preserve"> reprezentowaną przez:</w:t>
      </w:r>
    </w:p>
    <w:p w14:paraId="7BC227F8" w14:textId="77777777" w:rsidR="0073069C" w:rsidRDefault="00F416C9" w:rsidP="00063980">
      <w:pPr>
        <w:shd w:val="clear" w:color="auto" w:fill="FFFFFF"/>
        <w:tabs>
          <w:tab w:val="left" w:leader="underscore" w:pos="3360"/>
        </w:tabs>
        <w:overflowPunct w:val="0"/>
        <w:spacing w:line="360" w:lineRule="auto"/>
        <w:jc w:val="both"/>
        <w:rPr>
          <w:rFonts w:ascii="Times New Roman" w:hAnsi="Times New Roman" w:cs="Times New Roman"/>
          <w:b/>
          <w:spacing w:val="4"/>
          <w:sz w:val="22"/>
          <w:szCs w:val="22"/>
        </w:rPr>
      </w:pPr>
      <w:r>
        <w:rPr>
          <w:rFonts w:ascii="Times New Roman" w:hAnsi="Times New Roman" w:cs="Times New Roman"/>
          <w:b/>
          <w:spacing w:val="4"/>
          <w:sz w:val="22"/>
          <w:szCs w:val="22"/>
        </w:rPr>
        <w:t>Prezes Zarządu – Rafał Maciejewski</w:t>
      </w:r>
    </w:p>
    <w:p w14:paraId="62843E11" w14:textId="77777777" w:rsidR="003B29B8" w:rsidRPr="00063980" w:rsidRDefault="003B29B8" w:rsidP="00063980">
      <w:pPr>
        <w:shd w:val="clear" w:color="auto" w:fill="FFFFFF"/>
        <w:tabs>
          <w:tab w:val="left" w:leader="underscore" w:pos="3360"/>
        </w:tabs>
        <w:overflowPunct w:val="0"/>
        <w:spacing w:line="360" w:lineRule="auto"/>
        <w:jc w:val="both"/>
        <w:rPr>
          <w:rFonts w:ascii="Times New Roman" w:hAnsi="Times New Roman" w:cs="Times New Roman"/>
          <w:b/>
          <w:spacing w:val="4"/>
          <w:sz w:val="22"/>
          <w:szCs w:val="22"/>
        </w:rPr>
      </w:pPr>
      <w:r w:rsidRPr="00063980">
        <w:rPr>
          <w:rFonts w:ascii="Times New Roman" w:hAnsi="Times New Roman" w:cs="Times New Roman"/>
          <w:spacing w:val="4"/>
          <w:sz w:val="22"/>
          <w:szCs w:val="22"/>
        </w:rPr>
        <w:t xml:space="preserve">zwanym dalej: </w:t>
      </w:r>
      <w:r w:rsidRPr="00063980">
        <w:rPr>
          <w:rFonts w:ascii="Times New Roman" w:hAnsi="Times New Roman" w:cs="Times New Roman"/>
          <w:b/>
          <w:spacing w:val="4"/>
          <w:sz w:val="22"/>
          <w:szCs w:val="22"/>
        </w:rPr>
        <w:t>„Zamawiającym”</w:t>
      </w:r>
      <w:r w:rsidR="00763C29" w:rsidRPr="00063980">
        <w:rPr>
          <w:rFonts w:ascii="Times New Roman" w:hAnsi="Times New Roman" w:cs="Times New Roman"/>
          <w:b/>
          <w:spacing w:val="4"/>
          <w:sz w:val="22"/>
          <w:szCs w:val="22"/>
        </w:rPr>
        <w:t xml:space="preserve"> </w:t>
      </w:r>
      <w:r w:rsidR="00763C29" w:rsidRPr="00063980">
        <w:rPr>
          <w:rFonts w:ascii="Times New Roman" w:hAnsi="Times New Roman" w:cs="Times New Roman"/>
          <w:spacing w:val="4"/>
          <w:sz w:val="22"/>
          <w:szCs w:val="22"/>
        </w:rPr>
        <w:t>lub</w:t>
      </w:r>
      <w:r w:rsidR="00763C29" w:rsidRPr="00063980">
        <w:rPr>
          <w:rFonts w:ascii="Times New Roman" w:hAnsi="Times New Roman" w:cs="Times New Roman"/>
          <w:b/>
          <w:spacing w:val="4"/>
          <w:sz w:val="22"/>
          <w:szCs w:val="22"/>
        </w:rPr>
        <w:t xml:space="preserve"> „Odbiorcą”,</w:t>
      </w:r>
    </w:p>
    <w:p w14:paraId="064DFE73" w14:textId="77777777" w:rsidR="00763C29" w:rsidRPr="00063980" w:rsidRDefault="00763C29" w:rsidP="00063980">
      <w:pPr>
        <w:shd w:val="clear" w:color="auto" w:fill="FFFFFF"/>
        <w:tabs>
          <w:tab w:val="left" w:leader="underscore" w:pos="3360"/>
        </w:tabs>
        <w:overflowPunct w:val="0"/>
        <w:spacing w:line="360" w:lineRule="auto"/>
        <w:jc w:val="both"/>
        <w:rPr>
          <w:rFonts w:ascii="Times New Roman" w:hAnsi="Times New Roman" w:cs="Times New Roman"/>
          <w:b/>
          <w:spacing w:val="4"/>
          <w:sz w:val="22"/>
          <w:szCs w:val="22"/>
        </w:rPr>
      </w:pPr>
    </w:p>
    <w:p w14:paraId="7927474F" w14:textId="77777777" w:rsidR="003B29B8" w:rsidRPr="00063980" w:rsidRDefault="003B29B8" w:rsidP="00063980">
      <w:pPr>
        <w:spacing w:line="360" w:lineRule="auto"/>
        <w:jc w:val="both"/>
        <w:rPr>
          <w:rFonts w:ascii="Times New Roman" w:hAnsi="Times New Roman"/>
          <w:b/>
          <w:sz w:val="22"/>
          <w:szCs w:val="22"/>
        </w:rPr>
      </w:pPr>
      <w:r w:rsidRPr="00063980">
        <w:rPr>
          <w:rFonts w:ascii="Times New Roman" w:hAnsi="Times New Roman"/>
          <w:b/>
          <w:sz w:val="22"/>
          <w:szCs w:val="22"/>
        </w:rPr>
        <w:t>a</w:t>
      </w:r>
    </w:p>
    <w:p w14:paraId="72E7911D" w14:textId="77777777" w:rsidR="003B29B8" w:rsidRPr="00063980" w:rsidRDefault="003B29B8" w:rsidP="00063980">
      <w:pPr>
        <w:spacing w:line="360" w:lineRule="auto"/>
        <w:jc w:val="both"/>
        <w:rPr>
          <w:rFonts w:ascii="Times New Roman" w:hAnsi="Times New Roman"/>
          <w:sz w:val="22"/>
          <w:szCs w:val="22"/>
        </w:rPr>
      </w:pPr>
      <w:r w:rsidRPr="00063980">
        <w:rPr>
          <w:rFonts w:ascii="Times New Roman" w:hAnsi="Times New Roman"/>
          <w:b/>
          <w:sz w:val="22"/>
          <w:szCs w:val="22"/>
        </w:rPr>
        <w:t>…………………………...............</w:t>
      </w:r>
      <w:r w:rsidRPr="00063980">
        <w:rPr>
          <w:rFonts w:ascii="Times New Roman" w:hAnsi="Times New Roman"/>
          <w:sz w:val="22"/>
          <w:szCs w:val="22"/>
        </w:rPr>
        <w:t>. z siedzibą w …………………………....</w:t>
      </w:r>
      <w:r w:rsidRPr="00063980">
        <w:rPr>
          <w:rFonts w:ascii="Times New Roman" w:hAnsi="Times New Roman"/>
          <w:b/>
          <w:sz w:val="22"/>
          <w:szCs w:val="22"/>
        </w:rPr>
        <w:t xml:space="preserve"> </w:t>
      </w:r>
      <w:r w:rsidRPr="00063980">
        <w:rPr>
          <w:rFonts w:ascii="Times New Roman" w:hAnsi="Times New Roman"/>
          <w:sz w:val="22"/>
          <w:szCs w:val="22"/>
        </w:rPr>
        <w:t xml:space="preserve"> przy ul. …………………………...., zarejestrowaną  w / wpisaną do  …………………………....</w:t>
      </w:r>
      <w:r w:rsidRPr="00063980">
        <w:rPr>
          <w:rFonts w:ascii="Times New Roman" w:hAnsi="Times New Roman"/>
          <w:b/>
          <w:sz w:val="22"/>
          <w:szCs w:val="22"/>
        </w:rPr>
        <w:t xml:space="preserve"> </w:t>
      </w:r>
      <w:r w:rsidRPr="00063980">
        <w:rPr>
          <w:rFonts w:ascii="Times New Roman" w:hAnsi="Times New Roman"/>
          <w:sz w:val="22"/>
          <w:szCs w:val="22"/>
        </w:rPr>
        <w:t xml:space="preserve"> pod numerem …………………………....</w:t>
      </w:r>
      <w:r w:rsidRPr="00063980">
        <w:rPr>
          <w:rFonts w:ascii="Times New Roman" w:hAnsi="Times New Roman"/>
          <w:b/>
          <w:sz w:val="22"/>
          <w:szCs w:val="22"/>
        </w:rPr>
        <w:t xml:space="preserve"> </w:t>
      </w:r>
      <w:r w:rsidRPr="00063980">
        <w:rPr>
          <w:rFonts w:ascii="Times New Roman" w:hAnsi="Times New Roman"/>
          <w:sz w:val="22"/>
          <w:szCs w:val="22"/>
        </w:rPr>
        <w:t>posiadająca kapitał zakładowy w kwocie …………………………....</w:t>
      </w:r>
      <w:r w:rsidRPr="00063980">
        <w:rPr>
          <w:rFonts w:ascii="Times New Roman" w:hAnsi="Times New Roman"/>
          <w:b/>
          <w:sz w:val="22"/>
          <w:szCs w:val="22"/>
        </w:rPr>
        <w:t xml:space="preserve"> </w:t>
      </w:r>
      <w:r w:rsidRPr="00063980">
        <w:rPr>
          <w:rFonts w:ascii="Times New Roman" w:hAnsi="Times New Roman"/>
          <w:sz w:val="22"/>
          <w:szCs w:val="22"/>
        </w:rPr>
        <w:t>oraz będącym płatnikiem podatku VAT (nr NIP to  …………………………....), reprezentowaną przez:</w:t>
      </w:r>
    </w:p>
    <w:p w14:paraId="38B709A2" w14:textId="77777777" w:rsidR="003B29B8" w:rsidRPr="00063980" w:rsidRDefault="003B29B8" w:rsidP="00063980">
      <w:pPr>
        <w:spacing w:line="360" w:lineRule="auto"/>
        <w:jc w:val="both"/>
        <w:rPr>
          <w:rFonts w:ascii="Times New Roman" w:hAnsi="Times New Roman"/>
          <w:sz w:val="22"/>
          <w:szCs w:val="22"/>
        </w:rPr>
      </w:pPr>
      <w:r w:rsidRPr="00063980">
        <w:rPr>
          <w:rFonts w:ascii="Times New Roman" w:hAnsi="Times New Roman"/>
          <w:b/>
          <w:sz w:val="22"/>
          <w:szCs w:val="22"/>
        </w:rPr>
        <w:t xml:space="preserve">………………………….... – </w:t>
      </w:r>
      <w:r w:rsidRPr="00063980">
        <w:rPr>
          <w:rFonts w:ascii="Times New Roman" w:hAnsi="Times New Roman"/>
          <w:sz w:val="22"/>
          <w:szCs w:val="22"/>
        </w:rPr>
        <w:t>…………………………………</w:t>
      </w:r>
    </w:p>
    <w:p w14:paraId="60F96EAE" w14:textId="77777777" w:rsidR="003B29B8" w:rsidRPr="00063980" w:rsidRDefault="003B29B8" w:rsidP="00063980">
      <w:pPr>
        <w:spacing w:line="360" w:lineRule="auto"/>
        <w:jc w:val="both"/>
        <w:rPr>
          <w:rFonts w:ascii="Times New Roman" w:hAnsi="Times New Roman"/>
          <w:b/>
          <w:sz w:val="22"/>
          <w:szCs w:val="22"/>
        </w:rPr>
      </w:pPr>
      <w:r w:rsidRPr="00063980">
        <w:rPr>
          <w:rFonts w:ascii="Times New Roman" w:hAnsi="Times New Roman"/>
          <w:sz w:val="22"/>
          <w:szCs w:val="22"/>
        </w:rPr>
        <w:t xml:space="preserve">zwanym dalej: </w:t>
      </w:r>
      <w:r w:rsidRPr="00063980">
        <w:rPr>
          <w:rFonts w:ascii="Times New Roman" w:hAnsi="Times New Roman"/>
          <w:b/>
          <w:sz w:val="22"/>
          <w:szCs w:val="22"/>
        </w:rPr>
        <w:t>„Wykonawcą”</w:t>
      </w:r>
      <w:r w:rsidR="0077546B" w:rsidRPr="00063980">
        <w:rPr>
          <w:rFonts w:ascii="Times New Roman" w:hAnsi="Times New Roman"/>
          <w:b/>
          <w:sz w:val="22"/>
          <w:szCs w:val="22"/>
        </w:rPr>
        <w:t xml:space="preserve"> </w:t>
      </w:r>
      <w:r w:rsidR="0077546B" w:rsidRPr="00063980">
        <w:rPr>
          <w:rFonts w:ascii="Times New Roman" w:hAnsi="Times New Roman"/>
          <w:sz w:val="22"/>
          <w:szCs w:val="22"/>
        </w:rPr>
        <w:t>lub</w:t>
      </w:r>
      <w:r w:rsidR="0077546B" w:rsidRPr="00063980">
        <w:rPr>
          <w:rFonts w:ascii="Times New Roman" w:hAnsi="Times New Roman"/>
          <w:b/>
          <w:sz w:val="22"/>
          <w:szCs w:val="22"/>
        </w:rPr>
        <w:t xml:space="preserve"> „Operatorem”</w:t>
      </w:r>
    </w:p>
    <w:p w14:paraId="5C17F974" w14:textId="77777777" w:rsidR="003B29B8" w:rsidRPr="00063980" w:rsidRDefault="003B29B8" w:rsidP="00063980">
      <w:pPr>
        <w:spacing w:line="360" w:lineRule="auto"/>
        <w:jc w:val="both"/>
        <w:rPr>
          <w:rFonts w:ascii="Times New Roman" w:hAnsi="Times New Roman"/>
          <w:b/>
          <w:sz w:val="22"/>
          <w:szCs w:val="22"/>
        </w:rPr>
      </w:pPr>
    </w:p>
    <w:p w14:paraId="1EC9B4BA" w14:textId="77777777" w:rsidR="003B29B8" w:rsidRPr="00063980" w:rsidRDefault="003B29B8" w:rsidP="00063980">
      <w:pPr>
        <w:spacing w:line="360" w:lineRule="auto"/>
        <w:jc w:val="both"/>
        <w:rPr>
          <w:rFonts w:ascii="Times New Roman" w:hAnsi="Times New Roman"/>
          <w:sz w:val="22"/>
          <w:szCs w:val="22"/>
        </w:rPr>
      </w:pPr>
      <w:r w:rsidRPr="00063980">
        <w:rPr>
          <w:rFonts w:ascii="Times New Roman" w:hAnsi="Times New Roman"/>
          <w:sz w:val="22"/>
          <w:szCs w:val="22"/>
        </w:rPr>
        <w:t xml:space="preserve">Aktualny Odpis z Krajowego Rejestru Sądowego / Aktualny wypis z Ewidencji działalności gospodarczej Wykonawcy stanowić będzie </w:t>
      </w:r>
      <w:r w:rsidRPr="00063980">
        <w:rPr>
          <w:rFonts w:ascii="Times New Roman" w:hAnsi="Times New Roman"/>
          <w:b/>
          <w:sz w:val="22"/>
          <w:szCs w:val="22"/>
        </w:rPr>
        <w:t xml:space="preserve">Załącznik nr </w:t>
      </w:r>
      <w:r w:rsidR="00A178F7">
        <w:rPr>
          <w:rFonts w:ascii="Times New Roman" w:hAnsi="Times New Roman"/>
          <w:b/>
          <w:sz w:val="22"/>
          <w:szCs w:val="22"/>
        </w:rPr>
        <w:t>7</w:t>
      </w:r>
      <w:r w:rsidRPr="00063980">
        <w:rPr>
          <w:rFonts w:ascii="Times New Roman" w:hAnsi="Times New Roman"/>
          <w:sz w:val="22"/>
          <w:szCs w:val="22"/>
        </w:rPr>
        <w:t xml:space="preserve"> do niniejszej umowy.</w:t>
      </w:r>
    </w:p>
    <w:p w14:paraId="3B271864" w14:textId="77777777" w:rsidR="003B29B8" w:rsidRPr="00063980" w:rsidRDefault="003B29B8" w:rsidP="00063980">
      <w:pPr>
        <w:spacing w:line="360" w:lineRule="auto"/>
        <w:jc w:val="both"/>
        <w:rPr>
          <w:rFonts w:ascii="Times New Roman" w:hAnsi="Times New Roman"/>
          <w:sz w:val="22"/>
          <w:szCs w:val="22"/>
        </w:rPr>
      </w:pPr>
    </w:p>
    <w:p w14:paraId="65DF7F7B" w14:textId="77777777" w:rsidR="00B2418A" w:rsidRPr="00063980" w:rsidRDefault="003B29B8" w:rsidP="00063980">
      <w:pPr>
        <w:shd w:val="clear" w:color="auto" w:fill="FFFFFF"/>
        <w:tabs>
          <w:tab w:val="left" w:leader="underscore" w:pos="3360"/>
        </w:tabs>
        <w:overflowPunct w:val="0"/>
        <w:spacing w:line="360" w:lineRule="auto"/>
        <w:jc w:val="both"/>
        <w:rPr>
          <w:rFonts w:ascii="Times New Roman" w:hAnsi="Times New Roman" w:cs="Times New Roman"/>
          <w:spacing w:val="4"/>
          <w:sz w:val="22"/>
          <w:szCs w:val="22"/>
        </w:rPr>
      </w:pPr>
      <w:r w:rsidRPr="00063980">
        <w:rPr>
          <w:rFonts w:ascii="Times New Roman" w:hAnsi="Times New Roman"/>
          <w:b/>
          <w:sz w:val="22"/>
          <w:szCs w:val="22"/>
        </w:rPr>
        <w:t>W związku z zakończeniem postępowania o udzielenie zamówienia publicznego w trybie przetargu nieograniczonego zawiera się umowę następującej treści:</w:t>
      </w:r>
    </w:p>
    <w:p w14:paraId="4A2A72A4" w14:textId="77777777" w:rsidR="00846E40" w:rsidRPr="00063980" w:rsidRDefault="00846E40" w:rsidP="00A178F7">
      <w:pPr>
        <w:shd w:val="clear" w:color="auto" w:fill="FFFFFF"/>
        <w:spacing w:line="360" w:lineRule="auto"/>
        <w:jc w:val="both"/>
        <w:rPr>
          <w:rFonts w:ascii="Times New Roman" w:hAnsi="Times New Roman" w:cs="Times New Roman"/>
          <w:sz w:val="22"/>
          <w:szCs w:val="22"/>
        </w:rPr>
      </w:pPr>
    </w:p>
    <w:p w14:paraId="597CD910" w14:textId="77777777" w:rsidR="00846E40" w:rsidRPr="00063980" w:rsidRDefault="00846E40" w:rsidP="00063980">
      <w:pPr>
        <w:shd w:val="clear" w:color="auto" w:fill="FFFFFF"/>
        <w:spacing w:line="360" w:lineRule="auto"/>
        <w:ind w:left="43"/>
        <w:jc w:val="center"/>
        <w:rPr>
          <w:rFonts w:ascii="Times New Roman" w:hAnsi="Times New Roman" w:cs="Times New Roman"/>
          <w:sz w:val="22"/>
          <w:szCs w:val="22"/>
        </w:rPr>
      </w:pPr>
      <w:r w:rsidRPr="00063980">
        <w:rPr>
          <w:rFonts w:ascii="Times New Roman" w:hAnsi="Times New Roman" w:cs="Times New Roman"/>
          <w:sz w:val="22"/>
          <w:szCs w:val="22"/>
        </w:rPr>
        <w:t>§</w:t>
      </w:r>
      <w:r w:rsidR="00596F80">
        <w:rPr>
          <w:rFonts w:ascii="Times New Roman" w:hAnsi="Times New Roman" w:cs="Times New Roman"/>
          <w:sz w:val="22"/>
          <w:szCs w:val="22"/>
        </w:rPr>
        <w:t xml:space="preserve"> </w:t>
      </w:r>
      <w:r w:rsidRPr="00063980">
        <w:rPr>
          <w:rFonts w:ascii="Times New Roman" w:hAnsi="Times New Roman" w:cs="Times New Roman"/>
          <w:sz w:val="22"/>
          <w:szCs w:val="22"/>
        </w:rPr>
        <w:t>1</w:t>
      </w:r>
    </w:p>
    <w:p w14:paraId="25A032B3" w14:textId="77777777" w:rsidR="00846E40" w:rsidRPr="00063980" w:rsidRDefault="00846E40" w:rsidP="00063980">
      <w:pPr>
        <w:shd w:val="clear" w:color="auto" w:fill="FFFFFF"/>
        <w:spacing w:line="360" w:lineRule="auto"/>
        <w:ind w:left="43"/>
        <w:jc w:val="center"/>
        <w:rPr>
          <w:rFonts w:ascii="Times New Roman" w:hAnsi="Times New Roman" w:cs="Times New Roman"/>
          <w:spacing w:val="4"/>
          <w:sz w:val="22"/>
          <w:szCs w:val="22"/>
        </w:rPr>
      </w:pPr>
      <w:r w:rsidRPr="00063980">
        <w:rPr>
          <w:rFonts w:ascii="Times New Roman" w:hAnsi="Times New Roman" w:cs="Times New Roman"/>
          <w:spacing w:val="4"/>
          <w:sz w:val="22"/>
          <w:szCs w:val="22"/>
        </w:rPr>
        <w:t>Przedmiot Umowy. Postanowienia ogólne.</w:t>
      </w:r>
    </w:p>
    <w:p w14:paraId="0DC5C87C" w14:textId="77777777" w:rsidR="00846E40" w:rsidRPr="00063980" w:rsidRDefault="00846E40" w:rsidP="00063980">
      <w:pPr>
        <w:pStyle w:val="Tekstpodstawowy"/>
        <w:widowControl/>
        <w:tabs>
          <w:tab w:val="left" w:pos="720"/>
        </w:tabs>
        <w:autoSpaceDE/>
        <w:spacing w:after="0" w:line="360" w:lineRule="auto"/>
        <w:ind w:right="38"/>
        <w:jc w:val="both"/>
        <w:rPr>
          <w:rFonts w:ascii="Times New Roman" w:hAnsi="Times New Roman" w:cs="Times New Roman"/>
          <w:spacing w:val="4"/>
          <w:sz w:val="22"/>
          <w:szCs w:val="22"/>
        </w:rPr>
      </w:pPr>
    </w:p>
    <w:p w14:paraId="77A8ED26" w14:textId="77777777" w:rsidR="00846E40" w:rsidRPr="00063980" w:rsidRDefault="00846E40" w:rsidP="00063980">
      <w:pPr>
        <w:pStyle w:val="TekstpodstawowyEkspertyza"/>
        <w:widowControl/>
        <w:numPr>
          <w:ilvl w:val="0"/>
          <w:numId w:val="2"/>
        </w:numPr>
        <w:tabs>
          <w:tab w:val="left" w:pos="720"/>
        </w:tabs>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Przedmiotem niniejszej Umowy jest określenie praw i obowiązków Stron związanych ze sprzedażą i zakupem paliwa gazowego oraz świadczeniem usług dystrybucji tego paliwa </w:t>
      </w:r>
      <w:r w:rsidRPr="00063980">
        <w:rPr>
          <w:rFonts w:ascii="Times New Roman" w:hAnsi="Times New Roman" w:cs="Times New Roman"/>
          <w:spacing w:val="4"/>
          <w:sz w:val="22"/>
          <w:szCs w:val="22"/>
        </w:rPr>
        <w:lastRenderedPageBreak/>
        <w:t xml:space="preserve">na zasadach ustanowionych w niniejszej Umowie. Umowa ta określa także zasady odpowiedzialności Stron za niedotrzymanie warunków Umowy. </w:t>
      </w:r>
    </w:p>
    <w:p w14:paraId="269EBC2C" w14:textId="77777777" w:rsidR="003B29B8" w:rsidRPr="00063980" w:rsidRDefault="00846E40" w:rsidP="00063980">
      <w:pPr>
        <w:pStyle w:val="TekstpodstawowyEkspertyza"/>
        <w:widowControl/>
        <w:numPr>
          <w:ilvl w:val="0"/>
          <w:numId w:val="2"/>
        </w:numPr>
        <w:tabs>
          <w:tab w:val="left" w:pos="720"/>
        </w:tabs>
        <w:spacing w:after="0" w:line="360" w:lineRule="auto"/>
        <w:ind w:right="38"/>
        <w:jc w:val="both"/>
        <w:rPr>
          <w:rFonts w:ascii="Times New Roman" w:hAnsi="Times New Roman" w:cs="Times New Roman"/>
          <w:b/>
          <w:spacing w:val="4"/>
          <w:sz w:val="22"/>
          <w:szCs w:val="22"/>
        </w:rPr>
      </w:pPr>
      <w:r w:rsidRPr="00063980">
        <w:rPr>
          <w:rFonts w:ascii="Times New Roman" w:hAnsi="Times New Roman" w:cs="Times New Roman"/>
          <w:sz w:val="22"/>
          <w:szCs w:val="22"/>
        </w:rPr>
        <w:t xml:space="preserve">Przedmiotem Umowy jest świadczenie usługi kompleksowej polegającej na sprzedaży i dostawie paliwa gazowego przez Wykonawcę do </w:t>
      </w:r>
      <w:r w:rsidRPr="00063980">
        <w:rPr>
          <w:rFonts w:ascii="Times New Roman" w:hAnsi="Times New Roman" w:cs="Times New Roman"/>
          <w:spacing w:val="4"/>
          <w:sz w:val="22"/>
          <w:szCs w:val="22"/>
        </w:rPr>
        <w:t xml:space="preserve">Punktów Poboru (zwanych dalej PP) </w:t>
      </w:r>
      <w:r w:rsidR="0077546B" w:rsidRPr="00063980">
        <w:rPr>
          <w:rFonts w:ascii="Times New Roman" w:hAnsi="Times New Roman" w:cs="Times New Roman"/>
          <w:sz w:val="22"/>
          <w:szCs w:val="22"/>
        </w:rPr>
        <w:t>wymienionych w Z</w:t>
      </w:r>
      <w:r w:rsidRPr="00063980">
        <w:rPr>
          <w:rFonts w:ascii="Times New Roman" w:hAnsi="Times New Roman" w:cs="Times New Roman"/>
          <w:sz w:val="22"/>
          <w:szCs w:val="22"/>
        </w:rPr>
        <w:t>ałączniku nr 1 do niniejszej Umowy, w ramach wspólnego zamówienia</w:t>
      </w:r>
      <w:r w:rsidR="003B29B8" w:rsidRPr="00063980">
        <w:rPr>
          <w:rFonts w:ascii="Times New Roman" w:hAnsi="Times New Roman" w:cs="Times New Roman"/>
          <w:sz w:val="22"/>
          <w:szCs w:val="22"/>
        </w:rPr>
        <w:t>.</w:t>
      </w:r>
    </w:p>
    <w:p w14:paraId="32A5B715" w14:textId="77777777" w:rsidR="00846E40" w:rsidRPr="00063980" w:rsidRDefault="00846E40" w:rsidP="00063980">
      <w:pPr>
        <w:pStyle w:val="TekstpodstawowyEkspertyza"/>
        <w:widowControl/>
        <w:numPr>
          <w:ilvl w:val="0"/>
          <w:numId w:val="2"/>
        </w:numPr>
        <w:tabs>
          <w:tab w:val="left" w:pos="720"/>
        </w:tabs>
        <w:spacing w:after="0" w:line="360" w:lineRule="auto"/>
        <w:ind w:right="38"/>
        <w:jc w:val="both"/>
        <w:rPr>
          <w:rFonts w:ascii="Times New Roman" w:hAnsi="Times New Roman" w:cs="Times New Roman"/>
          <w:b/>
          <w:spacing w:val="4"/>
          <w:sz w:val="22"/>
          <w:szCs w:val="22"/>
        </w:rPr>
      </w:pPr>
      <w:r w:rsidRPr="00063980">
        <w:rPr>
          <w:rFonts w:ascii="Times New Roman" w:hAnsi="Times New Roman" w:cs="Times New Roman"/>
          <w:spacing w:val="4"/>
          <w:sz w:val="22"/>
          <w:szCs w:val="22"/>
        </w:rPr>
        <w:t>Zamawiający oświadcza, że dysponuje tytułem prawnym do korzystania z obiektów, do których ma być dostarczane paliwo gazowe na podstawie niniejszej Umowy.</w:t>
      </w:r>
    </w:p>
    <w:p w14:paraId="1A6D64F7" w14:textId="77777777" w:rsidR="00B45307" w:rsidRPr="00063980" w:rsidRDefault="00B45307" w:rsidP="00063980">
      <w:pPr>
        <w:shd w:val="clear" w:color="auto" w:fill="FFFFFF"/>
        <w:spacing w:line="360" w:lineRule="auto"/>
        <w:ind w:left="10" w:right="38"/>
        <w:jc w:val="both"/>
        <w:rPr>
          <w:rFonts w:ascii="Times New Roman" w:hAnsi="Times New Roman" w:cs="Times New Roman"/>
          <w:sz w:val="22"/>
          <w:szCs w:val="22"/>
        </w:rPr>
      </w:pPr>
    </w:p>
    <w:p w14:paraId="71C72461" w14:textId="77777777" w:rsidR="00846E40" w:rsidRPr="00063980" w:rsidRDefault="00846E40" w:rsidP="00063980">
      <w:pPr>
        <w:shd w:val="clear" w:color="auto" w:fill="FFFFFF"/>
        <w:spacing w:line="360" w:lineRule="auto"/>
        <w:ind w:left="53" w:right="38"/>
        <w:jc w:val="center"/>
        <w:rPr>
          <w:rFonts w:ascii="Times New Roman" w:hAnsi="Times New Roman" w:cs="Times New Roman"/>
          <w:sz w:val="22"/>
          <w:szCs w:val="22"/>
        </w:rPr>
      </w:pPr>
      <w:r w:rsidRPr="00063980">
        <w:rPr>
          <w:rFonts w:ascii="Times New Roman" w:hAnsi="Times New Roman" w:cs="Times New Roman"/>
          <w:sz w:val="22"/>
          <w:szCs w:val="22"/>
        </w:rPr>
        <w:t>§</w:t>
      </w:r>
      <w:r w:rsidR="00596F80">
        <w:rPr>
          <w:rFonts w:ascii="Times New Roman" w:hAnsi="Times New Roman" w:cs="Times New Roman"/>
          <w:sz w:val="22"/>
          <w:szCs w:val="22"/>
        </w:rPr>
        <w:t xml:space="preserve"> </w:t>
      </w:r>
      <w:r w:rsidRPr="00063980">
        <w:rPr>
          <w:rFonts w:ascii="Times New Roman" w:hAnsi="Times New Roman" w:cs="Times New Roman"/>
          <w:sz w:val="22"/>
          <w:szCs w:val="22"/>
        </w:rPr>
        <w:t>2</w:t>
      </w:r>
    </w:p>
    <w:p w14:paraId="7FCB9678" w14:textId="77777777" w:rsidR="00846E40" w:rsidRPr="00063980" w:rsidRDefault="00846E40" w:rsidP="00063980">
      <w:pPr>
        <w:pStyle w:val="Nagwek2"/>
        <w:spacing w:line="360" w:lineRule="auto"/>
        <w:rPr>
          <w:rFonts w:cs="Times New Roman"/>
          <w:sz w:val="22"/>
          <w:szCs w:val="22"/>
        </w:rPr>
      </w:pPr>
      <w:r w:rsidRPr="00063980">
        <w:rPr>
          <w:rFonts w:cs="Times New Roman"/>
          <w:sz w:val="22"/>
          <w:szCs w:val="22"/>
        </w:rPr>
        <w:t>Postanowienia wstępne</w:t>
      </w:r>
    </w:p>
    <w:p w14:paraId="405875E6" w14:textId="77777777" w:rsidR="00846E40" w:rsidRPr="00063980" w:rsidRDefault="00846E40" w:rsidP="00063980">
      <w:pPr>
        <w:shd w:val="clear" w:color="auto" w:fill="FFFFFF"/>
        <w:spacing w:line="360" w:lineRule="auto"/>
        <w:ind w:left="53" w:right="38"/>
        <w:jc w:val="both"/>
        <w:rPr>
          <w:rFonts w:ascii="Times New Roman" w:hAnsi="Times New Roman" w:cs="Times New Roman"/>
          <w:sz w:val="22"/>
          <w:szCs w:val="22"/>
        </w:rPr>
      </w:pPr>
    </w:p>
    <w:p w14:paraId="1CAFDF95" w14:textId="77777777" w:rsidR="00846E40" w:rsidRPr="00063980" w:rsidRDefault="00846E40" w:rsidP="00063980">
      <w:pPr>
        <w:numPr>
          <w:ilvl w:val="0"/>
          <w:numId w:val="13"/>
        </w:numPr>
        <w:shd w:val="clear" w:color="auto" w:fill="FFFFFF"/>
        <w:tabs>
          <w:tab w:val="clear" w:pos="360"/>
          <w:tab w:val="num" w:pos="413"/>
        </w:tabs>
        <w:spacing w:line="360" w:lineRule="auto"/>
        <w:ind w:left="413"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Podstawą do ustalenia warunków niniejszej Umowy są:</w:t>
      </w:r>
    </w:p>
    <w:p w14:paraId="2221279B" w14:textId="77777777" w:rsidR="00E57BB1" w:rsidRPr="00063980" w:rsidRDefault="00846E40" w:rsidP="00063980">
      <w:pPr>
        <w:pStyle w:val="Tekstpodstawowy"/>
        <w:widowControl/>
        <w:numPr>
          <w:ilvl w:val="0"/>
          <w:numId w:val="14"/>
        </w:numPr>
        <w:tabs>
          <w:tab w:val="clear" w:pos="360"/>
          <w:tab w:val="num" w:pos="426"/>
          <w:tab w:val="left" w:pos="720"/>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Ustawa z dnia 10 kwietnia 1997 r. Praw</w:t>
      </w:r>
      <w:r w:rsidR="006A43BB" w:rsidRPr="00063980">
        <w:rPr>
          <w:rFonts w:ascii="Times New Roman" w:hAnsi="Times New Roman" w:cs="Times New Roman"/>
          <w:spacing w:val="4"/>
          <w:sz w:val="22"/>
          <w:szCs w:val="22"/>
        </w:rPr>
        <w:t>o Energetyczne (</w:t>
      </w:r>
      <w:r w:rsidR="007710F7">
        <w:rPr>
          <w:rFonts w:ascii="Times New Roman" w:hAnsi="Times New Roman" w:cs="Times New Roman"/>
          <w:spacing w:val="4"/>
          <w:sz w:val="22"/>
          <w:szCs w:val="22"/>
        </w:rPr>
        <w:t>Dz. U. 2019 r. poz. 755</w:t>
      </w:r>
      <w:r w:rsidR="008D7DB0">
        <w:rPr>
          <w:rFonts w:ascii="Times New Roman" w:hAnsi="Times New Roman" w:cs="Times New Roman"/>
          <w:spacing w:val="4"/>
          <w:sz w:val="22"/>
          <w:szCs w:val="22"/>
        </w:rPr>
        <w:t>z późn. zm.)</w:t>
      </w:r>
      <w:r w:rsidRPr="00063980">
        <w:rPr>
          <w:rFonts w:ascii="Times New Roman" w:hAnsi="Times New Roman" w:cs="Times New Roman"/>
          <w:spacing w:val="4"/>
          <w:sz w:val="22"/>
          <w:szCs w:val="22"/>
        </w:rPr>
        <w:t>wraz z aktami wykonawczymi, które znajdują zastosowanie do niniejszej Umowy,</w:t>
      </w:r>
    </w:p>
    <w:p w14:paraId="6CF91BEE" w14:textId="77777777" w:rsidR="00846E40" w:rsidRPr="00063980" w:rsidRDefault="00846E40" w:rsidP="00063980">
      <w:pPr>
        <w:pStyle w:val="Tekstpodstawowy"/>
        <w:widowControl/>
        <w:numPr>
          <w:ilvl w:val="0"/>
          <w:numId w:val="14"/>
        </w:numPr>
        <w:tabs>
          <w:tab w:val="clear" w:pos="360"/>
          <w:tab w:val="num" w:pos="426"/>
          <w:tab w:val="left" w:pos="720"/>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Ustawa z dnia 23 kwietnia 1964 r.</w:t>
      </w:r>
      <w:r w:rsidR="00596F80">
        <w:rPr>
          <w:rFonts w:ascii="Times New Roman" w:hAnsi="Times New Roman" w:cs="Times New Roman"/>
          <w:spacing w:val="4"/>
          <w:sz w:val="22"/>
          <w:szCs w:val="22"/>
        </w:rPr>
        <w:t xml:space="preserve"> – Kodeks Cywilny </w:t>
      </w:r>
      <w:r w:rsidR="00943CEB">
        <w:rPr>
          <w:rFonts w:ascii="Times New Roman" w:hAnsi="Times New Roman" w:cs="Times New Roman"/>
          <w:spacing w:val="4"/>
          <w:sz w:val="22"/>
          <w:szCs w:val="22"/>
        </w:rPr>
        <w:t>(Dz. U. z 2019 poz. 1145</w:t>
      </w:r>
      <w:r w:rsidR="006A43BB" w:rsidRPr="00063980">
        <w:rPr>
          <w:rFonts w:ascii="Times New Roman" w:hAnsi="Times New Roman" w:cs="Times New Roman"/>
          <w:spacing w:val="4"/>
          <w:sz w:val="22"/>
          <w:szCs w:val="22"/>
        </w:rPr>
        <w:t xml:space="preserve"> z późn. zm.</w:t>
      </w:r>
      <w:r w:rsidR="004B6A9B">
        <w:rPr>
          <w:rFonts w:ascii="Times New Roman" w:hAnsi="Times New Roman" w:cs="Times New Roman"/>
          <w:spacing w:val="4"/>
          <w:sz w:val="22"/>
          <w:szCs w:val="22"/>
        </w:rPr>
        <w:t>)</w:t>
      </w:r>
      <w:r w:rsidRPr="00063980">
        <w:rPr>
          <w:rFonts w:ascii="Times New Roman" w:hAnsi="Times New Roman" w:cs="Times New Roman"/>
          <w:spacing w:val="4"/>
          <w:sz w:val="22"/>
          <w:szCs w:val="22"/>
        </w:rPr>
        <w:t>, zwanej dalej „Kodeks Cywilny”),</w:t>
      </w:r>
    </w:p>
    <w:p w14:paraId="2BB16343" w14:textId="77777777" w:rsidR="004355AC" w:rsidRPr="00596F80" w:rsidRDefault="00846E40" w:rsidP="00063980">
      <w:pPr>
        <w:pStyle w:val="Tekstpodstawowy"/>
        <w:widowControl/>
        <w:numPr>
          <w:ilvl w:val="0"/>
          <w:numId w:val="14"/>
        </w:numPr>
        <w:tabs>
          <w:tab w:val="clear" w:pos="360"/>
          <w:tab w:val="num" w:pos="426"/>
          <w:tab w:val="left" w:pos="709"/>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Ustawa</w:t>
      </w:r>
      <w:r w:rsidR="00C10472" w:rsidRPr="00063980">
        <w:rPr>
          <w:rFonts w:ascii="Times New Roman" w:hAnsi="Times New Roman" w:cs="Times New Roman"/>
          <w:spacing w:val="4"/>
          <w:sz w:val="22"/>
          <w:szCs w:val="22"/>
        </w:rPr>
        <w:t xml:space="preserve"> z dnia 29 stycznia 2004 roku</w:t>
      </w:r>
      <w:r w:rsidRPr="00063980">
        <w:rPr>
          <w:rFonts w:ascii="Times New Roman" w:hAnsi="Times New Roman" w:cs="Times New Roman"/>
          <w:spacing w:val="4"/>
          <w:sz w:val="22"/>
          <w:szCs w:val="22"/>
        </w:rPr>
        <w:t xml:space="preserve"> P</w:t>
      </w:r>
      <w:r w:rsidR="00C10472" w:rsidRPr="00063980">
        <w:rPr>
          <w:rFonts w:ascii="Times New Roman" w:hAnsi="Times New Roman" w:cs="Times New Roman"/>
          <w:spacing w:val="4"/>
          <w:sz w:val="22"/>
          <w:szCs w:val="22"/>
        </w:rPr>
        <w:t>rawo Zamówień Publicznych (</w:t>
      </w:r>
      <w:r w:rsidR="00C10472" w:rsidRPr="00596F80">
        <w:rPr>
          <w:rStyle w:val="h1"/>
          <w:rFonts w:ascii="Times New Roman" w:hAnsi="Times New Roman" w:cs="Times New Roman"/>
          <w:sz w:val="22"/>
          <w:szCs w:val="22"/>
        </w:rPr>
        <w:t>Dz.</w:t>
      </w:r>
      <w:r w:rsidR="00943CEB">
        <w:rPr>
          <w:rStyle w:val="h1"/>
          <w:rFonts w:ascii="Times New Roman" w:hAnsi="Times New Roman" w:cs="Times New Roman"/>
          <w:sz w:val="22"/>
          <w:szCs w:val="22"/>
        </w:rPr>
        <w:t xml:space="preserve"> U. 2019</w:t>
      </w:r>
      <w:r w:rsidR="00596F80">
        <w:rPr>
          <w:rStyle w:val="h1"/>
          <w:rFonts w:ascii="Times New Roman" w:hAnsi="Times New Roman" w:cs="Times New Roman"/>
          <w:sz w:val="22"/>
          <w:szCs w:val="22"/>
        </w:rPr>
        <w:t xml:space="preserve"> poz. </w:t>
      </w:r>
      <w:r w:rsidR="0025179C">
        <w:rPr>
          <w:rStyle w:val="h1"/>
          <w:rFonts w:ascii="Times New Roman" w:hAnsi="Times New Roman" w:cs="Times New Roman"/>
          <w:sz w:val="22"/>
          <w:szCs w:val="22"/>
        </w:rPr>
        <w:t>1</w:t>
      </w:r>
      <w:r w:rsidR="00943CEB">
        <w:rPr>
          <w:rStyle w:val="h1"/>
          <w:rFonts w:ascii="Times New Roman" w:hAnsi="Times New Roman" w:cs="Times New Roman"/>
          <w:sz w:val="22"/>
          <w:szCs w:val="22"/>
        </w:rPr>
        <w:t>843</w:t>
      </w:r>
      <w:r w:rsidR="00C10472" w:rsidRPr="00596F80">
        <w:rPr>
          <w:rStyle w:val="h1"/>
          <w:rFonts w:ascii="Times New Roman" w:hAnsi="Times New Roman" w:cs="Times New Roman"/>
          <w:sz w:val="22"/>
          <w:szCs w:val="22"/>
        </w:rPr>
        <w:t>)</w:t>
      </w:r>
      <w:r w:rsidRPr="00596F80">
        <w:rPr>
          <w:rFonts w:ascii="Times New Roman" w:hAnsi="Times New Roman" w:cs="Times New Roman"/>
          <w:spacing w:val="4"/>
          <w:sz w:val="22"/>
          <w:szCs w:val="22"/>
        </w:rPr>
        <w:t>,</w:t>
      </w:r>
      <w:r w:rsidR="00C10472" w:rsidRPr="00596F80">
        <w:rPr>
          <w:rFonts w:ascii="Times New Roman" w:hAnsi="Times New Roman" w:cs="Times New Roman"/>
          <w:spacing w:val="4"/>
          <w:sz w:val="22"/>
          <w:szCs w:val="22"/>
        </w:rPr>
        <w:t xml:space="preserve"> zwana dalej „PZP”</w:t>
      </w:r>
    </w:p>
    <w:p w14:paraId="4F39C719" w14:textId="77777777" w:rsidR="00846E40" w:rsidRPr="00063980" w:rsidRDefault="00846E40" w:rsidP="00063980">
      <w:pPr>
        <w:pStyle w:val="Tekstpodstawowy"/>
        <w:widowControl/>
        <w:numPr>
          <w:ilvl w:val="0"/>
          <w:numId w:val="14"/>
        </w:numPr>
        <w:tabs>
          <w:tab w:val="clear" w:pos="360"/>
          <w:tab w:val="num" w:pos="426"/>
          <w:tab w:val="left" w:pos="709"/>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Ustawa z dnia 6 grudnia 2008 roku o </w:t>
      </w:r>
      <w:r w:rsidR="00AB57D5">
        <w:rPr>
          <w:rFonts w:ascii="Times New Roman" w:hAnsi="Times New Roman" w:cs="Times New Roman"/>
          <w:spacing w:val="4"/>
          <w:sz w:val="22"/>
          <w:szCs w:val="22"/>
        </w:rPr>
        <w:t>podatku akcyzowym (Dz. U. z 2019 poz. 864</w:t>
      </w:r>
      <w:r w:rsidR="005F19D9">
        <w:rPr>
          <w:rFonts w:ascii="Times New Roman" w:hAnsi="Times New Roman" w:cs="Times New Roman"/>
          <w:spacing w:val="4"/>
          <w:sz w:val="22"/>
          <w:szCs w:val="22"/>
        </w:rPr>
        <w:t xml:space="preserve"> z późn.</w:t>
      </w:r>
      <w:r w:rsidR="004C5887">
        <w:rPr>
          <w:rFonts w:ascii="Times New Roman" w:hAnsi="Times New Roman" w:cs="Times New Roman"/>
          <w:spacing w:val="4"/>
          <w:sz w:val="22"/>
          <w:szCs w:val="22"/>
        </w:rPr>
        <w:t xml:space="preserve"> </w:t>
      </w:r>
      <w:r w:rsidR="005F19D9">
        <w:rPr>
          <w:rFonts w:ascii="Times New Roman" w:hAnsi="Times New Roman" w:cs="Times New Roman"/>
          <w:spacing w:val="4"/>
          <w:sz w:val="22"/>
          <w:szCs w:val="22"/>
        </w:rPr>
        <w:t>zm.</w:t>
      </w:r>
      <w:r w:rsidRPr="00063980">
        <w:rPr>
          <w:rFonts w:ascii="Times New Roman" w:hAnsi="Times New Roman" w:cs="Times New Roman"/>
          <w:spacing w:val="4"/>
          <w:sz w:val="22"/>
          <w:szCs w:val="22"/>
        </w:rPr>
        <w:t>).</w:t>
      </w:r>
    </w:p>
    <w:p w14:paraId="7697E80A" w14:textId="77777777" w:rsidR="00102EE4" w:rsidRPr="00102EE4" w:rsidRDefault="00102EE4" w:rsidP="00102EE4">
      <w:pPr>
        <w:numPr>
          <w:ilvl w:val="0"/>
          <w:numId w:val="13"/>
        </w:numPr>
        <w:shd w:val="clear" w:color="auto" w:fill="FFFFFF"/>
        <w:spacing w:line="360" w:lineRule="auto"/>
        <w:jc w:val="both"/>
        <w:rPr>
          <w:rFonts w:ascii="Times New Roman" w:hAnsi="Times New Roman" w:cs="Times New Roman"/>
          <w:spacing w:val="4"/>
          <w:sz w:val="22"/>
          <w:szCs w:val="22"/>
        </w:rPr>
      </w:pPr>
      <w:r w:rsidRPr="00102EE4">
        <w:rPr>
          <w:rFonts w:ascii="Times New Roman" w:hAnsi="Times New Roman"/>
          <w:sz w:val="22"/>
          <w:szCs w:val="22"/>
        </w:rPr>
        <w:t xml:space="preserve">Sprzedaż paliwa gazowego będzie się odbywać na warunkach określonych przepisami ustawy </w:t>
      </w:r>
      <w:r w:rsidR="00BB2DCC">
        <w:rPr>
          <w:rFonts w:ascii="Times New Roman" w:hAnsi="Times New Roman"/>
          <w:sz w:val="22"/>
          <w:szCs w:val="22"/>
        </w:rPr>
        <w:t xml:space="preserve">       </w:t>
      </w:r>
      <w:r w:rsidRPr="00102EE4">
        <w:rPr>
          <w:rFonts w:ascii="Times New Roman" w:hAnsi="Times New Roman"/>
          <w:sz w:val="22"/>
          <w:szCs w:val="22"/>
        </w:rPr>
        <w:t>z dnia 10 kwietnia 1997 r. Prawo</w:t>
      </w:r>
      <w:r w:rsidR="00E70F8B">
        <w:rPr>
          <w:rFonts w:ascii="Times New Roman" w:hAnsi="Times New Roman"/>
          <w:sz w:val="22"/>
          <w:szCs w:val="22"/>
        </w:rPr>
        <w:t xml:space="preserve"> energetyczne (tj. Dz. U. z 2019 r. poz. 755</w:t>
      </w:r>
      <w:r w:rsidR="004C5887">
        <w:rPr>
          <w:rFonts w:ascii="Times New Roman" w:hAnsi="Times New Roman"/>
          <w:sz w:val="22"/>
          <w:szCs w:val="22"/>
        </w:rPr>
        <w:t xml:space="preserve"> z późn. zm.</w:t>
      </w:r>
      <w:r w:rsidRPr="00102EE4">
        <w:rPr>
          <w:rFonts w:ascii="Times New Roman" w:hAnsi="Times New Roman"/>
          <w:sz w:val="22"/>
          <w:szCs w:val="22"/>
        </w:rPr>
        <w:t xml:space="preserve">) oraz wydanych na jej podstawie przepisów wykonawczych, przepisami Kodeksu Cywilnego, postanowieniami Umowy, zgodnie z taryfą Wykonawcy w zakresie obrotu paliwami gazowymi oraz Taryfą Operatora dla usług dystrybucji paliw gazowych i usług regazyfikacji skroplonego gazu dla odpowiedniej grupy taryfowej, które Zamawiający otrzyma na dzień złożenia oferty. </w:t>
      </w:r>
    </w:p>
    <w:p w14:paraId="3CADBF4B" w14:textId="77777777" w:rsidR="00846E40" w:rsidRPr="00063980" w:rsidRDefault="00846E40" w:rsidP="00063980">
      <w:pPr>
        <w:numPr>
          <w:ilvl w:val="0"/>
          <w:numId w:val="13"/>
        </w:numPr>
        <w:shd w:val="clear" w:color="auto" w:fill="FFFFFF"/>
        <w:spacing w:line="360" w:lineRule="auto"/>
        <w:jc w:val="both"/>
        <w:rPr>
          <w:rFonts w:ascii="Times New Roman" w:hAnsi="Times New Roman" w:cs="Times New Roman"/>
          <w:spacing w:val="4"/>
          <w:sz w:val="22"/>
          <w:szCs w:val="22"/>
        </w:rPr>
      </w:pPr>
      <w:r w:rsidRPr="00063980">
        <w:rPr>
          <w:rFonts w:ascii="Times New Roman" w:hAnsi="Times New Roman" w:cs="Times New Roman"/>
          <w:sz w:val="22"/>
          <w:szCs w:val="22"/>
        </w:rPr>
        <w:t>Wykonawca oświadcza, że posiada aktualną koncesję na ob</w:t>
      </w:r>
      <w:r w:rsidR="00667252" w:rsidRPr="00063980">
        <w:rPr>
          <w:rFonts w:ascii="Times New Roman" w:hAnsi="Times New Roman" w:cs="Times New Roman"/>
          <w:sz w:val="22"/>
          <w:szCs w:val="22"/>
        </w:rPr>
        <w:t>rót paliwem gazo</w:t>
      </w:r>
      <w:r w:rsidR="006A43BB" w:rsidRPr="00063980">
        <w:rPr>
          <w:rFonts w:ascii="Times New Roman" w:hAnsi="Times New Roman" w:cs="Times New Roman"/>
          <w:sz w:val="22"/>
          <w:szCs w:val="22"/>
        </w:rPr>
        <w:t>wym nr ………………………………</w:t>
      </w:r>
      <w:r w:rsidRPr="00063980">
        <w:rPr>
          <w:rFonts w:ascii="Times New Roman" w:hAnsi="Times New Roman" w:cs="Times New Roman"/>
          <w:sz w:val="22"/>
          <w:szCs w:val="22"/>
        </w:rPr>
        <w:t xml:space="preserve"> wydaną przez Prezesa Urzędu Regulacji Energetyki oraz umowę z przedsiębiorstwem gazowniczym prowadzącym działalność w zakresie dystrybucji paliwa gazowego na świadczenie usług dystrybucyjnych na obszarze, na którym znajdują się PP Zamawiającego.</w:t>
      </w:r>
    </w:p>
    <w:p w14:paraId="70907D3B" w14:textId="77777777" w:rsidR="00846E40" w:rsidRPr="00063980" w:rsidRDefault="00846E40" w:rsidP="00063980">
      <w:pPr>
        <w:pStyle w:val="TekstpodstawowyEkspertyza"/>
        <w:widowControl/>
        <w:numPr>
          <w:ilvl w:val="0"/>
          <w:numId w:val="15"/>
        </w:numPr>
        <w:tabs>
          <w:tab w:val="left" w:pos="720"/>
        </w:tabs>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Właścicielem układów pomiarowych oraz telemetrycznych zamontowanych u Zamawiającego jest Operator.</w:t>
      </w:r>
    </w:p>
    <w:p w14:paraId="72212A3B" w14:textId="77777777" w:rsidR="00846E40" w:rsidRPr="00063980" w:rsidRDefault="00846E40" w:rsidP="00063980">
      <w:pPr>
        <w:pStyle w:val="TekstpodstawowyEkspertyza"/>
        <w:widowControl/>
        <w:numPr>
          <w:ilvl w:val="0"/>
          <w:numId w:val="15"/>
        </w:numPr>
        <w:tabs>
          <w:tab w:val="left" w:pos="720"/>
        </w:tabs>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Łącznie z zawarciem niniejszej Umowy Zamawiający udziela Wykonawcy pełnomocnictwa</w:t>
      </w:r>
      <w:r w:rsidR="00763C29" w:rsidRPr="00063980">
        <w:rPr>
          <w:rFonts w:ascii="Times New Roman" w:hAnsi="Times New Roman" w:cs="Times New Roman"/>
          <w:spacing w:val="4"/>
          <w:sz w:val="22"/>
          <w:szCs w:val="22"/>
        </w:rPr>
        <w:t xml:space="preserve"> </w:t>
      </w:r>
      <w:r w:rsidR="00712C73" w:rsidRPr="00063980">
        <w:rPr>
          <w:rFonts w:ascii="Times New Roman" w:hAnsi="Times New Roman" w:cs="Times New Roman"/>
          <w:spacing w:val="4"/>
          <w:sz w:val="22"/>
          <w:szCs w:val="22"/>
        </w:rPr>
        <w:t>którego treść i zakres odzwierciedlona została w</w:t>
      </w:r>
      <w:r w:rsidRPr="00063980">
        <w:rPr>
          <w:rFonts w:ascii="Times New Roman" w:hAnsi="Times New Roman" w:cs="Times New Roman"/>
          <w:color w:val="FF0000"/>
          <w:spacing w:val="4"/>
          <w:sz w:val="22"/>
          <w:szCs w:val="22"/>
        </w:rPr>
        <w:t xml:space="preserve"> </w:t>
      </w:r>
      <w:r w:rsidR="0077546B" w:rsidRPr="00063980">
        <w:rPr>
          <w:rFonts w:ascii="Times New Roman" w:hAnsi="Times New Roman" w:cs="Times New Roman"/>
          <w:spacing w:val="4"/>
          <w:sz w:val="22"/>
          <w:szCs w:val="22"/>
        </w:rPr>
        <w:t>Z</w:t>
      </w:r>
      <w:r w:rsidRPr="00063980">
        <w:rPr>
          <w:rFonts w:ascii="Times New Roman" w:hAnsi="Times New Roman" w:cs="Times New Roman"/>
          <w:spacing w:val="4"/>
          <w:sz w:val="22"/>
          <w:szCs w:val="22"/>
        </w:rPr>
        <w:t>ałącznik</w:t>
      </w:r>
      <w:r w:rsidR="00712C73" w:rsidRPr="00063980">
        <w:rPr>
          <w:rFonts w:ascii="Times New Roman" w:hAnsi="Times New Roman" w:cs="Times New Roman"/>
          <w:spacing w:val="4"/>
          <w:sz w:val="22"/>
          <w:szCs w:val="22"/>
        </w:rPr>
        <w:t>u</w:t>
      </w:r>
      <w:r w:rsidRPr="00063980">
        <w:rPr>
          <w:rFonts w:ascii="Times New Roman" w:hAnsi="Times New Roman" w:cs="Times New Roman"/>
          <w:spacing w:val="4"/>
          <w:sz w:val="22"/>
          <w:szCs w:val="22"/>
        </w:rPr>
        <w:t xml:space="preserve"> nr 5 do niniejszej Umowy.</w:t>
      </w:r>
    </w:p>
    <w:p w14:paraId="7D5E058D" w14:textId="77777777" w:rsidR="004355AC" w:rsidRPr="00063980" w:rsidRDefault="004355AC" w:rsidP="00063980">
      <w:pPr>
        <w:pStyle w:val="TekstpodstawowyEkspertyza"/>
        <w:widowControl/>
        <w:numPr>
          <w:ilvl w:val="0"/>
          <w:numId w:val="15"/>
        </w:numPr>
        <w:tabs>
          <w:tab w:val="left" w:pos="720"/>
        </w:tabs>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Pełnomocnictwo wskazane w ustępie powyżej obowiązuje od daty zawarcia Umowy.</w:t>
      </w:r>
    </w:p>
    <w:p w14:paraId="1B07F6A0" w14:textId="77777777" w:rsidR="00846E40" w:rsidRPr="00063980" w:rsidRDefault="00846E40" w:rsidP="00063980">
      <w:pPr>
        <w:pStyle w:val="TekstpodstawowyEkspertyza"/>
        <w:widowControl/>
        <w:numPr>
          <w:ilvl w:val="0"/>
          <w:numId w:val="15"/>
        </w:numPr>
        <w:tabs>
          <w:tab w:val="left" w:pos="720"/>
        </w:tabs>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lastRenderedPageBreak/>
        <w:t>Zamówienie na Paliwo Gazowe w poszczególnych Miesiącach Gazowych oraz z</w:t>
      </w:r>
      <w:r w:rsidR="0077546B" w:rsidRPr="00063980">
        <w:rPr>
          <w:rFonts w:ascii="Times New Roman" w:hAnsi="Times New Roman" w:cs="Times New Roman"/>
          <w:spacing w:val="4"/>
          <w:sz w:val="22"/>
          <w:szCs w:val="22"/>
        </w:rPr>
        <w:t>amówienie Mocy Umownej określa Z</w:t>
      </w:r>
      <w:r w:rsidRPr="00063980">
        <w:rPr>
          <w:rFonts w:ascii="Times New Roman" w:hAnsi="Times New Roman" w:cs="Times New Roman"/>
          <w:spacing w:val="4"/>
          <w:sz w:val="22"/>
          <w:szCs w:val="22"/>
        </w:rPr>
        <w:t>ałącznik nr 1.</w:t>
      </w:r>
    </w:p>
    <w:p w14:paraId="1B8D0A1B" w14:textId="77777777" w:rsidR="00846E40" w:rsidRPr="00063980" w:rsidRDefault="00846E40" w:rsidP="00063980">
      <w:pPr>
        <w:pStyle w:val="TekstpodstawowyEkspertyza"/>
        <w:widowControl/>
        <w:numPr>
          <w:ilvl w:val="0"/>
          <w:numId w:val="15"/>
        </w:numPr>
        <w:tabs>
          <w:tab w:val="left" w:pos="720"/>
        </w:tabs>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Zamawiający oświadcza, że nabywane na podstawie niniejszej Umowy paliwo gazowe będzie zużywane na cele </w:t>
      </w:r>
      <w:r w:rsidR="009D0782">
        <w:rPr>
          <w:rFonts w:ascii="Times New Roman" w:hAnsi="Times New Roman" w:cs="Times New Roman"/>
          <w:spacing w:val="4"/>
          <w:sz w:val="22"/>
          <w:szCs w:val="22"/>
        </w:rPr>
        <w:t>opałowe</w:t>
      </w:r>
      <w:r w:rsidRPr="00063980">
        <w:rPr>
          <w:rFonts w:ascii="Times New Roman" w:hAnsi="Times New Roman" w:cs="Times New Roman"/>
          <w:spacing w:val="4"/>
          <w:sz w:val="22"/>
          <w:szCs w:val="22"/>
        </w:rPr>
        <w:t>.</w:t>
      </w:r>
    </w:p>
    <w:p w14:paraId="0CC96735" w14:textId="77777777" w:rsidR="006E359A" w:rsidRPr="00FA42EB" w:rsidRDefault="006E359A" w:rsidP="00596F80">
      <w:pPr>
        <w:pStyle w:val="TekstpodstawowyEkspertyza"/>
        <w:widowControl/>
        <w:numPr>
          <w:ilvl w:val="0"/>
          <w:numId w:val="15"/>
        </w:numPr>
        <w:tabs>
          <w:tab w:val="left" w:pos="720"/>
        </w:tabs>
        <w:spacing w:after="0" w:line="360" w:lineRule="auto"/>
        <w:ind w:right="38"/>
        <w:jc w:val="both"/>
        <w:rPr>
          <w:rFonts w:ascii="Times New Roman" w:hAnsi="Times New Roman" w:cs="Times New Roman"/>
          <w:bCs/>
          <w:spacing w:val="4"/>
          <w:sz w:val="22"/>
          <w:szCs w:val="22"/>
        </w:rPr>
      </w:pPr>
      <w:r w:rsidRPr="00FA42EB">
        <w:rPr>
          <w:rFonts w:ascii="Times New Roman" w:hAnsi="Times New Roman" w:cs="Times New Roman"/>
          <w:sz w:val="22"/>
          <w:szCs w:val="22"/>
        </w:rPr>
        <w:t>Na podstawie niniejszej Umowy Wykonawca wykonuje kompleksową sprzedaż paliwa Gazowego do PP ujętych w Załączniku nr 1 d</w:t>
      </w:r>
      <w:r w:rsidR="00596F80" w:rsidRPr="00FA42EB">
        <w:rPr>
          <w:rFonts w:ascii="Times New Roman" w:hAnsi="Times New Roman" w:cs="Times New Roman"/>
          <w:sz w:val="22"/>
          <w:szCs w:val="22"/>
        </w:rPr>
        <w:t>o niniejszej Umowy, na</w:t>
      </w:r>
      <w:r w:rsidRPr="00FA42EB">
        <w:rPr>
          <w:rFonts w:ascii="Times New Roman" w:hAnsi="Times New Roman" w:cs="Times New Roman"/>
          <w:sz w:val="22"/>
          <w:szCs w:val="22"/>
        </w:rPr>
        <w:t xml:space="preserve"> okres </w:t>
      </w:r>
      <w:r w:rsidR="00276414">
        <w:rPr>
          <w:rFonts w:ascii="Times New Roman" w:hAnsi="Times New Roman" w:cs="Times New Roman"/>
          <w:b/>
          <w:sz w:val="22"/>
          <w:szCs w:val="22"/>
        </w:rPr>
        <w:t>od 01.04.2020 roku do 31.12</w:t>
      </w:r>
      <w:r w:rsidR="009A27DB" w:rsidRPr="009A27DB">
        <w:rPr>
          <w:rFonts w:ascii="Times New Roman" w:hAnsi="Times New Roman" w:cs="Times New Roman"/>
          <w:b/>
          <w:sz w:val="22"/>
          <w:szCs w:val="22"/>
        </w:rPr>
        <w:t>.2020</w:t>
      </w:r>
      <w:r w:rsidR="00596F80" w:rsidRPr="00FA42EB">
        <w:rPr>
          <w:rFonts w:ascii="Times New Roman" w:hAnsi="Times New Roman" w:cs="Times New Roman"/>
          <w:sz w:val="22"/>
          <w:szCs w:val="22"/>
        </w:rPr>
        <w:t xml:space="preserve"> roku</w:t>
      </w:r>
      <w:r w:rsidRPr="00FA42EB">
        <w:rPr>
          <w:rFonts w:ascii="Times New Roman" w:hAnsi="Times New Roman"/>
          <w:spacing w:val="4"/>
          <w:sz w:val="22"/>
          <w:szCs w:val="22"/>
        </w:rPr>
        <w:t xml:space="preserve"> i wygasa po upływie ww. okresu</w:t>
      </w:r>
      <w:r w:rsidR="00596F80" w:rsidRPr="00FA42EB">
        <w:rPr>
          <w:rFonts w:ascii="Times New Roman" w:hAnsi="Times New Roman"/>
          <w:spacing w:val="4"/>
          <w:sz w:val="22"/>
          <w:szCs w:val="22"/>
        </w:rPr>
        <w:t>,</w:t>
      </w:r>
      <w:r w:rsidRPr="00FA42EB">
        <w:rPr>
          <w:rFonts w:ascii="Times New Roman" w:hAnsi="Times New Roman" w:cs="Times New Roman"/>
          <w:bCs/>
          <w:spacing w:val="4"/>
          <w:sz w:val="22"/>
          <w:szCs w:val="22"/>
        </w:rPr>
        <w:t xml:space="preserve"> </w:t>
      </w:r>
      <w:r w:rsidR="00E00793">
        <w:rPr>
          <w:rFonts w:ascii="Times New Roman" w:hAnsi="Times New Roman" w:cs="Times New Roman"/>
          <w:bCs/>
          <w:sz w:val="22"/>
          <w:szCs w:val="22"/>
        </w:rPr>
        <w:t xml:space="preserve">z zastrzeżeniem, iż rozpoczęcie dostaw paliwa gazowego nastąpi </w:t>
      </w:r>
      <w:r w:rsidRPr="00FA42EB">
        <w:rPr>
          <w:rFonts w:ascii="Times New Roman" w:hAnsi="Times New Roman" w:cs="Times New Roman"/>
          <w:bCs/>
          <w:sz w:val="22"/>
          <w:szCs w:val="22"/>
        </w:rPr>
        <w:t xml:space="preserve">po skutecznym zakończeniu procesu zmiany sprzedawcy i w </w:t>
      </w:r>
      <w:r w:rsidR="008B24FE" w:rsidRPr="00FA42EB">
        <w:rPr>
          <w:rFonts w:ascii="Times New Roman" w:hAnsi="Times New Roman" w:cs="Times New Roman"/>
          <w:bCs/>
          <w:sz w:val="22"/>
          <w:szCs w:val="22"/>
        </w:rPr>
        <w:t>przypadku,</w:t>
      </w:r>
      <w:r w:rsidRPr="00FA42EB">
        <w:rPr>
          <w:rFonts w:ascii="Times New Roman" w:hAnsi="Times New Roman" w:cs="Times New Roman"/>
          <w:bCs/>
          <w:sz w:val="22"/>
          <w:szCs w:val="22"/>
        </w:rPr>
        <w:t xml:space="preserve"> gdy Strony nie postanowią inaczej.</w:t>
      </w:r>
    </w:p>
    <w:p w14:paraId="258914FA" w14:textId="77777777" w:rsidR="00B45307" w:rsidRPr="006E359A" w:rsidRDefault="006E359A" w:rsidP="006E359A">
      <w:pPr>
        <w:tabs>
          <w:tab w:val="left" w:pos="1847"/>
        </w:tabs>
        <w:spacing w:line="360" w:lineRule="auto"/>
        <w:jc w:val="both"/>
        <w:rPr>
          <w:rFonts w:ascii="Times New Roman" w:hAnsi="Times New Roman" w:cs="Times New Roman"/>
          <w:sz w:val="22"/>
          <w:szCs w:val="22"/>
        </w:rPr>
      </w:pPr>
      <w:r w:rsidRPr="006E359A">
        <w:rPr>
          <w:rFonts w:ascii="Times New Roman" w:hAnsi="Times New Roman" w:cs="Times New Roman"/>
          <w:sz w:val="22"/>
          <w:szCs w:val="22"/>
        </w:rPr>
        <w:tab/>
      </w:r>
    </w:p>
    <w:p w14:paraId="16F6818E" w14:textId="77777777" w:rsidR="00846E40" w:rsidRPr="00063980" w:rsidRDefault="00846E40" w:rsidP="00063980">
      <w:pPr>
        <w:spacing w:line="360" w:lineRule="auto"/>
        <w:jc w:val="center"/>
        <w:rPr>
          <w:rFonts w:ascii="Times New Roman" w:hAnsi="Times New Roman" w:cs="Times New Roman"/>
          <w:sz w:val="22"/>
          <w:szCs w:val="22"/>
        </w:rPr>
      </w:pPr>
      <w:r w:rsidRPr="00063980">
        <w:rPr>
          <w:rFonts w:ascii="Times New Roman" w:hAnsi="Times New Roman" w:cs="Times New Roman"/>
          <w:sz w:val="22"/>
          <w:szCs w:val="22"/>
        </w:rPr>
        <w:t>§ 3</w:t>
      </w:r>
    </w:p>
    <w:p w14:paraId="09D4EA0C" w14:textId="77777777" w:rsidR="00846E40" w:rsidRPr="00063980" w:rsidRDefault="00846E40" w:rsidP="00063980">
      <w:pPr>
        <w:pStyle w:val="Nagwek3"/>
        <w:spacing w:line="360" w:lineRule="auto"/>
        <w:rPr>
          <w:rFonts w:cs="Times New Roman"/>
          <w:sz w:val="22"/>
          <w:szCs w:val="22"/>
        </w:rPr>
      </w:pPr>
      <w:r w:rsidRPr="00063980">
        <w:rPr>
          <w:rFonts w:cs="Times New Roman"/>
          <w:sz w:val="22"/>
          <w:szCs w:val="22"/>
        </w:rPr>
        <w:t>Zobowiązania Stron</w:t>
      </w:r>
    </w:p>
    <w:p w14:paraId="48239072" w14:textId="77777777" w:rsidR="00846E40" w:rsidRPr="00063980" w:rsidRDefault="00846E40" w:rsidP="00063980">
      <w:pPr>
        <w:spacing w:line="360" w:lineRule="auto"/>
        <w:jc w:val="both"/>
        <w:rPr>
          <w:rFonts w:ascii="Times New Roman" w:hAnsi="Times New Roman" w:cs="Times New Roman"/>
          <w:sz w:val="22"/>
          <w:szCs w:val="22"/>
        </w:rPr>
      </w:pPr>
    </w:p>
    <w:p w14:paraId="17694733" w14:textId="77777777" w:rsidR="00846E40" w:rsidRPr="00063980" w:rsidRDefault="00846E40" w:rsidP="00063980">
      <w:pPr>
        <w:pStyle w:val="Tekstpodstawowy"/>
        <w:widowControl/>
        <w:numPr>
          <w:ilvl w:val="0"/>
          <w:numId w:val="5"/>
        </w:numPr>
        <w:tabs>
          <w:tab w:val="clear" w:pos="360"/>
          <w:tab w:val="num" w:pos="426"/>
          <w:tab w:val="left" w:pos="720"/>
        </w:tabs>
        <w:autoSpaceDE/>
        <w:spacing w:after="0" w:line="360" w:lineRule="auto"/>
        <w:ind w:left="426" w:right="38" w:hanging="426"/>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Wykonawca na podstawie niniejszej Umowy zobowiązuje się do:</w:t>
      </w:r>
    </w:p>
    <w:p w14:paraId="3CDD2494" w14:textId="77777777" w:rsidR="00846E40" w:rsidRPr="00063980" w:rsidRDefault="00846E40" w:rsidP="00063980">
      <w:pPr>
        <w:pStyle w:val="Tekstpodstawowy"/>
        <w:widowControl/>
        <w:numPr>
          <w:ilvl w:val="0"/>
          <w:numId w:val="6"/>
        </w:numPr>
        <w:tabs>
          <w:tab w:val="clear" w:pos="502"/>
          <w:tab w:val="left" w:pos="567"/>
          <w:tab w:val="num" w:pos="709"/>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sprzedaży paliwa gazowego oraz świadczenia usług dystrybucji dla wszystkich P</w:t>
      </w:r>
      <w:r w:rsidR="0077546B" w:rsidRPr="00063980">
        <w:rPr>
          <w:rFonts w:ascii="Times New Roman" w:hAnsi="Times New Roman" w:cs="Times New Roman"/>
          <w:spacing w:val="4"/>
          <w:sz w:val="22"/>
          <w:szCs w:val="22"/>
        </w:rPr>
        <w:t>P Zamawiającego wymienionych w Z</w:t>
      </w:r>
      <w:r w:rsidRPr="00063980">
        <w:rPr>
          <w:rFonts w:ascii="Times New Roman" w:hAnsi="Times New Roman" w:cs="Times New Roman"/>
          <w:spacing w:val="4"/>
          <w:sz w:val="22"/>
          <w:szCs w:val="22"/>
        </w:rPr>
        <w:t>ałączniku nr 1 do Umowy,</w:t>
      </w:r>
    </w:p>
    <w:p w14:paraId="0AD10C53" w14:textId="77777777" w:rsidR="000B032A" w:rsidRPr="000B032A" w:rsidRDefault="000B032A" w:rsidP="00FB31A5">
      <w:pPr>
        <w:numPr>
          <w:ilvl w:val="0"/>
          <w:numId w:val="6"/>
        </w:numPr>
        <w:tabs>
          <w:tab w:val="clear" w:pos="502"/>
          <w:tab w:val="left" w:pos="709"/>
          <w:tab w:val="left" w:pos="4424"/>
        </w:tabs>
        <w:autoSpaceDN w:val="0"/>
        <w:spacing w:line="360" w:lineRule="auto"/>
        <w:ind w:left="709" w:hanging="283"/>
        <w:jc w:val="both"/>
        <w:rPr>
          <w:rFonts w:ascii="Times New Roman" w:hAnsi="Times New Roman"/>
          <w:color w:val="000000"/>
          <w:sz w:val="22"/>
          <w:szCs w:val="22"/>
        </w:rPr>
      </w:pPr>
      <w:r w:rsidRPr="000B032A">
        <w:rPr>
          <w:rFonts w:ascii="Times New Roman" w:hAnsi="Times New Roman"/>
          <w:color w:val="000000"/>
          <w:sz w:val="22"/>
          <w:szCs w:val="22"/>
        </w:rPr>
        <w:t>OSD w miarę posiadanych możliwości technicznych na wniosek Odbiorcy, udostępnia zdalnie dane pomiarowe dotyczące punktu wyjścia, do którego OSD posiada tytuł prawny i na których rozliczenia dokonywane są tylko dla jednego zlecającego usługę dystrybucji i tylko dla jednego Odbiorcy”.</w:t>
      </w:r>
    </w:p>
    <w:p w14:paraId="10D2755E" w14:textId="77777777" w:rsidR="00846E40" w:rsidRPr="00063980" w:rsidRDefault="00846E40" w:rsidP="001675A3">
      <w:pPr>
        <w:pStyle w:val="Tekstpodstawowy"/>
        <w:widowControl/>
        <w:numPr>
          <w:ilvl w:val="0"/>
          <w:numId w:val="6"/>
        </w:numPr>
        <w:tabs>
          <w:tab w:val="clear" w:pos="502"/>
          <w:tab w:val="num" w:pos="709"/>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bilansowania handlowego w zakresie sprzedaży paliwa gazowego,</w:t>
      </w:r>
    </w:p>
    <w:p w14:paraId="74ED46E0" w14:textId="77777777" w:rsidR="00846E40" w:rsidRPr="00063980" w:rsidRDefault="00846E40" w:rsidP="00063980">
      <w:pPr>
        <w:pStyle w:val="Tekstpodstawowy"/>
        <w:widowControl/>
        <w:numPr>
          <w:ilvl w:val="0"/>
          <w:numId w:val="6"/>
        </w:numPr>
        <w:tabs>
          <w:tab w:val="clear" w:pos="502"/>
          <w:tab w:val="num" w:pos="709"/>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zapewnienia standardów jakościowych i niezawodnościowych obsługi dostarczanego paliwa gazowego określonych w Umowie oraz w Instrukcji Ruchu i Eksploatacji Sieci Dystrybucyjnej OSD (IRiESD).</w:t>
      </w:r>
    </w:p>
    <w:p w14:paraId="4DC4F443" w14:textId="77777777" w:rsidR="00846E40" w:rsidRPr="00063980" w:rsidRDefault="00846E40" w:rsidP="00063980">
      <w:pPr>
        <w:pStyle w:val="Tekstpodstawowy"/>
        <w:widowControl/>
        <w:numPr>
          <w:ilvl w:val="0"/>
          <w:numId w:val="6"/>
        </w:numPr>
        <w:tabs>
          <w:tab w:val="clear" w:pos="502"/>
          <w:tab w:val="num" w:pos="709"/>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przekazania Zamawiającemu zmiany cyklu odczytowego dla danego PP przez OSP i/lub OSD po otrzymaniu informacji o takiej zmianie od OSP i/lub OSD.</w:t>
      </w:r>
    </w:p>
    <w:p w14:paraId="17DB95F8" w14:textId="77777777" w:rsidR="00846E40" w:rsidRPr="00063980" w:rsidRDefault="00846E40" w:rsidP="00063980">
      <w:pPr>
        <w:pStyle w:val="Tekstpodstawowy"/>
        <w:widowControl/>
        <w:numPr>
          <w:ilvl w:val="0"/>
          <w:numId w:val="5"/>
        </w:numPr>
        <w:tabs>
          <w:tab w:val="clear" w:pos="360"/>
          <w:tab w:val="num" w:pos="426"/>
          <w:tab w:val="left" w:pos="720"/>
        </w:tabs>
        <w:autoSpaceDE/>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Zamawiający zobowiązuje się do:</w:t>
      </w:r>
    </w:p>
    <w:p w14:paraId="5E150696" w14:textId="77777777" w:rsidR="00846E40" w:rsidRPr="00063980" w:rsidRDefault="00846E40" w:rsidP="00063980">
      <w:pPr>
        <w:pStyle w:val="Tekstpodstawowy"/>
        <w:widowControl/>
        <w:numPr>
          <w:ilvl w:val="0"/>
          <w:numId w:val="7"/>
        </w:numPr>
        <w:tabs>
          <w:tab w:val="clear" w:pos="502"/>
          <w:tab w:val="num" w:pos="709"/>
        </w:tabs>
        <w:autoSpaceDE/>
        <w:spacing w:after="0" w:line="360" w:lineRule="auto"/>
        <w:ind w:left="709" w:right="38" w:hanging="283"/>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nabywania i odbierania paliwa gazowego zgodnie z obowiązującymi przepisami i warunkami Umowy,</w:t>
      </w:r>
    </w:p>
    <w:p w14:paraId="67AA8ADF" w14:textId="77777777" w:rsidR="00846E40" w:rsidRPr="00063980" w:rsidRDefault="00846E40" w:rsidP="00063980">
      <w:pPr>
        <w:pStyle w:val="Tekstpodstawowy"/>
        <w:widowControl/>
        <w:numPr>
          <w:ilvl w:val="0"/>
          <w:numId w:val="7"/>
        </w:numPr>
        <w:tabs>
          <w:tab w:val="clear" w:pos="502"/>
          <w:tab w:val="num" w:pos="426"/>
          <w:tab w:val="left" w:pos="720"/>
        </w:tabs>
        <w:autoSpaceDE/>
        <w:spacing w:after="0" w:line="360" w:lineRule="auto"/>
        <w:ind w:right="38" w:hanging="76"/>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terminowego regulowania należności za paliwo gazowe oraz usługi dystrybucji.</w:t>
      </w:r>
    </w:p>
    <w:p w14:paraId="149E79D0" w14:textId="77777777" w:rsidR="00846E40" w:rsidRPr="00063980" w:rsidRDefault="00846E40" w:rsidP="00063980">
      <w:pPr>
        <w:pStyle w:val="Tekstpodstawowy"/>
        <w:widowControl/>
        <w:numPr>
          <w:ilvl w:val="0"/>
          <w:numId w:val="5"/>
        </w:numPr>
        <w:tabs>
          <w:tab w:val="left" w:pos="720"/>
        </w:tabs>
        <w:autoSpaceDE/>
        <w:spacing w:after="0" w:line="360" w:lineRule="auto"/>
        <w:ind w:right="38"/>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Łączną ilość paliwa gazowego, która będzie dostarczana </w:t>
      </w:r>
      <w:r w:rsidRPr="00236AC6">
        <w:rPr>
          <w:rFonts w:ascii="Times New Roman" w:hAnsi="Times New Roman" w:cs="Times New Roman"/>
          <w:spacing w:val="4"/>
          <w:sz w:val="22"/>
          <w:szCs w:val="22"/>
        </w:rPr>
        <w:t>w okresie</w:t>
      </w:r>
      <w:r w:rsidR="003B166E" w:rsidRPr="00236AC6">
        <w:rPr>
          <w:rFonts w:ascii="Times New Roman" w:hAnsi="Times New Roman" w:cs="Times New Roman"/>
          <w:spacing w:val="4"/>
          <w:sz w:val="22"/>
          <w:szCs w:val="22"/>
        </w:rPr>
        <w:t xml:space="preserve"> jednego </w:t>
      </w:r>
      <w:r w:rsidR="00486482" w:rsidRPr="00236AC6">
        <w:rPr>
          <w:rFonts w:ascii="Times New Roman" w:hAnsi="Times New Roman" w:cs="Times New Roman"/>
          <w:spacing w:val="4"/>
          <w:sz w:val="22"/>
          <w:szCs w:val="22"/>
        </w:rPr>
        <w:t>roku</w:t>
      </w:r>
      <w:r w:rsidR="00486482" w:rsidRPr="00063980">
        <w:rPr>
          <w:rFonts w:ascii="Times New Roman" w:hAnsi="Times New Roman" w:cs="Times New Roman"/>
          <w:spacing w:val="4"/>
          <w:sz w:val="22"/>
          <w:szCs w:val="22"/>
        </w:rPr>
        <w:t xml:space="preserve"> obowiązywania</w:t>
      </w:r>
      <w:r w:rsidR="0077546B" w:rsidRPr="00063980">
        <w:rPr>
          <w:rFonts w:ascii="Times New Roman" w:hAnsi="Times New Roman" w:cs="Times New Roman"/>
          <w:spacing w:val="4"/>
          <w:sz w:val="22"/>
          <w:szCs w:val="22"/>
        </w:rPr>
        <w:t xml:space="preserve"> Umowy do PP określonych w Z</w:t>
      </w:r>
      <w:r w:rsidRPr="00063980">
        <w:rPr>
          <w:rFonts w:ascii="Times New Roman" w:hAnsi="Times New Roman" w:cs="Times New Roman"/>
          <w:spacing w:val="4"/>
          <w:sz w:val="22"/>
          <w:szCs w:val="22"/>
        </w:rPr>
        <w:t>ałączniku nr 1 do Umowy</w:t>
      </w:r>
      <w:r w:rsidR="006E1ABC" w:rsidRPr="00063980">
        <w:rPr>
          <w:rFonts w:ascii="Times New Roman" w:hAnsi="Times New Roman" w:cs="Times New Roman"/>
          <w:spacing w:val="4"/>
          <w:sz w:val="22"/>
          <w:szCs w:val="22"/>
        </w:rPr>
        <w:t>,</w:t>
      </w:r>
      <w:r w:rsidRPr="00063980">
        <w:rPr>
          <w:rFonts w:ascii="Times New Roman" w:hAnsi="Times New Roman" w:cs="Times New Roman"/>
          <w:spacing w:val="4"/>
          <w:sz w:val="22"/>
          <w:szCs w:val="22"/>
        </w:rPr>
        <w:t xml:space="preserve"> szacuje się </w:t>
      </w:r>
      <w:r w:rsidR="00FB31A5">
        <w:rPr>
          <w:rFonts w:ascii="Times New Roman" w:hAnsi="Times New Roman" w:cs="Times New Roman"/>
          <w:spacing w:val="4"/>
          <w:sz w:val="22"/>
          <w:szCs w:val="22"/>
        </w:rPr>
        <w:br/>
      </w:r>
      <w:r w:rsidRPr="00063980">
        <w:rPr>
          <w:rFonts w:ascii="Times New Roman" w:hAnsi="Times New Roman" w:cs="Times New Roman"/>
          <w:spacing w:val="4"/>
          <w:sz w:val="22"/>
          <w:szCs w:val="22"/>
        </w:rPr>
        <w:t xml:space="preserve">w </w:t>
      </w:r>
      <w:r w:rsidRPr="00FA42EB">
        <w:rPr>
          <w:rFonts w:ascii="Times New Roman" w:hAnsi="Times New Roman" w:cs="Times New Roman"/>
          <w:spacing w:val="4"/>
          <w:sz w:val="22"/>
          <w:szCs w:val="22"/>
        </w:rPr>
        <w:t xml:space="preserve">wysokości </w:t>
      </w:r>
      <w:r w:rsidR="007E62A3" w:rsidRPr="007E62A3">
        <w:rPr>
          <w:rFonts w:ascii="Times New Roman" w:hAnsi="Times New Roman" w:cs="Times New Roman"/>
          <w:b/>
          <w:spacing w:val="4"/>
          <w:sz w:val="22"/>
          <w:szCs w:val="22"/>
        </w:rPr>
        <w:t>2 732 500</w:t>
      </w:r>
      <w:r w:rsidR="003D2C5A" w:rsidRPr="00E57D62">
        <w:rPr>
          <w:rFonts w:ascii="Times New Roman" w:hAnsi="Times New Roman" w:cs="Times New Roman"/>
          <w:b/>
          <w:spacing w:val="4"/>
          <w:sz w:val="22"/>
          <w:szCs w:val="22"/>
        </w:rPr>
        <w:t xml:space="preserve"> </w:t>
      </w:r>
      <w:r w:rsidR="00400765" w:rsidRPr="00E57D62">
        <w:rPr>
          <w:rFonts w:ascii="Times New Roman" w:hAnsi="Times New Roman" w:cs="Times New Roman"/>
          <w:b/>
          <w:spacing w:val="4"/>
          <w:sz w:val="22"/>
          <w:szCs w:val="22"/>
        </w:rPr>
        <w:t>kWh</w:t>
      </w:r>
      <w:r w:rsidR="00066D63" w:rsidRPr="00063980">
        <w:rPr>
          <w:rFonts w:ascii="Times New Roman" w:hAnsi="Times New Roman" w:cs="Times New Roman"/>
          <w:spacing w:val="4"/>
          <w:sz w:val="22"/>
          <w:szCs w:val="22"/>
        </w:rPr>
        <w:t xml:space="preserve"> o </w:t>
      </w:r>
      <w:r w:rsidR="00400765" w:rsidRPr="00063980">
        <w:rPr>
          <w:rFonts w:ascii="Times New Roman" w:hAnsi="Times New Roman" w:cs="Times New Roman"/>
          <w:spacing w:val="4"/>
          <w:sz w:val="22"/>
          <w:szCs w:val="22"/>
        </w:rPr>
        <w:t>łącznej wartości szacunkowej</w:t>
      </w:r>
      <w:r w:rsidR="00B73004" w:rsidRPr="00063980">
        <w:rPr>
          <w:rFonts w:ascii="Times New Roman" w:hAnsi="Times New Roman" w:cs="Times New Roman"/>
          <w:spacing w:val="4"/>
          <w:sz w:val="22"/>
          <w:szCs w:val="22"/>
        </w:rPr>
        <w:t>,</w:t>
      </w:r>
      <w:r w:rsidR="00400765" w:rsidRPr="00063980">
        <w:rPr>
          <w:rFonts w:ascii="Times New Roman" w:hAnsi="Times New Roman" w:cs="Times New Roman"/>
          <w:spacing w:val="4"/>
          <w:sz w:val="22"/>
          <w:szCs w:val="22"/>
        </w:rPr>
        <w:t xml:space="preserve"> </w:t>
      </w:r>
      <w:r w:rsidR="0077546B" w:rsidRPr="00063980">
        <w:rPr>
          <w:rFonts w:ascii="Times New Roman" w:hAnsi="Times New Roman" w:cs="Times New Roman"/>
          <w:spacing w:val="4"/>
          <w:sz w:val="22"/>
          <w:szCs w:val="22"/>
        </w:rPr>
        <w:t>wyliczonej wg cen zawartych w Z</w:t>
      </w:r>
      <w:r w:rsidR="008D5EBF">
        <w:rPr>
          <w:rFonts w:ascii="Times New Roman" w:hAnsi="Times New Roman" w:cs="Times New Roman"/>
          <w:spacing w:val="4"/>
          <w:sz w:val="22"/>
          <w:szCs w:val="22"/>
        </w:rPr>
        <w:t>ałączniku nr 6</w:t>
      </w:r>
      <w:r w:rsidR="00B73004" w:rsidRPr="00063980">
        <w:rPr>
          <w:rFonts w:ascii="Times New Roman" w:hAnsi="Times New Roman" w:cs="Times New Roman"/>
          <w:spacing w:val="4"/>
          <w:sz w:val="22"/>
          <w:szCs w:val="22"/>
        </w:rPr>
        <w:t>, brutto</w:t>
      </w:r>
      <w:r w:rsidR="006A43BB" w:rsidRPr="00063980">
        <w:rPr>
          <w:rFonts w:ascii="Times New Roman" w:hAnsi="Times New Roman" w:cs="Times New Roman"/>
          <w:spacing w:val="4"/>
          <w:sz w:val="22"/>
          <w:szCs w:val="22"/>
        </w:rPr>
        <w:t xml:space="preserve"> …………………</w:t>
      </w:r>
      <w:r w:rsidR="00400765" w:rsidRPr="00063980">
        <w:rPr>
          <w:rFonts w:ascii="Times New Roman" w:hAnsi="Times New Roman" w:cs="Times New Roman"/>
          <w:spacing w:val="4"/>
          <w:sz w:val="22"/>
          <w:szCs w:val="22"/>
        </w:rPr>
        <w:t>.zł</w:t>
      </w:r>
      <w:r w:rsidR="00066D63" w:rsidRPr="00063980">
        <w:rPr>
          <w:rFonts w:ascii="Times New Roman" w:hAnsi="Times New Roman" w:cs="Times New Roman"/>
          <w:spacing w:val="4"/>
          <w:sz w:val="22"/>
          <w:szCs w:val="22"/>
        </w:rPr>
        <w:t>.</w:t>
      </w:r>
    </w:p>
    <w:p w14:paraId="1EB3CA26" w14:textId="77777777" w:rsidR="00B45307" w:rsidRDefault="00B45307" w:rsidP="00063980">
      <w:pPr>
        <w:pStyle w:val="Tekstpodstawowy"/>
        <w:widowControl/>
        <w:tabs>
          <w:tab w:val="left" w:pos="720"/>
        </w:tabs>
        <w:autoSpaceDE/>
        <w:spacing w:after="0" w:line="360" w:lineRule="auto"/>
        <w:ind w:right="38"/>
        <w:jc w:val="both"/>
        <w:rPr>
          <w:rFonts w:ascii="Times New Roman" w:hAnsi="Times New Roman" w:cs="Times New Roman"/>
          <w:spacing w:val="4"/>
          <w:sz w:val="22"/>
          <w:szCs w:val="22"/>
        </w:rPr>
      </w:pPr>
    </w:p>
    <w:p w14:paraId="725EE65F" w14:textId="77777777" w:rsidR="00FB31A5" w:rsidRDefault="00FB31A5" w:rsidP="00063980">
      <w:pPr>
        <w:pStyle w:val="Tekstpodstawowy"/>
        <w:widowControl/>
        <w:tabs>
          <w:tab w:val="left" w:pos="720"/>
        </w:tabs>
        <w:autoSpaceDE/>
        <w:spacing w:after="0" w:line="360" w:lineRule="auto"/>
        <w:ind w:right="38"/>
        <w:jc w:val="both"/>
        <w:rPr>
          <w:rFonts w:ascii="Times New Roman" w:hAnsi="Times New Roman" w:cs="Times New Roman"/>
          <w:spacing w:val="4"/>
          <w:sz w:val="22"/>
          <w:szCs w:val="22"/>
        </w:rPr>
      </w:pPr>
    </w:p>
    <w:p w14:paraId="3DB8D129" w14:textId="77777777" w:rsidR="00FB31A5" w:rsidRPr="00063980" w:rsidRDefault="00FB31A5" w:rsidP="00063980">
      <w:pPr>
        <w:pStyle w:val="Tekstpodstawowy"/>
        <w:widowControl/>
        <w:tabs>
          <w:tab w:val="left" w:pos="720"/>
        </w:tabs>
        <w:autoSpaceDE/>
        <w:spacing w:after="0" w:line="360" w:lineRule="auto"/>
        <w:ind w:right="38"/>
        <w:jc w:val="both"/>
        <w:rPr>
          <w:rFonts w:ascii="Times New Roman" w:hAnsi="Times New Roman" w:cs="Times New Roman"/>
          <w:spacing w:val="4"/>
          <w:sz w:val="22"/>
          <w:szCs w:val="22"/>
        </w:rPr>
      </w:pPr>
    </w:p>
    <w:p w14:paraId="763CD51A" w14:textId="77777777" w:rsidR="00846E40" w:rsidRPr="00063980" w:rsidRDefault="00846E40" w:rsidP="00236AC6">
      <w:pPr>
        <w:shd w:val="clear" w:color="auto" w:fill="FFFFFF"/>
        <w:spacing w:line="360" w:lineRule="auto"/>
        <w:ind w:left="5" w:right="38" w:hanging="5"/>
        <w:jc w:val="center"/>
        <w:rPr>
          <w:rFonts w:ascii="Times New Roman" w:hAnsi="Times New Roman" w:cs="Times New Roman"/>
          <w:sz w:val="22"/>
          <w:szCs w:val="22"/>
        </w:rPr>
      </w:pPr>
      <w:r w:rsidRPr="00063980">
        <w:rPr>
          <w:rFonts w:ascii="Times New Roman" w:hAnsi="Times New Roman" w:cs="Times New Roman"/>
          <w:sz w:val="22"/>
          <w:szCs w:val="22"/>
        </w:rPr>
        <w:lastRenderedPageBreak/>
        <w:t>§ 4</w:t>
      </w:r>
    </w:p>
    <w:p w14:paraId="16C84407" w14:textId="77777777" w:rsidR="00846E40" w:rsidRPr="00063980" w:rsidRDefault="00846E40" w:rsidP="00236AC6">
      <w:pPr>
        <w:shd w:val="clear" w:color="auto" w:fill="FFFFFF"/>
        <w:spacing w:line="360" w:lineRule="auto"/>
        <w:ind w:left="5" w:right="38" w:hanging="5"/>
        <w:jc w:val="center"/>
        <w:rPr>
          <w:rFonts w:ascii="Times New Roman" w:hAnsi="Times New Roman" w:cs="Times New Roman"/>
          <w:spacing w:val="4"/>
          <w:sz w:val="22"/>
          <w:szCs w:val="22"/>
        </w:rPr>
      </w:pPr>
      <w:r w:rsidRPr="00063980">
        <w:rPr>
          <w:rFonts w:ascii="Times New Roman" w:hAnsi="Times New Roman" w:cs="Times New Roman"/>
          <w:spacing w:val="4"/>
          <w:sz w:val="22"/>
          <w:szCs w:val="22"/>
        </w:rPr>
        <w:t>Standardy jakościowe. Bilansowanie handlowe.</w:t>
      </w:r>
    </w:p>
    <w:p w14:paraId="1BE68481" w14:textId="77777777" w:rsidR="00846E40" w:rsidRPr="00063980" w:rsidRDefault="00846E40" w:rsidP="00063980">
      <w:pPr>
        <w:shd w:val="clear" w:color="auto" w:fill="FFFFFF"/>
        <w:spacing w:line="360" w:lineRule="auto"/>
        <w:ind w:left="5" w:right="38" w:hanging="5"/>
        <w:jc w:val="both"/>
        <w:rPr>
          <w:rFonts w:ascii="Times New Roman" w:hAnsi="Times New Roman" w:cs="Times New Roman"/>
          <w:sz w:val="22"/>
          <w:szCs w:val="22"/>
        </w:rPr>
      </w:pPr>
    </w:p>
    <w:p w14:paraId="75761909" w14:textId="77777777" w:rsidR="00E57BB1" w:rsidRPr="00063980" w:rsidRDefault="00874231"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Wykonawca w ramach niniejszej umowy jest zobowiązany do bilansowania handlowego paliwa gazowego sprzedawanego do obiektów Zamawiającego. Bilansowanie rozumiane jest jako pokrycie strat wynikających z różnicy zużycia gazu prognozowanego w stosunku do rzeczywistego w danym okresie rozliczeniowym</w:t>
      </w:r>
      <w:r w:rsidR="00846E40" w:rsidRPr="00063980">
        <w:rPr>
          <w:rFonts w:ascii="Times New Roman" w:hAnsi="Times New Roman" w:cs="Times New Roman"/>
          <w:spacing w:val="4"/>
          <w:sz w:val="22"/>
          <w:szCs w:val="22"/>
        </w:rPr>
        <w:t>.</w:t>
      </w:r>
    </w:p>
    <w:p w14:paraId="4EAB55BF" w14:textId="77777777" w:rsidR="00E57BB1" w:rsidRPr="00063980" w:rsidRDefault="00846E40"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Wykonawca zwalnia Zamawiającego z wszelkich kosztów i obowiązków związanych z bilansowaniem handlowym oraz przygotowywaniem i zgłaszaniem grafików zapotrzebowania na paliwo gazowe do Operatora Systemu Dystrybucyjnego (OSD).</w:t>
      </w:r>
    </w:p>
    <w:p w14:paraId="1E055462" w14:textId="77777777" w:rsidR="00846E40" w:rsidRPr="00063980" w:rsidRDefault="00846E40"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Podana </w:t>
      </w:r>
      <w:r w:rsidR="003D2C5A" w:rsidRPr="00063980">
        <w:rPr>
          <w:rFonts w:ascii="Times New Roman" w:hAnsi="Times New Roman" w:cs="Times New Roman"/>
          <w:spacing w:val="4"/>
          <w:sz w:val="22"/>
          <w:szCs w:val="22"/>
        </w:rPr>
        <w:t xml:space="preserve">wielkość i </w:t>
      </w:r>
      <w:r w:rsidRPr="00063980">
        <w:rPr>
          <w:rFonts w:ascii="Times New Roman" w:hAnsi="Times New Roman" w:cs="Times New Roman"/>
          <w:spacing w:val="4"/>
          <w:sz w:val="22"/>
          <w:szCs w:val="22"/>
        </w:rPr>
        <w:t xml:space="preserve">wartość wolumenu gazu w </w:t>
      </w:r>
      <w:r w:rsidRPr="00063980">
        <w:rPr>
          <w:rFonts w:ascii="Times New Roman" w:hAnsi="Times New Roman" w:cs="Times New Roman"/>
          <w:sz w:val="22"/>
          <w:szCs w:val="22"/>
        </w:rPr>
        <w:t>§</w:t>
      </w:r>
      <w:r w:rsidR="001675A3">
        <w:rPr>
          <w:rFonts w:ascii="Times New Roman" w:hAnsi="Times New Roman" w:cs="Times New Roman"/>
          <w:sz w:val="22"/>
          <w:szCs w:val="22"/>
        </w:rPr>
        <w:t xml:space="preserve"> </w:t>
      </w:r>
      <w:r w:rsidRPr="00063980">
        <w:rPr>
          <w:rFonts w:ascii="Times New Roman" w:hAnsi="Times New Roman" w:cs="Times New Roman"/>
          <w:sz w:val="22"/>
          <w:szCs w:val="22"/>
        </w:rPr>
        <w:t>3 ust. 3</w:t>
      </w:r>
      <w:r w:rsidRPr="00063980">
        <w:rPr>
          <w:rFonts w:ascii="Times New Roman" w:hAnsi="Times New Roman" w:cs="Times New Roman"/>
          <w:spacing w:val="4"/>
          <w:sz w:val="22"/>
          <w:szCs w:val="22"/>
        </w:rPr>
        <w:t xml:space="preserve"> jest wartością szacowaną i może ulec zmianie. W przypadku różnicy między zużyciem planowanym a f</w:t>
      </w:r>
      <w:r w:rsidR="001675A3">
        <w:rPr>
          <w:rFonts w:ascii="Times New Roman" w:hAnsi="Times New Roman" w:cs="Times New Roman"/>
          <w:spacing w:val="4"/>
          <w:sz w:val="22"/>
          <w:szCs w:val="22"/>
        </w:rPr>
        <w:t>aktycznym, Wykonawca nie będzie</w:t>
      </w:r>
      <w:r w:rsidRPr="00063980">
        <w:rPr>
          <w:rFonts w:ascii="Times New Roman" w:hAnsi="Times New Roman" w:cs="Times New Roman"/>
          <w:spacing w:val="4"/>
          <w:sz w:val="22"/>
          <w:szCs w:val="22"/>
        </w:rPr>
        <w:t xml:space="preserve"> z tego tytułu dochodził roszczeń finansowych innych niż te wynikające z ilości zużytego gazu.</w:t>
      </w:r>
    </w:p>
    <w:p w14:paraId="4D82FED4" w14:textId="77777777" w:rsidR="00846E40" w:rsidRPr="00063980" w:rsidRDefault="00846E40"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Wykonawca zobowiązu</w:t>
      </w:r>
      <w:r w:rsidR="001675A3">
        <w:rPr>
          <w:rFonts w:ascii="Times New Roman" w:hAnsi="Times New Roman" w:cs="Times New Roman"/>
          <w:spacing w:val="4"/>
          <w:sz w:val="22"/>
          <w:szCs w:val="22"/>
        </w:rPr>
        <w:t>je</w:t>
      </w:r>
      <w:r w:rsidRPr="00063980">
        <w:rPr>
          <w:rFonts w:ascii="Times New Roman" w:hAnsi="Times New Roman" w:cs="Times New Roman"/>
          <w:spacing w:val="4"/>
          <w:sz w:val="22"/>
          <w:szCs w:val="22"/>
        </w:rPr>
        <w:t xml:space="preserve"> się zapewnić Zamawiającemu stan</w:t>
      </w:r>
      <w:r w:rsidR="00A178F7">
        <w:rPr>
          <w:rFonts w:ascii="Times New Roman" w:hAnsi="Times New Roman" w:cs="Times New Roman"/>
          <w:spacing w:val="4"/>
          <w:sz w:val="22"/>
          <w:szCs w:val="22"/>
        </w:rPr>
        <w:t xml:space="preserve">dardy jakościowe obsługi zgodne </w:t>
      </w:r>
      <w:r w:rsidRPr="00063980">
        <w:rPr>
          <w:rFonts w:ascii="Times New Roman" w:hAnsi="Times New Roman" w:cs="Times New Roman"/>
          <w:spacing w:val="4"/>
          <w:sz w:val="22"/>
          <w:szCs w:val="22"/>
        </w:rPr>
        <w:t>z obowiązującymi przepisami Prawa energetycznego.</w:t>
      </w:r>
    </w:p>
    <w:p w14:paraId="3576F2F1" w14:textId="77777777" w:rsidR="00846E40" w:rsidRPr="00063980" w:rsidRDefault="00846E40"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Wykonawca nie ponosi odpowiedzialności za niedostarczenie paliwa gazowego do obiektów Zamawiającego w przypadku klęsk żywiołowych, innych przypadków siły wyższej, awarii w systemie oraz awarii sieciowych.</w:t>
      </w:r>
    </w:p>
    <w:p w14:paraId="2F52DEEB" w14:textId="77777777" w:rsidR="00846E40" w:rsidRPr="00063980" w:rsidRDefault="00846E40"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 przypadku niedotrzymania standardów jakościowych obsługi określonych obowiązującymi przepisami Prawa energetycznego, Wykonawca zobowiązany jest do udzielenia bonifikat w wysokości określonych Prawem energetycznym oraz zgodnie z obowiązującymi rozporządzeniami do ww. ustawy.</w:t>
      </w:r>
    </w:p>
    <w:p w14:paraId="193EAF45" w14:textId="77777777" w:rsidR="00846E40" w:rsidRPr="00063980" w:rsidRDefault="00846E40"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bCs/>
          <w:spacing w:val="4"/>
          <w:sz w:val="22"/>
          <w:szCs w:val="22"/>
        </w:rPr>
      </w:pPr>
      <w:r w:rsidRPr="00063980">
        <w:rPr>
          <w:rFonts w:ascii="Times New Roman" w:hAnsi="Times New Roman" w:cs="Times New Roman"/>
          <w:bCs/>
          <w:spacing w:val="4"/>
          <w:sz w:val="22"/>
          <w:szCs w:val="22"/>
        </w:rPr>
        <w:t xml:space="preserve">Techniczne warunki dostarczania Paliwa Gazowego dla danego PP są zgodne </w:t>
      </w:r>
      <w:r w:rsidR="00FB31A5">
        <w:rPr>
          <w:rFonts w:ascii="Times New Roman" w:hAnsi="Times New Roman" w:cs="Times New Roman"/>
          <w:bCs/>
          <w:spacing w:val="4"/>
          <w:sz w:val="22"/>
          <w:szCs w:val="22"/>
        </w:rPr>
        <w:br/>
      </w:r>
      <w:r w:rsidRPr="00063980">
        <w:rPr>
          <w:rFonts w:ascii="Times New Roman" w:hAnsi="Times New Roman" w:cs="Times New Roman"/>
          <w:bCs/>
          <w:spacing w:val="4"/>
          <w:sz w:val="22"/>
          <w:szCs w:val="22"/>
        </w:rPr>
        <w:t>z postanowieniami IRIESP i/lub IRIESD odpowiedniego Operatora i prze niego określone.</w:t>
      </w:r>
    </w:p>
    <w:p w14:paraId="14D6B200" w14:textId="77777777" w:rsidR="00846E40" w:rsidRPr="00063980" w:rsidRDefault="00846E40" w:rsidP="00063980">
      <w:pPr>
        <w:pStyle w:val="Tekstpodstawowy"/>
        <w:widowControl/>
        <w:numPr>
          <w:ilvl w:val="0"/>
          <w:numId w:val="8"/>
        </w:numPr>
        <w:tabs>
          <w:tab w:val="left" w:pos="720"/>
        </w:tabs>
        <w:autoSpaceDE/>
        <w:spacing w:after="0" w:line="360" w:lineRule="auto"/>
        <w:ind w:left="357" w:right="38" w:hanging="357"/>
        <w:jc w:val="both"/>
        <w:rPr>
          <w:rFonts w:ascii="Times New Roman" w:hAnsi="Times New Roman" w:cs="Times New Roman"/>
          <w:bCs/>
          <w:spacing w:val="4"/>
          <w:sz w:val="22"/>
          <w:szCs w:val="22"/>
        </w:rPr>
      </w:pPr>
      <w:r w:rsidRPr="00063980">
        <w:rPr>
          <w:rFonts w:ascii="Times New Roman" w:hAnsi="Times New Roman" w:cs="Times New Roman"/>
          <w:bCs/>
          <w:spacing w:val="4"/>
          <w:sz w:val="22"/>
          <w:szCs w:val="22"/>
        </w:rPr>
        <w:t xml:space="preserve">Cykl odczytowy jest zgodny z cyklem odczytowym </w:t>
      </w:r>
      <w:r w:rsidR="00486482" w:rsidRPr="00063980">
        <w:rPr>
          <w:rFonts w:ascii="Times New Roman" w:hAnsi="Times New Roman" w:cs="Times New Roman"/>
          <w:bCs/>
          <w:spacing w:val="4"/>
          <w:sz w:val="22"/>
          <w:szCs w:val="22"/>
        </w:rPr>
        <w:t>Operatora,</w:t>
      </w:r>
      <w:r w:rsidRPr="00063980">
        <w:rPr>
          <w:rFonts w:ascii="Times New Roman" w:hAnsi="Times New Roman" w:cs="Times New Roman"/>
          <w:bCs/>
          <w:spacing w:val="4"/>
          <w:sz w:val="22"/>
          <w:szCs w:val="22"/>
        </w:rPr>
        <w:t xml:space="preserve"> do którego sieci przyłączony jest dany PP, dla grupy taryfowej, do której zakwalifikowany został dany PP na podstawie taryfy OSD. W przypadku zmiany cyklu odczytowego dla danego PP przez OSP i/lub OSD zmiana ta zostanie przekazana przez Sprzedawcę Odbiorcy po otrzymaniu go od OSP i/lub OSD.</w:t>
      </w:r>
    </w:p>
    <w:p w14:paraId="0B776BDE" w14:textId="77777777" w:rsidR="00B45307" w:rsidRPr="00063980" w:rsidRDefault="00B45307" w:rsidP="00063980">
      <w:pPr>
        <w:shd w:val="clear" w:color="auto" w:fill="FFFFFF"/>
        <w:spacing w:line="360" w:lineRule="auto"/>
        <w:jc w:val="both"/>
        <w:rPr>
          <w:rFonts w:ascii="Times New Roman" w:hAnsi="Times New Roman" w:cs="Times New Roman"/>
          <w:sz w:val="22"/>
          <w:szCs w:val="22"/>
        </w:rPr>
      </w:pPr>
    </w:p>
    <w:p w14:paraId="7F71CA28" w14:textId="77777777" w:rsidR="00846E40" w:rsidRPr="00063980" w:rsidRDefault="00846E40" w:rsidP="00236AC6">
      <w:pPr>
        <w:shd w:val="clear" w:color="auto" w:fill="FFFFFF"/>
        <w:spacing w:line="360" w:lineRule="auto"/>
        <w:jc w:val="center"/>
        <w:rPr>
          <w:rFonts w:ascii="Times New Roman" w:hAnsi="Times New Roman" w:cs="Times New Roman"/>
          <w:sz w:val="22"/>
          <w:szCs w:val="22"/>
        </w:rPr>
      </w:pPr>
      <w:r w:rsidRPr="00063980">
        <w:rPr>
          <w:rFonts w:ascii="Times New Roman" w:hAnsi="Times New Roman" w:cs="Times New Roman"/>
          <w:sz w:val="22"/>
          <w:szCs w:val="22"/>
        </w:rPr>
        <w:t>§ 5</w:t>
      </w:r>
    </w:p>
    <w:p w14:paraId="4B656EAB" w14:textId="77777777" w:rsidR="00846E40" w:rsidRPr="00063980" w:rsidRDefault="00846E40" w:rsidP="00236AC6">
      <w:pPr>
        <w:shd w:val="clear" w:color="auto" w:fill="FFFFFF"/>
        <w:spacing w:line="360" w:lineRule="auto"/>
        <w:jc w:val="center"/>
        <w:rPr>
          <w:rFonts w:ascii="Times New Roman" w:hAnsi="Times New Roman" w:cs="Times New Roman"/>
          <w:sz w:val="22"/>
          <w:szCs w:val="22"/>
        </w:rPr>
      </w:pPr>
      <w:r w:rsidRPr="00063980">
        <w:rPr>
          <w:rFonts w:ascii="Times New Roman" w:hAnsi="Times New Roman" w:cs="Times New Roman"/>
          <w:sz w:val="22"/>
          <w:szCs w:val="22"/>
        </w:rPr>
        <w:t>Ceny paliwa gazowego</w:t>
      </w:r>
    </w:p>
    <w:p w14:paraId="0D5385FE" w14:textId="77777777" w:rsidR="00846E40" w:rsidRPr="00063980" w:rsidRDefault="00846E40" w:rsidP="00063980">
      <w:pPr>
        <w:shd w:val="clear" w:color="auto" w:fill="FFFFFF"/>
        <w:spacing w:line="360" w:lineRule="auto"/>
        <w:jc w:val="both"/>
        <w:rPr>
          <w:rFonts w:ascii="Times New Roman" w:hAnsi="Times New Roman" w:cs="Times New Roman"/>
          <w:sz w:val="22"/>
          <w:szCs w:val="22"/>
        </w:rPr>
      </w:pPr>
    </w:p>
    <w:p w14:paraId="58481C04" w14:textId="77777777" w:rsidR="00846E40" w:rsidRPr="00063980" w:rsidRDefault="00846E40" w:rsidP="00063980">
      <w:pPr>
        <w:numPr>
          <w:ilvl w:val="0"/>
          <w:numId w:val="4"/>
        </w:numPr>
        <w:shd w:val="clear" w:color="auto" w:fill="FFFFFF"/>
        <w:tabs>
          <w:tab w:val="clear" w:pos="1500"/>
          <w:tab w:val="left"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spacing w:val="4"/>
          <w:sz w:val="22"/>
          <w:szCs w:val="22"/>
        </w:rPr>
        <w:t>Strony ustalają, że sprzedaż paliwa gazowego odbywać się będzie według cen jednostkowych netto</w:t>
      </w:r>
      <w:r w:rsidR="009807B1" w:rsidRPr="00063980">
        <w:rPr>
          <w:rFonts w:ascii="Times New Roman" w:hAnsi="Times New Roman"/>
          <w:spacing w:val="4"/>
          <w:sz w:val="22"/>
          <w:szCs w:val="22"/>
        </w:rPr>
        <w:t xml:space="preserve"> </w:t>
      </w:r>
      <w:r w:rsidRPr="00063980">
        <w:rPr>
          <w:rFonts w:ascii="Times New Roman" w:hAnsi="Times New Roman"/>
          <w:spacing w:val="4"/>
          <w:sz w:val="22"/>
          <w:szCs w:val="22"/>
        </w:rPr>
        <w:t>dla poszczególnych grup taryfowych</w:t>
      </w:r>
      <w:r w:rsidR="00A058D9" w:rsidRPr="00063980">
        <w:rPr>
          <w:rFonts w:ascii="Times New Roman" w:hAnsi="Times New Roman"/>
          <w:spacing w:val="4"/>
          <w:sz w:val="22"/>
          <w:szCs w:val="22"/>
        </w:rPr>
        <w:t xml:space="preserve"> </w:t>
      </w:r>
      <w:r w:rsidRPr="00063980">
        <w:rPr>
          <w:rFonts w:ascii="Times New Roman" w:hAnsi="Times New Roman"/>
          <w:spacing w:val="4"/>
          <w:sz w:val="22"/>
          <w:szCs w:val="22"/>
        </w:rPr>
        <w:t xml:space="preserve">przy przewidywanym zużyciu paliwa gazowego </w:t>
      </w:r>
      <w:r w:rsidR="00FB31A5">
        <w:rPr>
          <w:rFonts w:ascii="Times New Roman" w:hAnsi="Times New Roman"/>
          <w:spacing w:val="4"/>
          <w:sz w:val="22"/>
          <w:szCs w:val="22"/>
        </w:rPr>
        <w:br/>
      </w:r>
      <w:r w:rsidRPr="00063980">
        <w:rPr>
          <w:rFonts w:ascii="Times New Roman" w:hAnsi="Times New Roman"/>
          <w:spacing w:val="4"/>
          <w:sz w:val="22"/>
          <w:szCs w:val="22"/>
        </w:rPr>
        <w:t>w poszczególnych taryfach</w:t>
      </w:r>
      <w:r w:rsidR="00A058D9" w:rsidRPr="00063980">
        <w:rPr>
          <w:rFonts w:ascii="Times New Roman" w:hAnsi="Times New Roman"/>
          <w:spacing w:val="4"/>
          <w:sz w:val="22"/>
          <w:szCs w:val="22"/>
        </w:rPr>
        <w:t xml:space="preserve"> </w:t>
      </w:r>
      <w:r w:rsidR="009F6432" w:rsidRPr="00063980">
        <w:rPr>
          <w:rFonts w:ascii="Times New Roman" w:hAnsi="Times New Roman"/>
          <w:spacing w:val="4"/>
          <w:sz w:val="22"/>
          <w:szCs w:val="22"/>
        </w:rPr>
        <w:t>określonych w Z</w:t>
      </w:r>
      <w:r w:rsidR="00A178F7">
        <w:rPr>
          <w:rFonts w:ascii="Times New Roman" w:hAnsi="Times New Roman"/>
          <w:spacing w:val="4"/>
          <w:sz w:val="22"/>
          <w:szCs w:val="22"/>
        </w:rPr>
        <w:t>ałączniku nr 6</w:t>
      </w:r>
      <w:r w:rsidR="009807B1" w:rsidRPr="00063980">
        <w:rPr>
          <w:rFonts w:ascii="Times New Roman" w:hAnsi="Times New Roman"/>
          <w:spacing w:val="4"/>
          <w:sz w:val="22"/>
          <w:szCs w:val="22"/>
        </w:rPr>
        <w:t xml:space="preserve"> do niniejszej Umowy</w:t>
      </w:r>
      <w:r w:rsidR="00A058D9" w:rsidRPr="00063980">
        <w:rPr>
          <w:rFonts w:ascii="Times New Roman" w:hAnsi="Times New Roman"/>
          <w:spacing w:val="4"/>
          <w:sz w:val="22"/>
          <w:szCs w:val="22"/>
        </w:rPr>
        <w:t>.</w:t>
      </w:r>
    </w:p>
    <w:p w14:paraId="6167AEE0" w14:textId="77777777" w:rsidR="00846E40" w:rsidRPr="00063980" w:rsidRDefault="00846E40" w:rsidP="00063980">
      <w:pPr>
        <w:numPr>
          <w:ilvl w:val="0"/>
          <w:numId w:val="4"/>
        </w:numPr>
        <w:shd w:val="clear" w:color="auto" w:fill="FFFFFF"/>
        <w:tabs>
          <w:tab w:val="clear" w:pos="1500"/>
          <w:tab w:val="left" w:pos="284"/>
        </w:tabs>
        <w:spacing w:line="360" w:lineRule="auto"/>
        <w:ind w:left="284" w:hanging="284"/>
        <w:jc w:val="both"/>
        <w:rPr>
          <w:rFonts w:ascii="Times New Roman" w:hAnsi="Times New Roman" w:cs="Times New Roman"/>
          <w:bCs/>
          <w:spacing w:val="4"/>
          <w:sz w:val="22"/>
          <w:szCs w:val="22"/>
        </w:rPr>
      </w:pPr>
      <w:r w:rsidRPr="00063980">
        <w:rPr>
          <w:rFonts w:ascii="Times New Roman" w:hAnsi="Times New Roman" w:cs="Times New Roman"/>
          <w:bCs/>
          <w:spacing w:val="4"/>
          <w:sz w:val="22"/>
          <w:szCs w:val="22"/>
        </w:rPr>
        <w:lastRenderedPageBreak/>
        <w:t>Do ceny netto zostanie doliczony podatek od towarów i usług zgodnie z przepisami prawa.</w:t>
      </w:r>
    </w:p>
    <w:p w14:paraId="61ACB704" w14:textId="0609E4BD" w:rsidR="00394EFE" w:rsidRPr="00394EFE" w:rsidRDefault="003E3646" w:rsidP="00394EFE">
      <w:pPr>
        <w:numPr>
          <w:ilvl w:val="0"/>
          <w:numId w:val="4"/>
        </w:numPr>
        <w:shd w:val="clear" w:color="auto" w:fill="FFFFFF"/>
        <w:tabs>
          <w:tab w:val="clear" w:pos="1500"/>
          <w:tab w:val="left" w:pos="284"/>
        </w:tabs>
        <w:spacing w:line="360" w:lineRule="auto"/>
        <w:ind w:left="284" w:hanging="284"/>
        <w:jc w:val="both"/>
        <w:rPr>
          <w:rFonts w:ascii="Times New Roman" w:hAnsi="Times New Roman" w:cs="Times New Roman"/>
          <w:sz w:val="22"/>
          <w:szCs w:val="22"/>
        </w:rPr>
      </w:pPr>
      <w:r>
        <w:rPr>
          <w:rFonts w:ascii="Times New Roman" w:hAnsi="Times New Roman" w:cs="Times New Roman"/>
          <w:bCs/>
          <w:spacing w:val="4"/>
          <w:sz w:val="22"/>
          <w:szCs w:val="22"/>
        </w:rPr>
        <w:t xml:space="preserve">Rozliczenie za sprzedaż paliwa gazowego odbywać się będzie na podstawie cen jednostkowych paliwa gazowego oraz stawek opłat abonamentowych zgodnie z załącznikiem nr </w:t>
      </w:r>
      <w:r w:rsidR="00C11CC3">
        <w:rPr>
          <w:rFonts w:ascii="Times New Roman" w:hAnsi="Times New Roman" w:cs="Times New Roman"/>
          <w:bCs/>
          <w:spacing w:val="4"/>
          <w:sz w:val="22"/>
          <w:szCs w:val="22"/>
        </w:rPr>
        <w:t>6</w:t>
      </w:r>
      <w:r>
        <w:rPr>
          <w:rFonts w:ascii="Times New Roman" w:hAnsi="Times New Roman" w:cs="Times New Roman"/>
          <w:bCs/>
          <w:spacing w:val="4"/>
          <w:sz w:val="22"/>
          <w:szCs w:val="22"/>
        </w:rPr>
        <w:t xml:space="preserve"> do Umowy.</w:t>
      </w:r>
      <w:r w:rsidR="00394EFE" w:rsidRPr="00394EFE">
        <w:rPr>
          <w:rFonts w:ascii="Times New Roman" w:hAnsi="Times New Roman" w:cs="Times New Roman"/>
          <w:sz w:val="22"/>
          <w:szCs w:val="22"/>
        </w:rPr>
        <w:t xml:space="preserve">       </w:t>
      </w:r>
    </w:p>
    <w:p w14:paraId="39F60705" w14:textId="77777777" w:rsidR="00846E40" w:rsidRPr="00063980" w:rsidRDefault="00846E40" w:rsidP="00063980">
      <w:pPr>
        <w:numPr>
          <w:ilvl w:val="0"/>
          <w:numId w:val="4"/>
        </w:numPr>
        <w:shd w:val="clear" w:color="auto" w:fill="FFFFFF"/>
        <w:tabs>
          <w:tab w:val="clear" w:pos="1500"/>
          <w:tab w:val="left" w:pos="284"/>
        </w:tabs>
        <w:spacing w:line="360" w:lineRule="auto"/>
        <w:ind w:left="284" w:hanging="284"/>
        <w:jc w:val="both"/>
        <w:rPr>
          <w:rFonts w:ascii="Times New Roman" w:hAnsi="Times New Roman" w:cs="Times New Roman"/>
          <w:bCs/>
          <w:spacing w:val="4"/>
          <w:sz w:val="22"/>
          <w:szCs w:val="22"/>
        </w:rPr>
      </w:pPr>
      <w:r w:rsidRPr="00063980">
        <w:rPr>
          <w:rFonts w:ascii="Times New Roman" w:hAnsi="Times New Roman" w:cs="Times New Roman"/>
          <w:bCs/>
          <w:spacing w:val="4"/>
          <w:sz w:val="22"/>
          <w:szCs w:val="22"/>
        </w:rPr>
        <w:t xml:space="preserve">Stawki opłat dystrybucyjnych/przesyłowych pobierane przez Wykonawcę są określone </w:t>
      </w:r>
      <w:r w:rsidR="00FB31A5">
        <w:rPr>
          <w:rFonts w:ascii="Times New Roman" w:hAnsi="Times New Roman" w:cs="Times New Roman"/>
          <w:bCs/>
          <w:spacing w:val="4"/>
          <w:sz w:val="22"/>
          <w:szCs w:val="22"/>
        </w:rPr>
        <w:br/>
      </w:r>
      <w:r w:rsidRPr="00063980">
        <w:rPr>
          <w:rFonts w:ascii="Times New Roman" w:hAnsi="Times New Roman" w:cs="Times New Roman"/>
          <w:bCs/>
          <w:spacing w:val="4"/>
          <w:sz w:val="22"/>
          <w:szCs w:val="22"/>
        </w:rPr>
        <w:t>w taryfie Operatora dla odpowiedniej grupy taryfowej, do której dany PP na podstawie taryfy Operatora został zakwalifikowany.</w:t>
      </w:r>
    </w:p>
    <w:p w14:paraId="2E781A3E" w14:textId="04942D2F" w:rsidR="00846E40" w:rsidRDefault="00846E40" w:rsidP="00063980">
      <w:pPr>
        <w:numPr>
          <w:ilvl w:val="0"/>
          <w:numId w:val="4"/>
        </w:numPr>
        <w:shd w:val="clear" w:color="auto" w:fill="FFFFFF"/>
        <w:tabs>
          <w:tab w:val="clear" w:pos="1500"/>
          <w:tab w:val="left"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Ceny paliwa gazowego oraz opłaty </w:t>
      </w:r>
      <w:r w:rsidRPr="00063980">
        <w:rPr>
          <w:rFonts w:ascii="Times New Roman" w:hAnsi="Times New Roman" w:cs="Times New Roman"/>
          <w:bCs/>
          <w:spacing w:val="4"/>
          <w:sz w:val="22"/>
          <w:szCs w:val="22"/>
        </w:rPr>
        <w:t>abonamentowej</w:t>
      </w:r>
      <w:r w:rsidRPr="00063980">
        <w:rPr>
          <w:rFonts w:ascii="Times New Roman" w:hAnsi="Times New Roman" w:cs="Times New Roman"/>
          <w:spacing w:val="4"/>
          <w:sz w:val="22"/>
          <w:szCs w:val="22"/>
        </w:rPr>
        <w:t xml:space="preserve"> ulegną zmianie</w:t>
      </w:r>
      <w:r w:rsidR="00581A2B" w:rsidRPr="00063980">
        <w:rPr>
          <w:rFonts w:ascii="Times New Roman" w:hAnsi="Times New Roman" w:cs="Times New Roman"/>
          <w:spacing w:val="4"/>
          <w:sz w:val="22"/>
          <w:szCs w:val="22"/>
        </w:rPr>
        <w:t xml:space="preserve"> </w:t>
      </w:r>
      <w:r w:rsidRPr="00063980">
        <w:rPr>
          <w:rFonts w:ascii="Times New Roman" w:hAnsi="Times New Roman" w:cs="Times New Roman"/>
          <w:spacing w:val="4"/>
          <w:sz w:val="22"/>
          <w:szCs w:val="22"/>
        </w:rPr>
        <w:t xml:space="preserve">w przypadku ustawowej zmiany stawki podatku VAT, podatku </w:t>
      </w:r>
      <w:r w:rsidRPr="00063980">
        <w:rPr>
          <w:rFonts w:ascii="Times New Roman" w:hAnsi="Times New Roman" w:cs="Times New Roman"/>
          <w:bCs/>
          <w:spacing w:val="4"/>
          <w:sz w:val="22"/>
          <w:szCs w:val="22"/>
        </w:rPr>
        <w:t>akcyzowego</w:t>
      </w:r>
      <w:r w:rsidR="00D87F4F">
        <w:rPr>
          <w:rFonts w:ascii="Times New Roman" w:hAnsi="Times New Roman" w:cs="Times New Roman"/>
          <w:bCs/>
          <w:spacing w:val="4"/>
          <w:sz w:val="22"/>
          <w:szCs w:val="22"/>
        </w:rPr>
        <w:t>.</w:t>
      </w:r>
      <w:r w:rsidR="0071082E">
        <w:rPr>
          <w:rFonts w:ascii="Times New Roman" w:hAnsi="Times New Roman" w:cs="Times New Roman"/>
          <w:bCs/>
          <w:spacing w:val="4"/>
          <w:sz w:val="22"/>
          <w:szCs w:val="22"/>
        </w:rPr>
        <w:t xml:space="preserve"> </w:t>
      </w:r>
      <w:r w:rsidRPr="00063980">
        <w:rPr>
          <w:rFonts w:ascii="Times New Roman" w:hAnsi="Times New Roman" w:cs="Times New Roman"/>
          <w:spacing w:val="4"/>
          <w:sz w:val="22"/>
          <w:szCs w:val="22"/>
        </w:rPr>
        <w:t xml:space="preserve">Pozostałe opłaty będą wynikać </w:t>
      </w:r>
      <w:r w:rsidR="0077546B" w:rsidRPr="008D5EBF">
        <w:rPr>
          <w:rFonts w:ascii="Times New Roman" w:hAnsi="Times New Roman" w:cs="Times New Roman"/>
          <w:sz w:val="22"/>
          <w:szCs w:val="22"/>
        </w:rPr>
        <w:t xml:space="preserve">z </w:t>
      </w:r>
      <w:r w:rsidRPr="008D5EBF">
        <w:rPr>
          <w:rFonts w:ascii="Times New Roman" w:hAnsi="Times New Roman" w:cs="Times New Roman"/>
          <w:sz w:val="22"/>
          <w:szCs w:val="22"/>
        </w:rPr>
        <w:t>Taryfy</w:t>
      </w:r>
      <w:r w:rsidRPr="00063980">
        <w:rPr>
          <w:rFonts w:ascii="Times New Roman" w:hAnsi="Times New Roman" w:cs="Times New Roman"/>
          <w:spacing w:val="4"/>
          <w:sz w:val="22"/>
          <w:szCs w:val="22"/>
        </w:rPr>
        <w:t xml:space="preserve"> dla usług dystrybucji gazu, zatwierdzonej przez Prezesa Urzędu Regulacji Energetyki.</w:t>
      </w:r>
      <w:r w:rsidR="00F155AC" w:rsidRPr="00063980">
        <w:rPr>
          <w:rFonts w:ascii="Times New Roman" w:hAnsi="Times New Roman" w:cs="Times New Roman"/>
          <w:spacing w:val="4"/>
          <w:sz w:val="22"/>
          <w:szCs w:val="22"/>
        </w:rPr>
        <w:t xml:space="preserve"> Zmian</w:t>
      </w:r>
      <w:r w:rsidR="0077546B" w:rsidRPr="00063980">
        <w:rPr>
          <w:rFonts w:ascii="Times New Roman" w:hAnsi="Times New Roman" w:cs="Times New Roman"/>
          <w:spacing w:val="4"/>
          <w:sz w:val="22"/>
          <w:szCs w:val="22"/>
        </w:rPr>
        <w:t xml:space="preserve">y </w:t>
      </w:r>
      <w:r w:rsidR="004511C1" w:rsidRPr="00063980">
        <w:rPr>
          <w:rFonts w:ascii="Times New Roman" w:hAnsi="Times New Roman" w:cs="Times New Roman"/>
          <w:spacing w:val="4"/>
          <w:sz w:val="22"/>
          <w:szCs w:val="22"/>
        </w:rPr>
        <w:t>wynikające z</w:t>
      </w:r>
      <w:r w:rsidR="00F155AC" w:rsidRPr="00063980">
        <w:rPr>
          <w:rFonts w:ascii="Times New Roman" w:hAnsi="Times New Roman" w:cs="Times New Roman"/>
          <w:spacing w:val="4"/>
          <w:sz w:val="22"/>
          <w:szCs w:val="22"/>
        </w:rPr>
        <w:t xml:space="preserve"> ust. 4 nie wymagają zmian do umowy.</w:t>
      </w:r>
    </w:p>
    <w:p w14:paraId="509384AE" w14:textId="77777777" w:rsidR="001675A3" w:rsidRDefault="001675A3" w:rsidP="00236AC6">
      <w:pPr>
        <w:shd w:val="clear" w:color="auto" w:fill="FFFFFF"/>
        <w:spacing w:line="360" w:lineRule="auto"/>
        <w:ind w:left="5" w:hanging="5"/>
        <w:jc w:val="center"/>
        <w:rPr>
          <w:rFonts w:ascii="Times New Roman" w:hAnsi="Times New Roman" w:cs="Times New Roman"/>
          <w:sz w:val="22"/>
          <w:szCs w:val="22"/>
        </w:rPr>
      </w:pPr>
    </w:p>
    <w:p w14:paraId="4655DDFA" w14:textId="77777777" w:rsidR="00846E40" w:rsidRPr="008252AF" w:rsidRDefault="00846E40" w:rsidP="00236AC6">
      <w:pPr>
        <w:shd w:val="clear" w:color="auto" w:fill="FFFFFF"/>
        <w:spacing w:line="360" w:lineRule="auto"/>
        <w:ind w:left="5" w:hanging="5"/>
        <w:jc w:val="center"/>
        <w:rPr>
          <w:rFonts w:ascii="Times New Roman" w:hAnsi="Times New Roman" w:cs="Times New Roman"/>
          <w:sz w:val="22"/>
          <w:szCs w:val="22"/>
        </w:rPr>
      </w:pPr>
      <w:r w:rsidRPr="008252AF">
        <w:rPr>
          <w:rFonts w:ascii="Times New Roman" w:hAnsi="Times New Roman" w:cs="Times New Roman"/>
          <w:sz w:val="22"/>
          <w:szCs w:val="22"/>
        </w:rPr>
        <w:t>§ 6</w:t>
      </w:r>
    </w:p>
    <w:p w14:paraId="6731A6B2" w14:textId="77777777" w:rsidR="00846E40" w:rsidRPr="008252AF" w:rsidRDefault="00846E40" w:rsidP="00236AC6">
      <w:pPr>
        <w:shd w:val="clear" w:color="auto" w:fill="FFFFFF"/>
        <w:spacing w:line="360" w:lineRule="auto"/>
        <w:ind w:left="5" w:hanging="5"/>
        <w:jc w:val="center"/>
        <w:rPr>
          <w:rFonts w:ascii="Times New Roman" w:hAnsi="Times New Roman" w:cs="Times New Roman"/>
          <w:sz w:val="22"/>
          <w:szCs w:val="22"/>
        </w:rPr>
      </w:pPr>
      <w:r w:rsidRPr="008252AF">
        <w:rPr>
          <w:rFonts w:ascii="Times New Roman" w:hAnsi="Times New Roman" w:cs="Times New Roman"/>
          <w:spacing w:val="4"/>
          <w:sz w:val="22"/>
          <w:szCs w:val="22"/>
        </w:rPr>
        <w:t>Rozliczenia i Płatności</w:t>
      </w:r>
      <w:r w:rsidRPr="008252AF">
        <w:rPr>
          <w:rFonts w:ascii="Times New Roman" w:hAnsi="Times New Roman" w:cs="Times New Roman"/>
          <w:sz w:val="22"/>
          <w:szCs w:val="22"/>
        </w:rPr>
        <w:t>.</w:t>
      </w:r>
    </w:p>
    <w:p w14:paraId="76D4E390" w14:textId="77777777" w:rsidR="00846E40" w:rsidRPr="00063980" w:rsidRDefault="00846E40" w:rsidP="00236AC6">
      <w:pPr>
        <w:shd w:val="clear" w:color="auto" w:fill="FFFFFF"/>
        <w:spacing w:line="360" w:lineRule="auto"/>
        <w:ind w:left="5" w:hanging="5"/>
        <w:jc w:val="center"/>
        <w:rPr>
          <w:rFonts w:ascii="Times New Roman" w:hAnsi="Times New Roman" w:cs="Times New Roman"/>
          <w:sz w:val="22"/>
          <w:szCs w:val="22"/>
        </w:rPr>
      </w:pPr>
    </w:p>
    <w:p w14:paraId="602AF08A" w14:textId="77777777" w:rsidR="002A1C95" w:rsidRPr="00063980" w:rsidRDefault="00846E40" w:rsidP="00063980">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Rozliczenia za świadczoną usługę kompleksową odbywać się będą </w:t>
      </w:r>
      <w:r w:rsidRPr="00063980">
        <w:rPr>
          <w:rFonts w:ascii="Times New Roman" w:hAnsi="Times New Roman" w:cs="Times New Roman"/>
          <w:bCs/>
          <w:spacing w:val="4"/>
          <w:sz w:val="22"/>
          <w:szCs w:val="22"/>
        </w:rPr>
        <w:t xml:space="preserve">na podstawie rzeczywistych wskazań układu pomiarowego oraz zgodnie </w:t>
      </w:r>
      <w:r w:rsidRPr="00063980">
        <w:rPr>
          <w:rFonts w:ascii="Times New Roman" w:hAnsi="Times New Roman" w:cs="Times New Roman"/>
          <w:spacing w:val="4"/>
          <w:sz w:val="22"/>
          <w:szCs w:val="22"/>
        </w:rPr>
        <w:t>z okresem rozliczeniowym Operatora Systemu Dystrybucyjnego.</w:t>
      </w:r>
    </w:p>
    <w:p w14:paraId="6A5AC741" w14:textId="77777777" w:rsidR="00846E40" w:rsidRPr="00063980" w:rsidRDefault="00846E40" w:rsidP="00063980">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bCs/>
          <w:spacing w:val="4"/>
          <w:sz w:val="22"/>
          <w:szCs w:val="22"/>
        </w:rPr>
      </w:pPr>
      <w:r w:rsidRPr="00063980">
        <w:rPr>
          <w:rFonts w:ascii="Times New Roman" w:hAnsi="Times New Roman" w:cs="Times New Roman"/>
          <w:bCs/>
          <w:spacing w:val="4"/>
          <w:sz w:val="22"/>
          <w:szCs w:val="22"/>
        </w:rPr>
        <w:t>Strony ustalają następujące zasady rozliczania z tytułu świadczenia usługi kompleksowej:</w:t>
      </w:r>
    </w:p>
    <w:p w14:paraId="379B02BF" w14:textId="77777777" w:rsidR="00846E40" w:rsidRPr="00063980" w:rsidRDefault="00773D81" w:rsidP="00063980">
      <w:pPr>
        <w:pStyle w:val="Akapitzlist"/>
        <w:numPr>
          <w:ilvl w:val="0"/>
          <w:numId w:val="16"/>
        </w:numPr>
        <w:spacing w:after="0" w:line="360" w:lineRule="auto"/>
        <w:jc w:val="both"/>
        <w:rPr>
          <w:rFonts w:ascii="Times New Roman" w:eastAsia="Times New Roman" w:hAnsi="Times New Roman"/>
          <w:bCs/>
          <w:spacing w:val="4"/>
          <w:lang w:eastAsia="ar-SA"/>
        </w:rPr>
      </w:pPr>
      <w:r w:rsidRPr="00063980">
        <w:rPr>
          <w:rFonts w:ascii="Times New Roman" w:eastAsia="Times New Roman" w:hAnsi="Times New Roman"/>
          <w:bCs/>
          <w:spacing w:val="4"/>
          <w:lang w:eastAsia="ar-SA"/>
        </w:rPr>
        <w:t>Wykonawca w</w:t>
      </w:r>
      <w:r w:rsidR="0077546B" w:rsidRPr="00063980">
        <w:rPr>
          <w:rFonts w:ascii="Times New Roman" w:eastAsia="Times New Roman" w:hAnsi="Times New Roman"/>
          <w:bCs/>
          <w:spacing w:val="4"/>
          <w:lang w:eastAsia="ar-SA"/>
        </w:rPr>
        <w:t>ystawi Odbiorcom wymienionym w Z</w:t>
      </w:r>
      <w:r w:rsidRPr="00063980">
        <w:rPr>
          <w:rFonts w:ascii="Times New Roman" w:eastAsia="Times New Roman" w:hAnsi="Times New Roman"/>
          <w:bCs/>
          <w:spacing w:val="4"/>
          <w:lang w:eastAsia="ar-SA"/>
        </w:rPr>
        <w:t xml:space="preserve">ałączniku nr 1 do Umowy </w:t>
      </w:r>
      <w:r w:rsidR="004A71BE" w:rsidRPr="00063980">
        <w:rPr>
          <w:rFonts w:ascii="Times New Roman" w:eastAsia="Times New Roman" w:hAnsi="Times New Roman"/>
          <w:bCs/>
          <w:spacing w:val="4"/>
          <w:lang w:eastAsia="ar-SA"/>
        </w:rPr>
        <w:t>dla k</w:t>
      </w:r>
      <w:r w:rsidR="00D32DFD" w:rsidRPr="00063980">
        <w:rPr>
          <w:rFonts w:ascii="Times New Roman" w:eastAsia="Times New Roman" w:hAnsi="Times New Roman"/>
          <w:bCs/>
          <w:spacing w:val="4"/>
          <w:lang w:eastAsia="ar-SA"/>
        </w:rPr>
        <w:t>ażdego z posiadanych przez nich</w:t>
      </w:r>
      <w:r w:rsidR="004A71BE" w:rsidRPr="00063980">
        <w:rPr>
          <w:rFonts w:ascii="Times New Roman" w:eastAsia="Times New Roman" w:hAnsi="Times New Roman"/>
          <w:bCs/>
          <w:spacing w:val="4"/>
          <w:lang w:eastAsia="ar-SA"/>
        </w:rPr>
        <w:t xml:space="preserve"> PP </w:t>
      </w:r>
      <w:r w:rsidRPr="00063980">
        <w:rPr>
          <w:rFonts w:ascii="Times New Roman" w:eastAsia="Times New Roman" w:hAnsi="Times New Roman"/>
          <w:bCs/>
          <w:spacing w:val="4"/>
          <w:lang w:eastAsia="ar-SA"/>
        </w:rPr>
        <w:t xml:space="preserve">nie więcej niż jedną fakturę w terminie do 10 dnia roboczego Miesiąca </w:t>
      </w:r>
      <w:r w:rsidR="004A71BE" w:rsidRPr="00063980">
        <w:rPr>
          <w:rFonts w:ascii="Times New Roman" w:eastAsia="Times New Roman" w:hAnsi="Times New Roman"/>
          <w:bCs/>
          <w:spacing w:val="4"/>
          <w:lang w:eastAsia="ar-SA"/>
        </w:rPr>
        <w:t>następującego po miesiącu, którego faktura dotyczy</w:t>
      </w:r>
      <w:r w:rsidR="00551A30" w:rsidRPr="00063980">
        <w:rPr>
          <w:rFonts w:ascii="Times New Roman" w:eastAsia="Times New Roman" w:hAnsi="Times New Roman"/>
          <w:bCs/>
          <w:spacing w:val="4"/>
          <w:lang w:eastAsia="ar-SA"/>
        </w:rPr>
        <w:t xml:space="preserve">. </w:t>
      </w:r>
    </w:p>
    <w:p w14:paraId="50C53613" w14:textId="77777777" w:rsidR="00846E40" w:rsidRPr="00063980" w:rsidRDefault="00846E40" w:rsidP="00063980">
      <w:pPr>
        <w:pStyle w:val="Akapitzlist"/>
        <w:numPr>
          <w:ilvl w:val="0"/>
          <w:numId w:val="16"/>
        </w:numPr>
        <w:spacing w:after="0" w:line="360" w:lineRule="auto"/>
        <w:jc w:val="both"/>
        <w:rPr>
          <w:rFonts w:ascii="Times New Roman" w:eastAsia="Times New Roman" w:hAnsi="Times New Roman"/>
          <w:bCs/>
          <w:spacing w:val="4"/>
          <w:lang w:eastAsia="ar-SA"/>
        </w:rPr>
      </w:pPr>
      <w:r w:rsidRPr="00063980">
        <w:rPr>
          <w:rFonts w:ascii="Times New Roman" w:eastAsia="Times New Roman" w:hAnsi="Times New Roman"/>
          <w:bCs/>
          <w:spacing w:val="4"/>
          <w:lang w:eastAsia="ar-SA"/>
        </w:rPr>
        <w:t>W przypadku, gdy odczyty wskazań układu pomiarowego dla danego PP następować będą w okresach dłuższych niż jeden miesiąc, Wykonawca w trakcie trwania cyklu odczytowego może pobierać należności na podstawie prognozowanego zużycia Paliwa gazowego za miesięczne podokresy. Prognoza zostanie sporządzona n</w:t>
      </w:r>
      <w:r w:rsidR="0077546B" w:rsidRPr="00063980">
        <w:rPr>
          <w:rFonts w:ascii="Times New Roman" w:eastAsia="Times New Roman" w:hAnsi="Times New Roman"/>
          <w:bCs/>
          <w:spacing w:val="4"/>
          <w:lang w:eastAsia="ar-SA"/>
        </w:rPr>
        <w:t>a podstawie danych zawartych w Z</w:t>
      </w:r>
      <w:r w:rsidRPr="00063980">
        <w:rPr>
          <w:rFonts w:ascii="Times New Roman" w:eastAsia="Times New Roman" w:hAnsi="Times New Roman"/>
          <w:bCs/>
          <w:spacing w:val="4"/>
          <w:lang w:eastAsia="ar-SA"/>
        </w:rPr>
        <w:t>ałączniku nr 1 dla danego PP bądź na podstawie odczytu otrzyma</w:t>
      </w:r>
      <w:r w:rsidR="00E57BB1" w:rsidRPr="00063980">
        <w:rPr>
          <w:rFonts w:ascii="Times New Roman" w:eastAsia="Times New Roman" w:hAnsi="Times New Roman"/>
          <w:bCs/>
          <w:spacing w:val="4"/>
          <w:lang w:eastAsia="ar-SA"/>
        </w:rPr>
        <w:t xml:space="preserve">nego od Odbiorcy na adres e-mail: </w:t>
      </w:r>
      <w:r w:rsidR="00614C86" w:rsidRPr="00063980">
        <w:rPr>
          <w:rFonts w:ascii="Times New Roman" w:eastAsia="Times New Roman" w:hAnsi="Times New Roman"/>
          <w:bCs/>
          <w:spacing w:val="4"/>
          <w:lang w:eastAsia="ar-SA"/>
        </w:rPr>
        <w:t>……</w:t>
      </w:r>
      <w:r w:rsidR="004511C1" w:rsidRPr="00063980">
        <w:rPr>
          <w:rFonts w:ascii="Times New Roman" w:eastAsia="Times New Roman" w:hAnsi="Times New Roman"/>
          <w:bCs/>
          <w:spacing w:val="4"/>
          <w:lang w:eastAsia="ar-SA"/>
        </w:rPr>
        <w:t>……</w:t>
      </w:r>
      <w:r w:rsidR="00614C86" w:rsidRPr="00063980">
        <w:rPr>
          <w:rFonts w:ascii="Times New Roman" w:eastAsia="Times New Roman" w:hAnsi="Times New Roman"/>
          <w:bCs/>
          <w:spacing w:val="4"/>
          <w:lang w:eastAsia="ar-SA"/>
        </w:rPr>
        <w:t>.</w:t>
      </w:r>
      <w:r w:rsidRPr="00063980">
        <w:rPr>
          <w:rFonts w:ascii="Times New Roman" w:eastAsia="Times New Roman" w:hAnsi="Times New Roman"/>
          <w:bCs/>
          <w:spacing w:val="4"/>
          <w:lang w:eastAsia="ar-SA"/>
        </w:rPr>
        <w:t xml:space="preserve"> w terminie do 3 dnia roboczego Miesiąca Gazowego następującego po miesiącu, którego odczyt dotyczy. </w:t>
      </w:r>
    </w:p>
    <w:p w14:paraId="38B844D4" w14:textId="77777777" w:rsidR="00846E40" w:rsidRPr="00063980" w:rsidRDefault="00846E40" w:rsidP="00063980">
      <w:pPr>
        <w:pStyle w:val="Akapitzlist"/>
        <w:numPr>
          <w:ilvl w:val="0"/>
          <w:numId w:val="16"/>
        </w:numPr>
        <w:spacing w:after="0" w:line="360" w:lineRule="auto"/>
        <w:jc w:val="both"/>
      </w:pPr>
      <w:r w:rsidRPr="00063980">
        <w:rPr>
          <w:rFonts w:ascii="Times New Roman" w:eastAsia="Times New Roman" w:hAnsi="Times New Roman"/>
          <w:bCs/>
          <w:spacing w:val="4"/>
          <w:lang w:eastAsia="ar-SA"/>
        </w:rPr>
        <w:t xml:space="preserve">W przypadku miesięcznego cyklu odczytowego oraz </w:t>
      </w:r>
      <w:r w:rsidR="004511C1" w:rsidRPr="00063980">
        <w:rPr>
          <w:rFonts w:ascii="Times New Roman" w:eastAsia="Times New Roman" w:hAnsi="Times New Roman"/>
          <w:bCs/>
          <w:spacing w:val="4"/>
          <w:lang w:eastAsia="ar-SA"/>
        </w:rPr>
        <w:t>nieotrzymania</w:t>
      </w:r>
      <w:r w:rsidRPr="00063980">
        <w:rPr>
          <w:rFonts w:ascii="Times New Roman" w:eastAsia="Times New Roman" w:hAnsi="Times New Roman"/>
          <w:bCs/>
          <w:spacing w:val="4"/>
          <w:lang w:eastAsia="ar-SA"/>
        </w:rPr>
        <w:t xml:space="preserve"> danych pomiarowych od odpowiedniego Operatora w terminie do dziesiątego (10) dnia roboczego Miesiąca Gazowego następującego po okresie rozliczeniowym, Wykonawca wystawi fakturę sporządzoną na podstawie prognozy zużycia Paliwa</w:t>
      </w:r>
      <w:r w:rsidR="0077546B" w:rsidRPr="00063980">
        <w:rPr>
          <w:rFonts w:ascii="Times New Roman" w:eastAsia="Times New Roman" w:hAnsi="Times New Roman"/>
          <w:bCs/>
          <w:spacing w:val="4"/>
          <w:lang w:eastAsia="ar-SA"/>
        </w:rPr>
        <w:t xml:space="preserve"> Gazowego w danym PP zawartą w Z</w:t>
      </w:r>
      <w:r w:rsidRPr="00063980">
        <w:rPr>
          <w:rFonts w:ascii="Times New Roman" w:eastAsia="Times New Roman" w:hAnsi="Times New Roman"/>
          <w:bCs/>
          <w:spacing w:val="4"/>
          <w:lang w:eastAsia="ar-SA"/>
        </w:rPr>
        <w:t>ałączniku nr 1 do Umowy. Niezwłocznie po otrzymaniu danych pomiarowych od odpowiedniego Operatora, Wykonawca wystawi fakturę korygującą, z terminem płatności określonym w ust. 9 niniejszego paragrafu.</w:t>
      </w:r>
      <w:r w:rsidRPr="00063980">
        <w:t xml:space="preserve"> </w:t>
      </w:r>
    </w:p>
    <w:p w14:paraId="10354F43" w14:textId="77777777" w:rsidR="00846E40" w:rsidRPr="00063980" w:rsidRDefault="00846E40" w:rsidP="00063980">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Wykonawca do ostatniego dnia każdego miesiąca prześle w wersji elektronicznej w formacie </w:t>
      </w:r>
      <w:r w:rsidRPr="00063980">
        <w:rPr>
          <w:rFonts w:ascii="Times New Roman" w:hAnsi="Times New Roman" w:cs="Times New Roman"/>
          <w:spacing w:val="4"/>
          <w:sz w:val="22"/>
          <w:szCs w:val="22"/>
        </w:rPr>
        <w:lastRenderedPageBreak/>
        <w:t>pliku xls specyfikację na adres e-mail</w:t>
      </w:r>
      <w:r w:rsidR="004D28A8" w:rsidRPr="00063980">
        <w:rPr>
          <w:rFonts w:ascii="Times New Roman" w:hAnsi="Times New Roman" w:cs="Times New Roman"/>
          <w:spacing w:val="4"/>
          <w:sz w:val="22"/>
          <w:szCs w:val="22"/>
        </w:rPr>
        <w:t>:</w:t>
      </w:r>
      <w:r w:rsidRPr="00063980">
        <w:rPr>
          <w:rFonts w:ascii="Times New Roman" w:hAnsi="Times New Roman" w:cs="Times New Roman"/>
          <w:spacing w:val="4"/>
          <w:sz w:val="22"/>
          <w:szCs w:val="22"/>
        </w:rPr>
        <w:t xml:space="preserve"> </w:t>
      </w:r>
      <w:hyperlink r:id="rId8" w:history="1">
        <w:r w:rsidR="00AA0638" w:rsidRPr="00063980">
          <w:rPr>
            <w:rStyle w:val="Hipercze"/>
            <w:rFonts w:ascii="Times New Roman" w:hAnsi="Times New Roman" w:cs="Times New Roman"/>
            <w:spacing w:val="4"/>
            <w:sz w:val="22"/>
            <w:szCs w:val="22"/>
          </w:rPr>
          <w:t>biuro@kompleks-solpark.pl.pl</w:t>
        </w:r>
      </w:hyperlink>
      <w:r w:rsidR="0077546B" w:rsidRPr="00063980">
        <w:rPr>
          <w:rFonts w:ascii="Times New Roman" w:hAnsi="Times New Roman" w:cs="Times New Roman"/>
          <w:spacing w:val="4"/>
          <w:sz w:val="22"/>
          <w:szCs w:val="22"/>
        </w:rPr>
        <w:t>, stanowiącą Z</w:t>
      </w:r>
      <w:r w:rsidRPr="00063980">
        <w:rPr>
          <w:rFonts w:ascii="Times New Roman" w:hAnsi="Times New Roman" w:cs="Times New Roman"/>
          <w:spacing w:val="4"/>
          <w:sz w:val="22"/>
          <w:szCs w:val="22"/>
        </w:rPr>
        <w:t>ałącznik nr 2 (wzór formularza raportu) do Umowy i określającą ilość gazu pobranego w poszczególnych obiektach oraz wysokości należności z tego tytułu.</w:t>
      </w:r>
    </w:p>
    <w:p w14:paraId="682E7370" w14:textId="77777777" w:rsidR="00846E40" w:rsidRPr="00063980" w:rsidRDefault="00846E40" w:rsidP="00063980">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Termin płatności faktury wynosi </w:t>
      </w:r>
      <w:r w:rsidRPr="00063980">
        <w:rPr>
          <w:rFonts w:ascii="Times New Roman" w:hAnsi="Times New Roman" w:cs="Times New Roman"/>
          <w:bCs/>
          <w:spacing w:val="4"/>
          <w:sz w:val="22"/>
          <w:szCs w:val="22"/>
        </w:rPr>
        <w:t>14</w:t>
      </w:r>
      <w:r w:rsidRPr="00063980">
        <w:rPr>
          <w:rFonts w:ascii="Times New Roman" w:hAnsi="Times New Roman" w:cs="Times New Roman"/>
          <w:b/>
          <w:bCs/>
          <w:spacing w:val="4"/>
          <w:sz w:val="22"/>
          <w:szCs w:val="22"/>
        </w:rPr>
        <w:t xml:space="preserve"> </w:t>
      </w:r>
      <w:r w:rsidRPr="00063980">
        <w:rPr>
          <w:rFonts w:ascii="Times New Roman" w:hAnsi="Times New Roman" w:cs="Times New Roman"/>
          <w:spacing w:val="4"/>
          <w:sz w:val="22"/>
          <w:szCs w:val="22"/>
        </w:rPr>
        <w:t xml:space="preserve">dni od daty wystawienia faktury. Faktura rozliczeniowa zostanie doręczona </w:t>
      </w:r>
      <w:r w:rsidR="008103EA" w:rsidRPr="00063980">
        <w:rPr>
          <w:rFonts w:ascii="Times New Roman" w:hAnsi="Times New Roman" w:cs="Times New Roman"/>
          <w:spacing w:val="4"/>
          <w:sz w:val="22"/>
          <w:szCs w:val="22"/>
        </w:rPr>
        <w:t>Odbiorcy</w:t>
      </w:r>
      <w:r w:rsidRPr="00063980">
        <w:rPr>
          <w:rFonts w:ascii="Times New Roman" w:hAnsi="Times New Roman" w:cs="Times New Roman"/>
          <w:spacing w:val="4"/>
          <w:sz w:val="22"/>
          <w:szCs w:val="22"/>
        </w:rPr>
        <w:t xml:space="preserve"> nie później niż</w:t>
      </w:r>
      <w:r w:rsidR="00763C29" w:rsidRPr="00063980">
        <w:rPr>
          <w:rFonts w:ascii="Times New Roman" w:hAnsi="Times New Roman" w:cs="Times New Roman"/>
          <w:spacing w:val="4"/>
          <w:sz w:val="22"/>
          <w:szCs w:val="22"/>
        </w:rPr>
        <w:t xml:space="preserve"> </w:t>
      </w:r>
      <w:r w:rsidR="00763C29" w:rsidRPr="00420682">
        <w:rPr>
          <w:rFonts w:ascii="Times New Roman" w:hAnsi="Times New Roman" w:cs="Times New Roman"/>
          <w:spacing w:val="4"/>
          <w:sz w:val="22"/>
          <w:szCs w:val="22"/>
        </w:rPr>
        <w:t>na</w:t>
      </w:r>
      <w:r w:rsidRPr="00063980">
        <w:rPr>
          <w:rFonts w:ascii="Times New Roman" w:hAnsi="Times New Roman" w:cs="Times New Roman"/>
          <w:spacing w:val="4"/>
          <w:sz w:val="22"/>
          <w:szCs w:val="22"/>
        </w:rPr>
        <w:t xml:space="preserve"> </w:t>
      </w:r>
      <w:r w:rsidRPr="00063980">
        <w:rPr>
          <w:rFonts w:ascii="Times New Roman" w:hAnsi="Times New Roman" w:cs="Times New Roman"/>
          <w:bCs/>
          <w:spacing w:val="4"/>
          <w:sz w:val="22"/>
          <w:szCs w:val="22"/>
        </w:rPr>
        <w:t>7</w:t>
      </w:r>
      <w:r w:rsidRPr="00063980">
        <w:rPr>
          <w:rFonts w:ascii="Times New Roman" w:hAnsi="Times New Roman" w:cs="Times New Roman"/>
          <w:spacing w:val="4"/>
          <w:sz w:val="22"/>
          <w:szCs w:val="22"/>
        </w:rPr>
        <w:t xml:space="preserve"> dni przed terminem płatności.</w:t>
      </w:r>
    </w:p>
    <w:p w14:paraId="590F6F12" w14:textId="77777777" w:rsidR="00846E40" w:rsidRPr="00063980" w:rsidRDefault="00846E40" w:rsidP="00063980">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W przypadku </w:t>
      </w:r>
      <w:r w:rsidR="004511C1" w:rsidRPr="00063980">
        <w:rPr>
          <w:rFonts w:ascii="Times New Roman" w:hAnsi="Times New Roman" w:cs="Times New Roman"/>
          <w:spacing w:val="4"/>
          <w:sz w:val="22"/>
          <w:szCs w:val="22"/>
        </w:rPr>
        <w:t>niezachowania</w:t>
      </w:r>
      <w:r w:rsidRPr="00063980">
        <w:rPr>
          <w:rFonts w:ascii="Times New Roman" w:hAnsi="Times New Roman" w:cs="Times New Roman"/>
          <w:spacing w:val="4"/>
          <w:sz w:val="22"/>
          <w:szCs w:val="22"/>
        </w:rPr>
        <w:t xml:space="preserve"> terminu dostarczenia faktury VAT, termin płatności wskazany na fakturze zostanie automatycznie przedłużony o czas opóźnienia.</w:t>
      </w:r>
    </w:p>
    <w:p w14:paraId="4024E825" w14:textId="77777777" w:rsidR="00846E40" w:rsidRPr="00063980" w:rsidRDefault="00846E40" w:rsidP="00063980">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W przypadku przekroczenia Mocy Umownej w danym PP, Wykonawca wystawi fakturę dodatkową obliczoną zgodnie z zasadami zawartymi w Taryfie Operatora. Termin płatności faktury dodatkowej wynosi </w:t>
      </w:r>
      <w:r w:rsidRPr="00063980">
        <w:rPr>
          <w:rFonts w:ascii="Times New Roman" w:hAnsi="Times New Roman" w:cs="Times New Roman"/>
          <w:bCs/>
          <w:spacing w:val="4"/>
          <w:sz w:val="22"/>
          <w:szCs w:val="22"/>
        </w:rPr>
        <w:t>14</w:t>
      </w:r>
      <w:r w:rsidRPr="00063980">
        <w:rPr>
          <w:rFonts w:ascii="Times New Roman" w:hAnsi="Times New Roman" w:cs="Times New Roman"/>
          <w:spacing w:val="4"/>
          <w:sz w:val="22"/>
          <w:szCs w:val="22"/>
        </w:rPr>
        <w:t xml:space="preserve"> dni od daty wystawienia faktury. Faktura rozliczeniowa zostanie doręczona Zamawiającemu nie później niż</w:t>
      </w:r>
      <w:r w:rsidR="00763C29" w:rsidRPr="00063980">
        <w:rPr>
          <w:rFonts w:ascii="Times New Roman" w:hAnsi="Times New Roman" w:cs="Times New Roman"/>
          <w:spacing w:val="4"/>
          <w:sz w:val="22"/>
          <w:szCs w:val="22"/>
        </w:rPr>
        <w:t xml:space="preserve"> </w:t>
      </w:r>
      <w:r w:rsidR="00763C29" w:rsidRPr="00236AC6">
        <w:rPr>
          <w:rFonts w:ascii="Times New Roman" w:hAnsi="Times New Roman" w:cs="Times New Roman"/>
          <w:spacing w:val="4"/>
          <w:sz w:val="22"/>
          <w:szCs w:val="22"/>
        </w:rPr>
        <w:t>na</w:t>
      </w:r>
      <w:r w:rsidRPr="00063980">
        <w:rPr>
          <w:rFonts w:ascii="Times New Roman" w:hAnsi="Times New Roman" w:cs="Times New Roman"/>
          <w:spacing w:val="4"/>
          <w:sz w:val="22"/>
          <w:szCs w:val="22"/>
        </w:rPr>
        <w:t xml:space="preserve"> </w:t>
      </w:r>
      <w:r w:rsidRPr="00063980">
        <w:rPr>
          <w:rFonts w:ascii="Times New Roman" w:hAnsi="Times New Roman" w:cs="Times New Roman"/>
          <w:b/>
          <w:bCs/>
          <w:spacing w:val="4"/>
          <w:sz w:val="22"/>
          <w:szCs w:val="22"/>
        </w:rPr>
        <w:t>7</w:t>
      </w:r>
      <w:r w:rsidRPr="00063980">
        <w:rPr>
          <w:rFonts w:ascii="Times New Roman" w:hAnsi="Times New Roman" w:cs="Times New Roman"/>
          <w:spacing w:val="4"/>
          <w:sz w:val="22"/>
          <w:szCs w:val="22"/>
        </w:rPr>
        <w:t xml:space="preserve"> dni przed terminem płatności.</w:t>
      </w:r>
    </w:p>
    <w:p w14:paraId="62EAAEC7" w14:textId="77777777" w:rsidR="0077546B" w:rsidRPr="00A178F7" w:rsidRDefault="00846E40" w:rsidP="00A178F7">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Należności wynikające z Umowy regulowane będą przelewem </w:t>
      </w:r>
      <w:r w:rsidRPr="00236AC6">
        <w:rPr>
          <w:rFonts w:ascii="Times New Roman" w:hAnsi="Times New Roman" w:cs="Times New Roman"/>
          <w:spacing w:val="4"/>
          <w:sz w:val="22"/>
          <w:szCs w:val="22"/>
        </w:rPr>
        <w:t xml:space="preserve">na </w:t>
      </w:r>
      <w:r w:rsidR="00763C29" w:rsidRPr="00236AC6">
        <w:rPr>
          <w:rFonts w:ascii="Times New Roman" w:hAnsi="Times New Roman" w:cs="Times New Roman"/>
          <w:spacing w:val="4"/>
          <w:sz w:val="22"/>
          <w:szCs w:val="22"/>
        </w:rPr>
        <w:t>rachunek bankowy nr:</w:t>
      </w:r>
      <w:r w:rsidR="00763C29" w:rsidRPr="00063980">
        <w:rPr>
          <w:rFonts w:ascii="Times New Roman" w:hAnsi="Times New Roman" w:cs="Times New Roman"/>
          <w:spacing w:val="4"/>
          <w:sz w:val="22"/>
          <w:szCs w:val="22"/>
        </w:rPr>
        <w:t xml:space="preserve"> </w:t>
      </w:r>
    </w:p>
    <w:p w14:paraId="603FF23D" w14:textId="77777777" w:rsidR="0077546B" w:rsidRPr="00063980" w:rsidRDefault="003D2C5A" w:rsidP="00063980">
      <w:pPr>
        <w:shd w:val="clear" w:color="auto" w:fill="FFFFFF"/>
        <w:spacing w:line="360" w:lineRule="auto"/>
        <w:ind w:left="360"/>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t>
      </w:r>
      <w:r w:rsidR="0077546B" w:rsidRPr="00063980">
        <w:rPr>
          <w:rFonts w:ascii="Times New Roman" w:hAnsi="Times New Roman" w:cs="Times New Roman"/>
          <w:spacing w:val="4"/>
          <w:sz w:val="22"/>
          <w:szCs w:val="22"/>
        </w:rPr>
        <w:t>……………………………………………</w:t>
      </w:r>
      <w:r w:rsidR="00236AC6">
        <w:rPr>
          <w:rFonts w:ascii="Times New Roman" w:hAnsi="Times New Roman" w:cs="Times New Roman"/>
          <w:spacing w:val="4"/>
          <w:sz w:val="22"/>
          <w:szCs w:val="22"/>
        </w:rPr>
        <w:t>……………………………………………………………………………………………………………………………………</w:t>
      </w:r>
    </w:p>
    <w:p w14:paraId="103D0839" w14:textId="77777777" w:rsidR="00846E40" w:rsidRPr="00063980" w:rsidRDefault="00846E40" w:rsidP="00063980">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Strony ustalają, że terminem zapłaty za świadczone usługi jest </w:t>
      </w:r>
      <w:r w:rsidRPr="00236AC6">
        <w:rPr>
          <w:rFonts w:ascii="Times New Roman" w:hAnsi="Times New Roman" w:cs="Times New Roman"/>
          <w:spacing w:val="4"/>
          <w:sz w:val="22"/>
          <w:szCs w:val="22"/>
        </w:rPr>
        <w:t xml:space="preserve">dzień </w:t>
      </w:r>
      <w:r w:rsidR="00753025" w:rsidRPr="00236AC6">
        <w:rPr>
          <w:rFonts w:ascii="Times New Roman" w:hAnsi="Times New Roman" w:cs="Times New Roman"/>
          <w:spacing w:val="4"/>
          <w:sz w:val="22"/>
          <w:szCs w:val="22"/>
        </w:rPr>
        <w:t>obciążenia</w:t>
      </w:r>
      <w:r w:rsidR="00753025" w:rsidRPr="00063980">
        <w:rPr>
          <w:rFonts w:ascii="Times New Roman" w:hAnsi="Times New Roman" w:cs="Times New Roman"/>
          <w:spacing w:val="4"/>
          <w:sz w:val="22"/>
          <w:szCs w:val="22"/>
        </w:rPr>
        <w:t xml:space="preserve"> </w:t>
      </w:r>
      <w:r w:rsidRPr="00063980">
        <w:rPr>
          <w:rFonts w:ascii="Times New Roman" w:hAnsi="Times New Roman" w:cs="Times New Roman"/>
          <w:spacing w:val="4"/>
          <w:sz w:val="22"/>
          <w:szCs w:val="22"/>
        </w:rPr>
        <w:t xml:space="preserve">rachunku bankowego </w:t>
      </w:r>
      <w:r w:rsidR="00753025" w:rsidRPr="00236AC6">
        <w:rPr>
          <w:rFonts w:ascii="Times New Roman" w:hAnsi="Times New Roman" w:cs="Times New Roman"/>
          <w:spacing w:val="4"/>
          <w:sz w:val="22"/>
          <w:szCs w:val="22"/>
        </w:rPr>
        <w:t>Zamawiającego.</w:t>
      </w:r>
      <w:r w:rsidR="00753025" w:rsidRPr="00063980">
        <w:rPr>
          <w:rFonts w:ascii="Times New Roman" w:hAnsi="Times New Roman" w:cs="Times New Roman"/>
          <w:color w:val="FF0000"/>
          <w:spacing w:val="4"/>
          <w:sz w:val="22"/>
          <w:szCs w:val="22"/>
        </w:rPr>
        <w:t xml:space="preserve">  </w:t>
      </w:r>
    </w:p>
    <w:p w14:paraId="10712211" w14:textId="77777777" w:rsidR="00E91562" w:rsidRPr="003076CB" w:rsidRDefault="00E91562" w:rsidP="00E91562">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E91562">
        <w:rPr>
          <w:rFonts w:ascii="Times New Roman" w:hAnsi="Times New Roman"/>
          <w:spacing w:val="4"/>
          <w:sz w:val="22"/>
          <w:szCs w:val="22"/>
        </w:rPr>
        <w:t xml:space="preserve">W przypadku niedotrzymania terminu płatności faktur, Wykonawca obciąża Zamawiającego odsetkami ustawowymi pod warunkiem doręczenia faktury rozliczeniowej na 7 dni przed terminem płatności. </w:t>
      </w:r>
    </w:p>
    <w:p w14:paraId="5F3491DB" w14:textId="77777777" w:rsidR="008D5EBF" w:rsidRPr="003076CB" w:rsidRDefault="00846E40" w:rsidP="003076CB">
      <w:pPr>
        <w:numPr>
          <w:ilvl w:val="0"/>
          <w:numId w:val="3"/>
        </w:numPr>
        <w:shd w:val="clear" w:color="auto" w:fill="FFFFFF"/>
        <w:tabs>
          <w:tab w:val="clear" w:pos="720"/>
          <w:tab w:val="num" w:pos="284"/>
        </w:tabs>
        <w:spacing w:line="360" w:lineRule="auto"/>
        <w:ind w:left="284" w:hanging="284"/>
        <w:jc w:val="both"/>
        <w:rPr>
          <w:rFonts w:ascii="Times New Roman" w:hAnsi="Times New Roman" w:cs="Times New Roman"/>
          <w:spacing w:val="4"/>
          <w:sz w:val="22"/>
          <w:szCs w:val="22"/>
        </w:rPr>
      </w:pPr>
      <w:r w:rsidRPr="003076CB">
        <w:rPr>
          <w:rFonts w:ascii="Times New Roman" w:hAnsi="Times New Roman" w:cs="Times New Roman"/>
          <w:spacing w:val="4"/>
          <w:sz w:val="22"/>
          <w:szCs w:val="22"/>
        </w:rPr>
        <w:t xml:space="preserve">Strony niniejszej Umowy zobowiązują się do niezwłocznego wzajemnego informowania się </w:t>
      </w:r>
      <w:r w:rsidRPr="003076CB">
        <w:rPr>
          <w:rFonts w:ascii="Times New Roman" w:hAnsi="Times New Roman" w:cs="Times New Roman"/>
          <w:sz w:val="22"/>
          <w:szCs w:val="22"/>
        </w:rPr>
        <w:t>o zauważonych</w:t>
      </w:r>
      <w:r w:rsidRPr="003076CB">
        <w:rPr>
          <w:rFonts w:ascii="Times New Roman" w:hAnsi="Times New Roman" w:cs="Times New Roman"/>
          <w:spacing w:val="4"/>
          <w:sz w:val="22"/>
          <w:szCs w:val="22"/>
        </w:rPr>
        <w:t xml:space="preserve"> wadach lub usterkach w układzie pomiarowo – rozliczeniowym oraz innych okolicznościach mających wpływ na rozliczenie za paliwo gazowe.</w:t>
      </w:r>
    </w:p>
    <w:p w14:paraId="7ECC7AC9" w14:textId="77777777" w:rsidR="008D5EBF" w:rsidRDefault="008D5EBF" w:rsidP="00236AC6">
      <w:pPr>
        <w:spacing w:line="360" w:lineRule="auto"/>
        <w:jc w:val="center"/>
        <w:rPr>
          <w:rFonts w:ascii="Times New Roman" w:hAnsi="Times New Roman" w:cs="Times New Roman"/>
          <w:sz w:val="22"/>
          <w:szCs w:val="22"/>
        </w:rPr>
      </w:pPr>
    </w:p>
    <w:p w14:paraId="058F775F" w14:textId="77777777" w:rsidR="00846E40" w:rsidRPr="00063980" w:rsidRDefault="00846E40" w:rsidP="00236AC6">
      <w:pPr>
        <w:spacing w:line="360" w:lineRule="auto"/>
        <w:jc w:val="center"/>
        <w:rPr>
          <w:rFonts w:ascii="Times New Roman" w:hAnsi="Times New Roman" w:cs="Times New Roman"/>
          <w:sz w:val="22"/>
          <w:szCs w:val="22"/>
        </w:rPr>
      </w:pPr>
      <w:r w:rsidRPr="00063980">
        <w:rPr>
          <w:rFonts w:ascii="Times New Roman" w:hAnsi="Times New Roman" w:cs="Times New Roman"/>
          <w:sz w:val="22"/>
          <w:szCs w:val="22"/>
        </w:rPr>
        <w:t>§ 7</w:t>
      </w:r>
    </w:p>
    <w:p w14:paraId="6BE31ED9" w14:textId="77777777" w:rsidR="00846E40" w:rsidRPr="00063980" w:rsidRDefault="00846E40" w:rsidP="00236AC6">
      <w:pPr>
        <w:pStyle w:val="Nagwek3"/>
        <w:spacing w:line="360" w:lineRule="auto"/>
        <w:rPr>
          <w:rFonts w:cs="Times New Roman"/>
          <w:sz w:val="22"/>
          <w:szCs w:val="22"/>
        </w:rPr>
      </w:pPr>
      <w:r w:rsidRPr="00063980">
        <w:rPr>
          <w:rFonts w:cs="Times New Roman"/>
          <w:sz w:val="22"/>
          <w:szCs w:val="22"/>
        </w:rPr>
        <w:t>Wstrzymanie sprzedaży gazu</w:t>
      </w:r>
    </w:p>
    <w:p w14:paraId="03235289" w14:textId="77777777" w:rsidR="00846E40" w:rsidRPr="00063980" w:rsidRDefault="00846E40" w:rsidP="00063980">
      <w:pPr>
        <w:spacing w:line="360" w:lineRule="auto"/>
        <w:jc w:val="both"/>
        <w:rPr>
          <w:rFonts w:ascii="Times New Roman" w:hAnsi="Times New Roman" w:cs="Times New Roman"/>
          <w:spacing w:val="4"/>
          <w:sz w:val="22"/>
          <w:szCs w:val="22"/>
        </w:rPr>
      </w:pPr>
    </w:p>
    <w:p w14:paraId="7D22143A" w14:textId="77777777" w:rsidR="00846E40" w:rsidRPr="00063980" w:rsidRDefault="00846E40" w:rsidP="00063980">
      <w:pPr>
        <w:widowControl/>
        <w:numPr>
          <w:ilvl w:val="0"/>
          <w:numId w:val="10"/>
        </w:numPr>
        <w:tabs>
          <w:tab w:val="clear" w:pos="360"/>
          <w:tab w:val="left"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Wykonawca może wstrzymać świadczenie usługi do PP, gdy </w:t>
      </w:r>
      <w:r w:rsidR="007F31EC" w:rsidRPr="00063980">
        <w:rPr>
          <w:rFonts w:ascii="Times New Roman" w:hAnsi="Times New Roman" w:cs="Times New Roman"/>
          <w:spacing w:val="4"/>
          <w:sz w:val="22"/>
          <w:szCs w:val="22"/>
        </w:rPr>
        <w:t>Odbiorca</w:t>
      </w:r>
      <w:r w:rsidRPr="00063980">
        <w:rPr>
          <w:rFonts w:ascii="Times New Roman" w:hAnsi="Times New Roman" w:cs="Times New Roman"/>
          <w:spacing w:val="4"/>
          <w:sz w:val="22"/>
          <w:szCs w:val="22"/>
        </w:rPr>
        <w:t xml:space="preserve"> zwleka z zapłatą za pobrane paliwo gazowe co najmniej </w:t>
      </w:r>
      <w:r w:rsidR="00AA0638" w:rsidRPr="00063980">
        <w:rPr>
          <w:rFonts w:ascii="Times New Roman" w:hAnsi="Times New Roman" w:cs="Times New Roman"/>
          <w:spacing w:val="4"/>
          <w:sz w:val="22"/>
          <w:szCs w:val="22"/>
        </w:rPr>
        <w:t xml:space="preserve">dwa </w:t>
      </w:r>
      <w:r w:rsidRPr="00063980">
        <w:rPr>
          <w:rFonts w:ascii="Times New Roman" w:hAnsi="Times New Roman" w:cs="Times New Roman"/>
          <w:spacing w:val="4"/>
          <w:sz w:val="22"/>
          <w:szCs w:val="22"/>
        </w:rPr>
        <w:t>miesiąc</w:t>
      </w:r>
      <w:r w:rsidR="00AA0638" w:rsidRPr="00063980">
        <w:rPr>
          <w:rFonts w:ascii="Times New Roman" w:hAnsi="Times New Roman" w:cs="Times New Roman"/>
          <w:spacing w:val="4"/>
          <w:sz w:val="22"/>
          <w:szCs w:val="22"/>
        </w:rPr>
        <w:t>e</w:t>
      </w:r>
      <w:r w:rsidRPr="00063980">
        <w:rPr>
          <w:rFonts w:ascii="Times New Roman" w:hAnsi="Times New Roman" w:cs="Times New Roman"/>
          <w:spacing w:val="4"/>
          <w:sz w:val="22"/>
          <w:szCs w:val="22"/>
        </w:rPr>
        <w:t xml:space="preserve"> po upływie terminu płatności faktury określonego w § 6 ust. 6, pomimo uprzedniego powiadomienia na piśmie o zamiarze wstrzymania świadczenia usług i wyznaczenia dodatkowego, dwutygodniowego terminu do zapłaty zaległych i bieżących należności.</w:t>
      </w:r>
    </w:p>
    <w:p w14:paraId="1F6EF9B3" w14:textId="77777777" w:rsidR="00846E40" w:rsidRPr="00063980" w:rsidRDefault="00846E40" w:rsidP="00063980">
      <w:pPr>
        <w:widowControl/>
        <w:numPr>
          <w:ilvl w:val="0"/>
          <w:numId w:val="10"/>
        </w:numPr>
        <w:tabs>
          <w:tab w:val="clear" w:pos="360"/>
          <w:tab w:val="left"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spacing w:val="4"/>
          <w:sz w:val="22"/>
          <w:szCs w:val="22"/>
        </w:rPr>
      </w:pPr>
      <w:r w:rsidRPr="00063980">
        <w:rPr>
          <w:rFonts w:ascii="Times New Roman" w:hAnsi="Times New Roman" w:cs="Times New Roman"/>
          <w:spacing w:val="4"/>
          <w:sz w:val="22"/>
          <w:szCs w:val="22"/>
        </w:rPr>
        <w:t>Wstrzymanie sprzedaży gazu następuje poprzez wstrzymanie dostarczania gazu przez OSD na wniosek Wykonawcy.</w:t>
      </w:r>
    </w:p>
    <w:p w14:paraId="7F6DFF8C" w14:textId="77777777" w:rsidR="002A1C95" w:rsidRPr="00063980" w:rsidRDefault="00846E40" w:rsidP="00063980">
      <w:pPr>
        <w:widowControl/>
        <w:numPr>
          <w:ilvl w:val="0"/>
          <w:numId w:val="10"/>
        </w:numPr>
        <w:tabs>
          <w:tab w:val="clear" w:pos="360"/>
          <w:tab w:val="left"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spacing w:val="4"/>
          <w:sz w:val="22"/>
          <w:szCs w:val="22"/>
        </w:rPr>
      </w:pPr>
      <w:r w:rsidRPr="00063980">
        <w:rPr>
          <w:rFonts w:ascii="Times New Roman" w:hAnsi="Times New Roman" w:cs="Times New Roman"/>
          <w:spacing w:val="4"/>
          <w:sz w:val="22"/>
          <w:szCs w:val="22"/>
        </w:rPr>
        <w:t>Wznowienie dostarczania gazu i świadczenie usług dystrybucji przez OSD na wniosek Wykonawcy może nastąpić po uregulowaniu zaległych należności za gaz oraz innych należności związanych z jego dostarczaniem.</w:t>
      </w:r>
    </w:p>
    <w:p w14:paraId="39F18E8D" w14:textId="77777777" w:rsidR="00846E40" w:rsidRPr="00063980" w:rsidRDefault="00846E40" w:rsidP="00063980">
      <w:pPr>
        <w:widowControl/>
        <w:numPr>
          <w:ilvl w:val="0"/>
          <w:numId w:val="10"/>
        </w:numPr>
        <w:tabs>
          <w:tab w:val="clear" w:pos="360"/>
          <w:tab w:val="left"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sz w:val="22"/>
          <w:szCs w:val="22"/>
        </w:rPr>
      </w:pPr>
      <w:r w:rsidRPr="00063980">
        <w:rPr>
          <w:rFonts w:ascii="Times New Roman" w:hAnsi="Times New Roman" w:cs="Times New Roman"/>
          <w:spacing w:val="4"/>
          <w:sz w:val="22"/>
          <w:szCs w:val="22"/>
        </w:rPr>
        <w:lastRenderedPageBreak/>
        <w:t>Wykonawca nie ponosi odpowiedzialności za szkody spowodowane wstrzymaniem sprzedaży gazu wskutek naruszenia przez Zamawiającego warunków Umowy i obowiązujących przepisów Prawa energetycznego i Kodeksu Cywilnego.</w:t>
      </w:r>
    </w:p>
    <w:p w14:paraId="02F69842" w14:textId="77777777" w:rsidR="00B45307" w:rsidRDefault="00B45307" w:rsidP="00063980">
      <w:pPr>
        <w:shd w:val="clear" w:color="auto" w:fill="FFFFFF"/>
        <w:tabs>
          <w:tab w:val="left" w:pos="341"/>
        </w:tabs>
        <w:spacing w:line="360" w:lineRule="auto"/>
        <w:jc w:val="both"/>
        <w:rPr>
          <w:rFonts w:ascii="Times New Roman" w:hAnsi="Times New Roman" w:cs="Times New Roman"/>
          <w:sz w:val="22"/>
          <w:szCs w:val="22"/>
        </w:rPr>
      </w:pPr>
    </w:p>
    <w:p w14:paraId="493BD812" w14:textId="77777777" w:rsidR="003E3646" w:rsidRPr="00063980" w:rsidRDefault="003E3646" w:rsidP="00063980">
      <w:pPr>
        <w:shd w:val="clear" w:color="auto" w:fill="FFFFFF"/>
        <w:tabs>
          <w:tab w:val="left" w:pos="341"/>
        </w:tabs>
        <w:spacing w:line="360" w:lineRule="auto"/>
        <w:jc w:val="both"/>
        <w:rPr>
          <w:rFonts w:ascii="Times New Roman" w:hAnsi="Times New Roman" w:cs="Times New Roman"/>
          <w:sz w:val="22"/>
          <w:szCs w:val="22"/>
        </w:rPr>
      </w:pPr>
    </w:p>
    <w:p w14:paraId="17DCF7F2" w14:textId="77777777" w:rsidR="00846E40" w:rsidRPr="00063980" w:rsidRDefault="00846E40" w:rsidP="00236AC6">
      <w:pPr>
        <w:shd w:val="clear" w:color="auto" w:fill="FFFFFF"/>
        <w:tabs>
          <w:tab w:val="left" w:pos="341"/>
        </w:tabs>
        <w:spacing w:line="360" w:lineRule="auto"/>
        <w:jc w:val="center"/>
        <w:rPr>
          <w:rFonts w:ascii="Times New Roman" w:hAnsi="Times New Roman" w:cs="Times New Roman"/>
          <w:sz w:val="22"/>
          <w:szCs w:val="22"/>
        </w:rPr>
      </w:pPr>
      <w:r w:rsidRPr="00063980">
        <w:rPr>
          <w:rFonts w:ascii="Times New Roman" w:hAnsi="Times New Roman" w:cs="Times New Roman"/>
          <w:sz w:val="22"/>
          <w:szCs w:val="22"/>
        </w:rPr>
        <w:t>§ 8</w:t>
      </w:r>
    </w:p>
    <w:p w14:paraId="1320BB62" w14:textId="77777777" w:rsidR="00846E40" w:rsidRPr="00063980" w:rsidRDefault="00846E40" w:rsidP="00236AC6">
      <w:pPr>
        <w:shd w:val="clear" w:color="auto" w:fill="FFFFFF"/>
        <w:tabs>
          <w:tab w:val="left" w:pos="341"/>
        </w:tabs>
        <w:spacing w:line="360" w:lineRule="auto"/>
        <w:jc w:val="center"/>
        <w:rPr>
          <w:rFonts w:ascii="Times New Roman" w:hAnsi="Times New Roman" w:cs="Times New Roman"/>
          <w:spacing w:val="4"/>
          <w:sz w:val="22"/>
          <w:szCs w:val="22"/>
        </w:rPr>
      </w:pPr>
      <w:r w:rsidRPr="00063980">
        <w:rPr>
          <w:rFonts w:ascii="Times New Roman" w:hAnsi="Times New Roman" w:cs="Times New Roman"/>
          <w:spacing w:val="4"/>
          <w:sz w:val="22"/>
          <w:szCs w:val="22"/>
        </w:rPr>
        <w:t>Okres obowiązywania Umowy. Rozwiązanie Umowy.</w:t>
      </w:r>
    </w:p>
    <w:p w14:paraId="69C1687B" w14:textId="77777777" w:rsidR="00846E40" w:rsidRPr="00063980" w:rsidRDefault="00846E40" w:rsidP="00063980">
      <w:pPr>
        <w:shd w:val="clear" w:color="auto" w:fill="FFFFFF"/>
        <w:tabs>
          <w:tab w:val="left" w:pos="341"/>
        </w:tabs>
        <w:spacing w:line="360" w:lineRule="auto"/>
        <w:jc w:val="both"/>
        <w:rPr>
          <w:rFonts w:ascii="Times New Roman" w:hAnsi="Times New Roman" w:cs="Times New Roman"/>
          <w:spacing w:val="4"/>
          <w:sz w:val="22"/>
          <w:szCs w:val="22"/>
        </w:rPr>
      </w:pPr>
    </w:p>
    <w:p w14:paraId="3BD21445" w14:textId="77777777" w:rsidR="00266FC1" w:rsidRPr="00FA42EB" w:rsidRDefault="001675A3" w:rsidP="001675A3">
      <w:pPr>
        <w:widowControl/>
        <w:numPr>
          <w:ilvl w:val="0"/>
          <w:numId w:val="11"/>
        </w:numPr>
        <w:tabs>
          <w:tab w:val="left"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spacing w:val="4"/>
          <w:sz w:val="22"/>
          <w:szCs w:val="22"/>
        </w:rPr>
      </w:pPr>
      <w:r w:rsidRPr="00FA42EB">
        <w:rPr>
          <w:rFonts w:ascii="Times New Roman" w:hAnsi="Times New Roman"/>
          <w:spacing w:val="4"/>
          <w:sz w:val="22"/>
          <w:szCs w:val="22"/>
        </w:rPr>
        <w:t>Umowa niniejsza została zawarta na czas o</w:t>
      </w:r>
      <w:r w:rsidR="005D39AA">
        <w:rPr>
          <w:rFonts w:ascii="Times New Roman" w:hAnsi="Times New Roman"/>
          <w:spacing w:val="4"/>
          <w:sz w:val="22"/>
          <w:szCs w:val="22"/>
        </w:rPr>
        <w:t xml:space="preserve">kreślony tj. </w:t>
      </w:r>
      <w:r w:rsidR="005D39AA" w:rsidRPr="005D39AA">
        <w:rPr>
          <w:rFonts w:ascii="Times New Roman" w:hAnsi="Times New Roman"/>
          <w:b/>
          <w:spacing w:val="4"/>
          <w:sz w:val="22"/>
          <w:szCs w:val="22"/>
        </w:rPr>
        <w:t xml:space="preserve">od 01 </w:t>
      </w:r>
      <w:r w:rsidR="003076CB">
        <w:rPr>
          <w:rFonts w:ascii="Times New Roman" w:hAnsi="Times New Roman"/>
          <w:b/>
          <w:spacing w:val="4"/>
          <w:sz w:val="22"/>
          <w:szCs w:val="22"/>
        </w:rPr>
        <w:t>kwietnia 2020</w:t>
      </w:r>
      <w:r w:rsidR="005D39AA" w:rsidRPr="005D39AA">
        <w:rPr>
          <w:rFonts w:ascii="Times New Roman" w:hAnsi="Times New Roman"/>
          <w:b/>
          <w:spacing w:val="4"/>
          <w:sz w:val="22"/>
          <w:szCs w:val="22"/>
        </w:rPr>
        <w:t xml:space="preserve"> roku do 31 </w:t>
      </w:r>
      <w:r w:rsidR="003076CB">
        <w:rPr>
          <w:rFonts w:ascii="Times New Roman" w:hAnsi="Times New Roman"/>
          <w:b/>
          <w:spacing w:val="4"/>
          <w:sz w:val="22"/>
          <w:szCs w:val="22"/>
        </w:rPr>
        <w:t>grudnia</w:t>
      </w:r>
      <w:r w:rsidR="005D39AA" w:rsidRPr="005D39AA">
        <w:rPr>
          <w:rFonts w:ascii="Times New Roman" w:hAnsi="Times New Roman"/>
          <w:b/>
          <w:spacing w:val="4"/>
          <w:sz w:val="22"/>
          <w:szCs w:val="22"/>
        </w:rPr>
        <w:t xml:space="preserve"> 2020</w:t>
      </w:r>
      <w:r w:rsidRPr="005D39AA">
        <w:rPr>
          <w:rFonts w:ascii="Times New Roman" w:hAnsi="Times New Roman"/>
          <w:b/>
          <w:spacing w:val="4"/>
          <w:sz w:val="22"/>
          <w:szCs w:val="22"/>
        </w:rPr>
        <w:t xml:space="preserve"> roku</w:t>
      </w:r>
      <w:r w:rsidRPr="00FA42EB">
        <w:rPr>
          <w:rFonts w:ascii="Times New Roman" w:hAnsi="Times New Roman"/>
          <w:spacing w:val="4"/>
          <w:sz w:val="22"/>
          <w:szCs w:val="22"/>
        </w:rPr>
        <w:t xml:space="preserve"> </w:t>
      </w:r>
      <w:r w:rsidR="00F17044" w:rsidRPr="00FA42EB">
        <w:rPr>
          <w:rFonts w:ascii="Times New Roman" w:hAnsi="Times New Roman"/>
          <w:spacing w:val="4"/>
          <w:sz w:val="22"/>
          <w:szCs w:val="22"/>
        </w:rPr>
        <w:t xml:space="preserve">z możliwością zmiany terminu realizacji umowy </w:t>
      </w:r>
      <w:r w:rsidRPr="00FA42EB">
        <w:rPr>
          <w:rFonts w:ascii="Times New Roman" w:hAnsi="Times New Roman"/>
          <w:spacing w:val="4"/>
          <w:sz w:val="22"/>
          <w:szCs w:val="22"/>
        </w:rPr>
        <w:t xml:space="preserve">i wygasa po upływie ww. okresu, z zastrzeżeniem, iż rozpoczęcie dostaw Paliwa gazowego nastąpi </w:t>
      </w:r>
      <w:r w:rsidRPr="00FA42EB">
        <w:rPr>
          <w:rFonts w:ascii="Times New Roman" w:hAnsi="Times New Roman"/>
          <w:sz w:val="22"/>
          <w:szCs w:val="22"/>
        </w:rPr>
        <w:t>nie wcześniej niż po pozytywnie przeprowadzonej procedurze zmiany sprzedawcy.</w:t>
      </w:r>
    </w:p>
    <w:p w14:paraId="05606FE4" w14:textId="77777777" w:rsidR="00846E40" w:rsidRPr="00063980" w:rsidRDefault="00846E40" w:rsidP="00063980">
      <w:pPr>
        <w:widowControl/>
        <w:numPr>
          <w:ilvl w:val="0"/>
          <w:numId w:val="11"/>
        </w:numPr>
        <w:tabs>
          <w:tab w:val="left"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spacing w:val="4"/>
          <w:sz w:val="22"/>
          <w:szCs w:val="22"/>
        </w:rPr>
      </w:pPr>
      <w:r w:rsidRPr="00063980">
        <w:rPr>
          <w:rFonts w:ascii="Times New Roman" w:hAnsi="Times New Roman" w:cs="Times New Roman"/>
          <w:spacing w:val="4"/>
          <w:sz w:val="22"/>
          <w:szCs w:val="22"/>
        </w:rPr>
        <w:t>Umowa może być rozwiązana przez jedną ze Stron w trybie natychmiastowym w przypadku, gdy</w:t>
      </w:r>
      <w:r w:rsidRPr="00063980">
        <w:rPr>
          <w:sz w:val="22"/>
          <w:szCs w:val="22"/>
        </w:rPr>
        <w:t> </w:t>
      </w:r>
      <w:r w:rsidRPr="00063980">
        <w:rPr>
          <w:rFonts w:ascii="Times New Roman" w:hAnsi="Times New Roman" w:cs="Times New Roman"/>
          <w:spacing w:val="4"/>
          <w:sz w:val="22"/>
          <w:szCs w:val="22"/>
        </w:rPr>
        <w:t>druga ze Stron pomimo pisemnego wezwania rażąco i uporczywie narusza warunki Umowy.</w:t>
      </w:r>
    </w:p>
    <w:p w14:paraId="5FB1229E" w14:textId="77777777" w:rsidR="00846E40" w:rsidRPr="00063980" w:rsidRDefault="00846E40" w:rsidP="00063980">
      <w:pPr>
        <w:widowControl/>
        <w:numPr>
          <w:ilvl w:val="0"/>
          <w:numId w:val="11"/>
        </w:numPr>
        <w:tabs>
          <w:tab w:val="clear" w:pos="360"/>
          <w:tab w:val="num"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spacing w:val="4"/>
          <w:sz w:val="22"/>
          <w:szCs w:val="22"/>
        </w:rPr>
      </w:pPr>
      <w:r w:rsidRPr="00063980">
        <w:rPr>
          <w:rFonts w:ascii="Times New Roman" w:hAnsi="Times New Roman" w:cs="Times New Roman"/>
          <w:spacing w:val="4"/>
          <w:sz w:val="22"/>
          <w:szCs w:val="22"/>
        </w:rPr>
        <w:t>Rozwiązanie Umowy nie zwalnia Stron z obowiązku uregulowania wobec drugiej Strony wszelkich zobowiązań z niej wynikających.</w:t>
      </w:r>
    </w:p>
    <w:p w14:paraId="2989E85B" w14:textId="77777777" w:rsidR="00846E40" w:rsidRPr="00063980" w:rsidRDefault="00363232" w:rsidP="00063980">
      <w:pPr>
        <w:widowControl/>
        <w:numPr>
          <w:ilvl w:val="0"/>
          <w:numId w:val="11"/>
        </w:numPr>
        <w:tabs>
          <w:tab w:val="left" w:pos="284"/>
        </w:tabs>
        <w:suppressAutoHyphens w:val="0"/>
        <w:overflowPunct w:val="0"/>
        <w:autoSpaceDN w:val="0"/>
        <w:adjustRightInd w:val="0"/>
        <w:spacing w:line="360" w:lineRule="auto"/>
        <w:ind w:left="284" w:hanging="284"/>
        <w:jc w:val="both"/>
        <w:textAlignment w:val="baseline"/>
        <w:rPr>
          <w:rFonts w:ascii="Times New Roman" w:hAnsi="Times New Roman" w:cs="Times New Roman"/>
          <w:bCs/>
          <w:spacing w:val="4"/>
          <w:sz w:val="22"/>
          <w:szCs w:val="22"/>
        </w:rPr>
      </w:pPr>
      <w:r w:rsidRPr="00063980">
        <w:rPr>
          <w:rFonts w:ascii="Times New Roman" w:hAnsi="Times New Roman" w:cs="Times New Roman"/>
          <w:bCs/>
          <w:spacing w:val="4"/>
          <w:sz w:val="22"/>
          <w:szCs w:val="22"/>
        </w:rPr>
        <w:t>W przypadku Rażącego N</w:t>
      </w:r>
      <w:r w:rsidR="00846E40" w:rsidRPr="00063980">
        <w:rPr>
          <w:rFonts w:ascii="Times New Roman" w:hAnsi="Times New Roman" w:cs="Times New Roman"/>
          <w:bCs/>
          <w:spacing w:val="4"/>
          <w:sz w:val="22"/>
          <w:szCs w:val="22"/>
        </w:rPr>
        <w:t xml:space="preserve">aruszenia Umowy przez jedną ze Stron druga Strona ma prawo wypowiedzieć Umowę w trybie natychmiastowym i żądać z tego tytułu odszkodowania </w:t>
      </w:r>
      <w:r w:rsidR="00CC69D6">
        <w:rPr>
          <w:rFonts w:ascii="Times New Roman" w:hAnsi="Times New Roman" w:cs="Times New Roman"/>
          <w:bCs/>
          <w:spacing w:val="4"/>
          <w:sz w:val="22"/>
          <w:szCs w:val="22"/>
        </w:rPr>
        <w:br/>
      </w:r>
      <w:r w:rsidR="00846E40" w:rsidRPr="00063980">
        <w:rPr>
          <w:rFonts w:ascii="Times New Roman" w:hAnsi="Times New Roman" w:cs="Times New Roman"/>
          <w:bCs/>
          <w:spacing w:val="4"/>
          <w:sz w:val="22"/>
          <w:szCs w:val="22"/>
        </w:rPr>
        <w:t>w wysokości 10% niezrealizowanej części Umowy.</w:t>
      </w:r>
    </w:p>
    <w:p w14:paraId="2AA3C68C" w14:textId="77777777" w:rsidR="00753025" w:rsidRPr="00063980" w:rsidRDefault="00753025" w:rsidP="00063980">
      <w:pPr>
        <w:pStyle w:val="Tekstpodstawowy"/>
        <w:spacing w:after="0" w:line="360" w:lineRule="auto"/>
        <w:ind w:right="-37"/>
        <w:jc w:val="both"/>
        <w:rPr>
          <w:rFonts w:ascii="Times New Roman" w:hAnsi="Times New Roman" w:cs="Times New Roman"/>
          <w:sz w:val="22"/>
          <w:szCs w:val="22"/>
        </w:rPr>
      </w:pPr>
    </w:p>
    <w:p w14:paraId="6804BA61" w14:textId="77777777" w:rsidR="00846E40" w:rsidRPr="00063980" w:rsidRDefault="00846E40" w:rsidP="00AA166D">
      <w:pPr>
        <w:pStyle w:val="Tekstpodstawowy"/>
        <w:spacing w:after="0" w:line="360" w:lineRule="auto"/>
        <w:ind w:right="-37"/>
        <w:jc w:val="center"/>
        <w:rPr>
          <w:rFonts w:ascii="Times New Roman" w:hAnsi="Times New Roman" w:cs="Times New Roman"/>
          <w:sz w:val="22"/>
          <w:szCs w:val="22"/>
        </w:rPr>
      </w:pPr>
      <w:r w:rsidRPr="00063980">
        <w:rPr>
          <w:rFonts w:ascii="Times New Roman" w:hAnsi="Times New Roman" w:cs="Times New Roman"/>
          <w:sz w:val="22"/>
          <w:szCs w:val="22"/>
        </w:rPr>
        <w:t>§</w:t>
      </w:r>
      <w:r w:rsidR="001675A3">
        <w:rPr>
          <w:rFonts w:ascii="Times New Roman" w:hAnsi="Times New Roman" w:cs="Times New Roman"/>
          <w:sz w:val="22"/>
          <w:szCs w:val="22"/>
        </w:rPr>
        <w:t xml:space="preserve"> </w:t>
      </w:r>
      <w:r w:rsidRPr="00063980">
        <w:rPr>
          <w:rFonts w:ascii="Times New Roman" w:hAnsi="Times New Roman" w:cs="Times New Roman"/>
          <w:sz w:val="22"/>
          <w:szCs w:val="22"/>
        </w:rPr>
        <w:t>9</w:t>
      </w:r>
    </w:p>
    <w:p w14:paraId="186F0D0F" w14:textId="77777777" w:rsidR="00E323BE" w:rsidRPr="00063980" w:rsidRDefault="001924A3" w:rsidP="00AA166D">
      <w:pPr>
        <w:pStyle w:val="Tekstpodstawowy"/>
        <w:spacing w:after="0" w:line="360" w:lineRule="auto"/>
        <w:ind w:right="-37"/>
        <w:jc w:val="center"/>
        <w:rPr>
          <w:rFonts w:ascii="Times New Roman" w:hAnsi="Times New Roman" w:cs="Times New Roman"/>
          <w:sz w:val="22"/>
          <w:szCs w:val="22"/>
        </w:rPr>
      </w:pPr>
      <w:r w:rsidRPr="00063980">
        <w:rPr>
          <w:rFonts w:ascii="Times New Roman" w:hAnsi="Times New Roman" w:cs="Times New Roman"/>
          <w:spacing w:val="4"/>
          <w:sz w:val="22"/>
          <w:szCs w:val="22"/>
        </w:rPr>
        <w:t>Zmiany Umowy</w:t>
      </w:r>
      <w:r w:rsidR="00846E40" w:rsidRPr="00063980">
        <w:rPr>
          <w:rFonts w:ascii="Times New Roman" w:hAnsi="Times New Roman" w:cs="Times New Roman"/>
          <w:sz w:val="22"/>
          <w:szCs w:val="22"/>
        </w:rPr>
        <w:t>.</w:t>
      </w:r>
    </w:p>
    <w:p w14:paraId="7754A88D" w14:textId="77777777" w:rsidR="00E323BE" w:rsidRPr="00063980" w:rsidRDefault="00E323BE" w:rsidP="00063980">
      <w:pPr>
        <w:pStyle w:val="Tekstpodstawowy"/>
        <w:spacing w:after="0" w:line="360" w:lineRule="auto"/>
        <w:ind w:right="-37"/>
        <w:jc w:val="both"/>
        <w:rPr>
          <w:rFonts w:ascii="Times New Roman" w:hAnsi="Times New Roman" w:cs="Times New Roman"/>
          <w:sz w:val="22"/>
          <w:szCs w:val="22"/>
        </w:rPr>
      </w:pPr>
    </w:p>
    <w:p w14:paraId="05D31A98" w14:textId="77777777" w:rsidR="00E323BE" w:rsidRPr="00063980" w:rsidRDefault="00E323BE" w:rsidP="00063980">
      <w:pPr>
        <w:pStyle w:val="Akapitzlist"/>
        <w:numPr>
          <w:ilvl w:val="0"/>
          <w:numId w:val="43"/>
        </w:numPr>
        <w:spacing w:after="0" w:line="360" w:lineRule="auto"/>
        <w:jc w:val="both"/>
        <w:rPr>
          <w:rFonts w:ascii="Times New Roman" w:hAnsi="Times New Roman"/>
        </w:rPr>
      </w:pPr>
      <w:r w:rsidRPr="00063980">
        <w:rPr>
          <w:rFonts w:ascii="Times New Roman" w:hAnsi="Times New Roman"/>
        </w:rPr>
        <w:t>Zgodnie z art. 144 ust. 1 ustawy Prawo Zamówień Publicznych zamawiający dopuszcza wprowadzenie zmian postanowień umowy w stosunku do treści oferty, na podstawie której dokonano wyboru Wykonawcy, jeżeli konieczność w</w:t>
      </w:r>
      <w:r w:rsidR="004355AC" w:rsidRPr="00063980">
        <w:rPr>
          <w:rFonts w:ascii="Times New Roman" w:hAnsi="Times New Roman"/>
        </w:rPr>
        <w:t>prowadzenia takich zmian wynika</w:t>
      </w:r>
      <w:r w:rsidRPr="00063980">
        <w:rPr>
          <w:rFonts w:ascii="Times New Roman" w:hAnsi="Times New Roman"/>
        </w:rPr>
        <w:t xml:space="preserve"> </w:t>
      </w:r>
      <w:r w:rsidR="00CC69D6">
        <w:rPr>
          <w:rFonts w:ascii="Times New Roman" w:hAnsi="Times New Roman"/>
        </w:rPr>
        <w:br/>
      </w:r>
      <w:r w:rsidRPr="00063980">
        <w:rPr>
          <w:rFonts w:ascii="Times New Roman" w:hAnsi="Times New Roman"/>
        </w:rPr>
        <w:t>z okoliczności, których nie można było przewidzieć w ogłoszeniu lub SIWZ, w następujących okolicznościach i zakresie:</w:t>
      </w:r>
    </w:p>
    <w:p w14:paraId="0EAFE5F4" w14:textId="77777777" w:rsidR="00E323BE" w:rsidRPr="00063980" w:rsidRDefault="00E323BE" w:rsidP="00063980">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Zmiana postanowień zawartej umowy może nastąpić za zgodą obu stron wyrażoną na piśmie, w formie aneksu do umowy, pod rygorem nieważności takiej zmiany. Strona, która występuje z propozycją zmiany umowy, zobowiązana jest do sporządzenia i uzasadnienia wniosku o taką zmianę. Zmiany nie mogą naruszać postanowień zawartych w art. 144   ust. 1 Ustawy.</w:t>
      </w:r>
    </w:p>
    <w:p w14:paraId="0D1585FB" w14:textId="77777777" w:rsidR="00E323BE" w:rsidRPr="00063980" w:rsidRDefault="00E323BE" w:rsidP="00063980">
      <w:pPr>
        <w:widowControl/>
        <w:numPr>
          <w:ilvl w:val="2"/>
          <w:numId w:val="41"/>
        </w:numPr>
        <w:tabs>
          <w:tab w:val="clear" w:pos="2160"/>
          <w:tab w:val="num" w:pos="851"/>
        </w:tabs>
        <w:suppressAutoHyphens w:val="0"/>
        <w:overflowPunct w:val="0"/>
        <w:autoSpaceDN w:val="0"/>
        <w:adjustRightInd w:val="0"/>
        <w:spacing w:line="360" w:lineRule="auto"/>
        <w:ind w:left="851" w:right="-23" w:hanging="425"/>
        <w:jc w:val="both"/>
        <w:textAlignment w:val="baseline"/>
        <w:rPr>
          <w:rFonts w:ascii="Times New Roman" w:hAnsi="Times New Roman" w:cs="Times New Roman"/>
          <w:sz w:val="22"/>
          <w:szCs w:val="22"/>
        </w:rPr>
      </w:pPr>
      <w:r w:rsidRPr="00063980">
        <w:rPr>
          <w:rFonts w:ascii="Times New Roman" w:hAnsi="Times New Roman" w:cs="Times New Roman"/>
          <w:sz w:val="22"/>
          <w:szCs w:val="22"/>
        </w:rPr>
        <w:t xml:space="preserve">W przypadku zmiany przepisów bezwzględnie obowiązujących ulegają automatycznie zmianie postanowienia niniejszej Umowy. Z zastrzeżeniem postanowień Umowy, wszelkie </w:t>
      </w:r>
      <w:r w:rsidRPr="00063980">
        <w:rPr>
          <w:rFonts w:ascii="Times New Roman" w:hAnsi="Times New Roman" w:cs="Times New Roman"/>
          <w:sz w:val="22"/>
          <w:szCs w:val="22"/>
        </w:rPr>
        <w:lastRenderedPageBreak/>
        <w:t xml:space="preserve">inne zmiany Umowy mogą nastąpić wyłącznie za zgodą Stron wyrażoną na piśmie pod rygorem nieważności. </w:t>
      </w:r>
    </w:p>
    <w:p w14:paraId="0DC1947A" w14:textId="77777777" w:rsidR="00E323BE" w:rsidRPr="00063980" w:rsidRDefault="00E323BE" w:rsidP="00063980">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 xml:space="preserve">Ustala </w:t>
      </w:r>
      <w:r w:rsidR="00187EE5" w:rsidRPr="00063980">
        <w:rPr>
          <w:rFonts w:ascii="Times New Roman" w:hAnsi="Times New Roman" w:cs="Times New Roman"/>
          <w:sz w:val="22"/>
          <w:szCs w:val="22"/>
        </w:rPr>
        <w:t>się następujące</w:t>
      </w:r>
      <w:r w:rsidRPr="00063980">
        <w:rPr>
          <w:rFonts w:ascii="Times New Roman" w:hAnsi="Times New Roman" w:cs="Times New Roman"/>
          <w:sz w:val="22"/>
          <w:szCs w:val="22"/>
        </w:rPr>
        <w:t xml:space="preserve">  okoliczności,  które  mogą  powodować  konieczność  wprowadzenia istotnych zmian w treści zawartej umowy: </w:t>
      </w:r>
    </w:p>
    <w:p w14:paraId="5669B8D4" w14:textId="77777777" w:rsidR="00AA166D" w:rsidRDefault="00E323BE"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zmiany stawki podatku od towaru i usłu</w:t>
      </w:r>
      <w:r w:rsidR="00AA166D">
        <w:rPr>
          <w:rFonts w:ascii="Times New Roman" w:hAnsi="Times New Roman" w:cs="Times New Roman"/>
          <w:sz w:val="22"/>
          <w:szCs w:val="22"/>
        </w:rPr>
        <w:t>g (VAT) oraz podatku akcyzowego;</w:t>
      </w:r>
    </w:p>
    <w:p w14:paraId="30E472CF" w14:textId="77777777" w:rsidR="00AA166D" w:rsidRDefault="00E323BE"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 xml:space="preserve"> zmiany wysokości minimalnego wynagrodzenia za prace ustalonego na podstawie art. 2 ust. 3-5 ustawy z dnia 10 października 2002 roku o mi</w:t>
      </w:r>
      <w:r w:rsidR="00AA166D">
        <w:rPr>
          <w:rFonts w:ascii="Times New Roman" w:hAnsi="Times New Roman" w:cs="Times New Roman"/>
          <w:sz w:val="22"/>
          <w:szCs w:val="22"/>
        </w:rPr>
        <w:t>nimalnym wynagrodzeniu za pracę;</w:t>
      </w:r>
    </w:p>
    <w:p w14:paraId="47154837" w14:textId="77777777" w:rsidR="00AA166D" w:rsidRDefault="00E323BE"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 xml:space="preserve"> zmiany zasad podlegania ubezpieczeniom społecznym lub ubezpieczeniu zdrowotnemu lub wysokości stawki składki na ubezpieczenie społeczne lub zd</w:t>
      </w:r>
      <w:r w:rsidR="00AA166D">
        <w:rPr>
          <w:rFonts w:ascii="Times New Roman" w:hAnsi="Times New Roman" w:cs="Times New Roman"/>
          <w:sz w:val="22"/>
          <w:szCs w:val="22"/>
        </w:rPr>
        <w:t>rowotne,</w:t>
      </w:r>
    </w:p>
    <w:p w14:paraId="168037BB" w14:textId="77777777" w:rsidR="00AA166D" w:rsidRDefault="00AA166D" w:rsidP="00AA166D">
      <w:pPr>
        <w:pStyle w:val="NormalnyWeb"/>
        <w:spacing w:before="0" w:beforeAutospacing="0" w:after="0" w:afterAutospacing="0" w:line="360" w:lineRule="auto"/>
        <w:ind w:left="851" w:right="-23"/>
        <w:jc w:val="both"/>
        <w:rPr>
          <w:rFonts w:ascii="Times New Roman" w:hAnsi="Times New Roman" w:cs="Times New Roman"/>
          <w:sz w:val="22"/>
          <w:szCs w:val="22"/>
        </w:rPr>
      </w:pPr>
      <w:r w:rsidRPr="00063980">
        <w:rPr>
          <w:rFonts w:ascii="Times New Roman" w:hAnsi="Times New Roman" w:cs="Times New Roman"/>
          <w:sz w:val="22"/>
          <w:szCs w:val="22"/>
        </w:rPr>
        <w:t>- jeżeli zmiany te będą miały wpływ na koszty wykonania zamówienia przez Wykonawcę.</w:t>
      </w:r>
    </w:p>
    <w:p w14:paraId="4FE6BAED" w14:textId="77777777" w:rsidR="00AA166D" w:rsidRDefault="00AA166D"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Zmiany taryfy OSD wprowadzanymi zgodnie z postan</w:t>
      </w:r>
      <w:r>
        <w:rPr>
          <w:rFonts w:ascii="Times New Roman" w:hAnsi="Times New Roman" w:cs="Times New Roman"/>
          <w:sz w:val="22"/>
          <w:szCs w:val="22"/>
        </w:rPr>
        <w:t>owieniami Prawa Energetycznego;</w:t>
      </w:r>
    </w:p>
    <w:p w14:paraId="619E0690" w14:textId="77777777" w:rsidR="00AA166D" w:rsidRDefault="00E323BE"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Rezygnacja przez Zamawiającego z punktów odbiorów wymienionych w Załączniku nr 1 do Umowy;</w:t>
      </w:r>
    </w:p>
    <w:p w14:paraId="066EB4CF" w14:textId="77777777" w:rsidR="00AA166D" w:rsidRDefault="00E323BE"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Zwiększenie przez Zamawiającego ilości punktów poboru paliwa gazowego</w:t>
      </w:r>
      <w:r w:rsidR="00C8258C">
        <w:rPr>
          <w:rFonts w:ascii="Times New Roman" w:hAnsi="Times New Roman" w:cs="Times New Roman"/>
          <w:sz w:val="22"/>
          <w:szCs w:val="22"/>
        </w:rPr>
        <w:t xml:space="preserve"> może nastąpić w przypadku podłączenia do OSD. Rozliczenie dodatkowych punktów odbioru będzie się odbywać odpowiednio do pierwotnej części zamówienia i według tej samej stawki rozliczeniowej</w:t>
      </w:r>
      <w:r w:rsidR="009F0069">
        <w:rPr>
          <w:rFonts w:ascii="Times New Roman" w:hAnsi="Times New Roman" w:cs="Times New Roman"/>
          <w:sz w:val="22"/>
          <w:szCs w:val="22"/>
        </w:rPr>
        <w:t xml:space="preserve"> w okresie umownym</w:t>
      </w:r>
      <w:r w:rsidRPr="00AA166D">
        <w:rPr>
          <w:rFonts w:ascii="Times New Roman" w:hAnsi="Times New Roman" w:cs="Times New Roman"/>
          <w:sz w:val="22"/>
          <w:szCs w:val="22"/>
        </w:rPr>
        <w:t>;</w:t>
      </w:r>
    </w:p>
    <w:p w14:paraId="601B0B4A" w14:textId="77777777" w:rsidR="00AA166D" w:rsidRDefault="00E323BE"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w przypadku konieczności zmniejszenia lub zwiększenia mo</w:t>
      </w:r>
      <w:r w:rsidR="00A178F7">
        <w:rPr>
          <w:rFonts w:ascii="Times New Roman" w:hAnsi="Times New Roman" w:cs="Times New Roman"/>
          <w:sz w:val="22"/>
          <w:szCs w:val="22"/>
        </w:rPr>
        <w:t>cy umownej;</w:t>
      </w:r>
    </w:p>
    <w:p w14:paraId="088D0887" w14:textId="77777777" w:rsidR="00AA166D" w:rsidRDefault="00E323BE"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r w:rsidRPr="00AA166D">
        <w:rPr>
          <w:rFonts w:ascii="Times New Roman" w:hAnsi="Times New Roman" w:cs="Times New Roman"/>
          <w:sz w:val="22"/>
          <w:szCs w:val="22"/>
        </w:rPr>
        <w:t>Zmiana grupy taryfowej;</w:t>
      </w:r>
    </w:p>
    <w:p w14:paraId="268A43F0" w14:textId="77777777" w:rsidR="00753025" w:rsidRPr="00AA166D" w:rsidRDefault="00042120" w:rsidP="00AA166D">
      <w:pPr>
        <w:pStyle w:val="NormalnyWeb"/>
        <w:numPr>
          <w:ilvl w:val="0"/>
          <w:numId w:val="45"/>
        </w:numPr>
        <w:spacing w:before="0" w:beforeAutospacing="0" w:after="0" w:afterAutospacing="0" w:line="360" w:lineRule="auto"/>
        <w:ind w:left="1135" w:right="-23" w:hanging="284"/>
        <w:jc w:val="both"/>
        <w:rPr>
          <w:rFonts w:ascii="Times New Roman" w:hAnsi="Times New Roman" w:cs="Times New Roman"/>
          <w:sz w:val="22"/>
          <w:szCs w:val="22"/>
        </w:rPr>
      </w:pPr>
      <w:bookmarkStart w:id="0" w:name="_GoBack"/>
      <w:bookmarkEnd w:id="0"/>
      <w:r>
        <w:rPr>
          <w:rFonts w:ascii="Times New Roman" w:hAnsi="Times New Roman" w:cs="Times New Roman"/>
          <w:sz w:val="22"/>
          <w:szCs w:val="22"/>
        </w:rPr>
        <w:t>Zmiany kosztów białych certyfikatów z uwagi na zmi</w:t>
      </w:r>
      <w:r w:rsidR="00FA42EB">
        <w:rPr>
          <w:rFonts w:ascii="Times New Roman" w:hAnsi="Times New Roman" w:cs="Times New Roman"/>
          <w:sz w:val="22"/>
          <w:szCs w:val="22"/>
        </w:rPr>
        <w:t xml:space="preserve">anę przepisów w tym zakresie. </w:t>
      </w:r>
    </w:p>
    <w:p w14:paraId="215D2555" w14:textId="77777777" w:rsidR="00E323BE" w:rsidRPr="00063980" w:rsidRDefault="00E323BE" w:rsidP="00063980">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W przypadku wystąpieni</w:t>
      </w:r>
      <w:r w:rsidR="00A178F7">
        <w:rPr>
          <w:rFonts w:ascii="Times New Roman" w:hAnsi="Times New Roman" w:cs="Times New Roman"/>
          <w:sz w:val="22"/>
          <w:szCs w:val="22"/>
        </w:rPr>
        <w:t xml:space="preserve">a okoliczności określonych w </w:t>
      </w:r>
      <w:r w:rsidR="00187EE5">
        <w:rPr>
          <w:rFonts w:ascii="Times New Roman" w:hAnsi="Times New Roman" w:cs="Times New Roman"/>
          <w:sz w:val="22"/>
          <w:szCs w:val="22"/>
        </w:rPr>
        <w:t>pkt.</w:t>
      </w:r>
      <w:r w:rsidRPr="00063980">
        <w:rPr>
          <w:rFonts w:ascii="Times New Roman" w:hAnsi="Times New Roman" w:cs="Times New Roman"/>
          <w:sz w:val="22"/>
          <w:szCs w:val="22"/>
        </w:rPr>
        <w:t xml:space="preserve"> C) </w:t>
      </w:r>
      <w:r w:rsidR="00A178F7">
        <w:rPr>
          <w:rFonts w:ascii="Times New Roman" w:hAnsi="Times New Roman" w:cs="Times New Roman"/>
          <w:sz w:val="22"/>
          <w:szCs w:val="22"/>
        </w:rPr>
        <w:t>ppkt. a)</w:t>
      </w:r>
      <w:r w:rsidRPr="00063980">
        <w:rPr>
          <w:rFonts w:ascii="Times New Roman" w:hAnsi="Times New Roman" w:cs="Times New Roman"/>
          <w:sz w:val="22"/>
          <w:szCs w:val="22"/>
        </w:rPr>
        <w:t xml:space="preserve"> i d</w:t>
      </w:r>
      <w:r w:rsidR="00A178F7">
        <w:rPr>
          <w:rFonts w:ascii="Times New Roman" w:hAnsi="Times New Roman" w:cs="Times New Roman"/>
          <w:sz w:val="22"/>
          <w:szCs w:val="22"/>
        </w:rPr>
        <w:t>)</w:t>
      </w:r>
      <w:r w:rsidRPr="00063980">
        <w:rPr>
          <w:rFonts w:ascii="Times New Roman" w:hAnsi="Times New Roman" w:cs="Times New Roman"/>
          <w:sz w:val="22"/>
          <w:szCs w:val="22"/>
        </w:rPr>
        <w:t xml:space="preserve"> ceny i stawki ulegają automatycznie zmianie od dnia wejścia ich w życie </w:t>
      </w:r>
      <w:r w:rsidR="006611D4">
        <w:rPr>
          <w:rFonts w:ascii="Times New Roman" w:hAnsi="Times New Roman" w:cs="Times New Roman"/>
          <w:sz w:val="22"/>
          <w:szCs w:val="22"/>
        </w:rPr>
        <w:t xml:space="preserve">z </w:t>
      </w:r>
      <w:r w:rsidRPr="00063980">
        <w:rPr>
          <w:rFonts w:ascii="Times New Roman" w:hAnsi="Times New Roman" w:cs="Times New Roman"/>
          <w:sz w:val="22"/>
          <w:szCs w:val="22"/>
        </w:rPr>
        <w:t>konieczności</w:t>
      </w:r>
      <w:r w:rsidR="006611D4">
        <w:rPr>
          <w:rFonts w:ascii="Times New Roman" w:hAnsi="Times New Roman" w:cs="Times New Roman"/>
          <w:sz w:val="22"/>
          <w:szCs w:val="22"/>
        </w:rPr>
        <w:t>ą</w:t>
      </w:r>
      <w:r w:rsidRPr="00063980">
        <w:rPr>
          <w:rFonts w:ascii="Times New Roman" w:hAnsi="Times New Roman" w:cs="Times New Roman"/>
          <w:sz w:val="22"/>
          <w:szCs w:val="22"/>
        </w:rPr>
        <w:t xml:space="preserve"> sporządzania aneksu.</w:t>
      </w:r>
    </w:p>
    <w:p w14:paraId="0D6DEAE0" w14:textId="77777777" w:rsidR="00E323BE" w:rsidRPr="00063980" w:rsidRDefault="00E323BE" w:rsidP="00063980">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W przypadku wystąpienia okoliczności okre</w:t>
      </w:r>
      <w:r w:rsidR="00A178F7">
        <w:rPr>
          <w:rFonts w:ascii="Times New Roman" w:hAnsi="Times New Roman" w:cs="Times New Roman"/>
          <w:sz w:val="22"/>
          <w:szCs w:val="22"/>
        </w:rPr>
        <w:t xml:space="preserve">ślonych w pkt. C) ppkt. e) rezygnacja </w:t>
      </w:r>
      <w:r w:rsidR="00CC69D6">
        <w:rPr>
          <w:rFonts w:ascii="Times New Roman" w:hAnsi="Times New Roman" w:cs="Times New Roman"/>
          <w:sz w:val="22"/>
          <w:szCs w:val="22"/>
        </w:rPr>
        <w:br/>
      </w:r>
      <w:r w:rsidRPr="00063980">
        <w:rPr>
          <w:rFonts w:ascii="Times New Roman" w:hAnsi="Times New Roman" w:cs="Times New Roman"/>
          <w:sz w:val="22"/>
          <w:szCs w:val="22"/>
        </w:rPr>
        <w:t>z któregokolwiek punktu poboru energii wymienionego w Załączniku nr 1 do Umowy może nastąpić w przypadku przekazania, sprzedaży, wynajmu obiektu innemu właścicielowi oraz w przypadku zamknięcia lub likwidacji obiektu. Zmiana umowy nastąpi poprzez zawarcie stosownego aneksu do Umowy.</w:t>
      </w:r>
    </w:p>
    <w:p w14:paraId="4CD8414E" w14:textId="77777777" w:rsidR="00E323BE" w:rsidRPr="00063980" w:rsidRDefault="00E323BE" w:rsidP="00063980">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 xml:space="preserve">W przypadku wystąpienia okoliczności </w:t>
      </w:r>
      <w:r w:rsidR="00187EE5" w:rsidRPr="00063980">
        <w:rPr>
          <w:rFonts w:ascii="Times New Roman" w:hAnsi="Times New Roman" w:cs="Times New Roman"/>
          <w:sz w:val="22"/>
          <w:szCs w:val="22"/>
        </w:rPr>
        <w:t>określonych pkt.</w:t>
      </w:r>
      <w:r w:rsidRPr="00063980">
        <w:rPr>
          <w:rFonts w:ascii="Times New Roman" w:hAnsi="Times New Roman" w:cs="Times New Roman"/>
          <w:sz w:val="22"/>
          <w:szCs w:val="22"/>
        </w:rPr>
        <w:t xml:space="preserve"> C) </w:t>
      </w:r>
      <w:r w:rsidR="00A178F7">
        <w:rPr>
          <w:rFonts w:ascii="Times New Roman" w:hAnsi="Times New Roman" w:cs="Times New Roman"/>
          <w:sz w:val="22"/>
          <w:szCs w:val="22"/>
        </w:rPr>
        <w:t xml:space="preserve">ppkt. </w:t>
      </w:r>
      <w:r w:rsidRPr="00063980">
        <w:rPr>
          <w:rFonts w:ascii="Times New Roman" w:hAnsi="Times New Roman" w:cs="Times New Roman"/>
          <w:sz w:val="22"/>
          <w:szCs w:val="22"/>
        </w:rPr>
        <w:t>f</w:t>
      </w:r>
      <w:r w:rsidR="00A178F7">
        <w:rPr>
          <w:rFonts w:ascii="Times New Roman" w:hAnsi="Times New Roman" w:cs="Times New Roman"/>
          <w:sz w:val="22"/>
          <w:szCs w:val="22"/>
        </w:rPr>
        <w:t>)</w:t>
      </w:r>
      <w:r w:rsidRPr="00063980">
        <w:rPr>
          <w:rFonts w:ascii="Times New Roman" w:hAnsi="Times New Roman" w:cs="Times New Roman"/>
          <w:sz w:val="22"/>
          <w:szCs w:val="22"/>
        </w:rPr>
        <w:t xml:space="preserve"> zwiększenie ilości punktów poboru paliwa gazowego</w:t>
      </w:r>
      <w:r w:rsidRPr="00063980">
        <w:rPr>
          <w:rFonts w:ascii="Times New Roman" w:hAnsi="Times New Roman" w:cs="Times New Roman"/>
          <w:color w:val="FF0000"/>
          <w:sz w:val="22"/>
          <w:szCs w:val="22"/>
        </w:rPr>
        <w:t xml:space="preserve"> </w:t>
      </w:r>
      <w:r w:rsidRPr="00063980">
        <w:rPr>
          <w:rFonts w:ascii="Times New Roman" w:hAnsi="Times New Roman" w:cs="Times New Roman"/>
          <w:sz w:val="22"/>
          <w:szCs w:val="22"/>
        </w:rPr>
        <w:t xml:space="preserve">może nastąpić w przypadku przyłączenia nowych obiektów do sieci gazowniczej OSD. Zwiększenie ilości punktów, o których mowa </w:t>
      </w:r>
      <w:r w:rsidR="00CC69D6">
        <w:rPr>
          <w:rFonts w:ascii="Times New Roman" w:hAnsi="Times New Roman" w:cs="Times New Roman"/>
          <w:sz w:val="22"/>
          <w:szCs w:val="22"/>
        </w:rPr>
        <w:br/>
      </w:r>
      <w:r w:rsidRPr="00063980">
        <w:rPr>
          <w:rFonts w:ascii="Times New Roman" w:hAnsi="Times New Roman" w:cs="Times New Roman"/>
          <w:sz w:val="22"/>
          <w:szCs w:val="22"/>
        </w:rPr>
        <w:t xml:space="preserve">w Załączniku nr 1 </w:t>
      </w:r>
      <w:r w:rsidR="009F0069">
        <w:rPr>
          <w:rFonts w:ascii="Times New Roman" w:hAnsi="Times New Roman" w:cs="Times New Roman"/>
          <w:sz w:val="22"/>
          <w:szCs w:val="22"/>
        </w:rPr>
        <w:t xml:space="preserve">do </w:t>
      </w:r>
      <w:r w:rsidRPr="00063980">
        <w:rPr>
          <w:rFonts w:ascii="Times New Roman" w:hAnsi="Times New Roman" w:cs="Times New Roman"/>
          <w:sz w:val="22"/>
          <w:szCs w:val="22"/>
        </w:rPr>
        <w:t>Umowy, dokona się w rozmiarze nie większym niż 10%</w:t>
      </w:r>
      <w:r w:rsidR="009F0069">
        <w:rPr>
          <w:rFonts w:ascii="Times New Roman" w:hAnsi="Times New Roman" w:cs="Times New Roman"/>
          <w:sz w:val="22"/>
          <w:szCs w:val="22"/>
        </w:rPr>
        <w:t xml:space="preserve"> zamówionego wolumenu</w:t>
      </w:r>
      <w:r w:rsidRPr="00063980">
        <w:rPr>
          <w:rFonts w:ascii="Times New Roman" w:hAnsi="Times New Roman" w:cs="Times New Roman"/>
          <w:sz w:val="22"/>
          <w:szCs w:val="22"/>
        </w:rPr>
        <w:t xml:space="preserve"> paliwa gazowego. Rozliczenie dodatkowych punktów odbioru będzie się odbywać odpowiednio do pierwotnej części zamówienia i według tej samej stawki rozliczeniowej</w:t>
      </w:r>
      <w:r w:rsidR="009F0069">
        <w:rPr>
          <w:rFonts w:ascii="Times New Roman" w:hAnsi="Times New Roman" w:cs="Times New Roman"/>
          <w:sz w:val="22"/>
          <w:szCs w:val="22"/>
        </w:rPr>
        <w:t xml:space="preserve"> w okresie umownym</w:t>
      </w:r>
      <w:r w:rsidRPr="00063980">
        <w:rPr>
          <w:rFonts w:ascii="Times New Roman" w:hAnsi="Times New Roman" w:cs="Times New Roman"/>
          <w:sz w:val="22"/>
          <w:szCs w:val="22"/>
        </w:rPr>
        <w:t xml:space="preserve">. </w:t>
      </w:r>
    </w:p>
    <w:p w14:paraId="1F4E3471" w14:textId="77777777" w:rsidR="00E323BE" w:rsidRPr="00063980" w:rsidRDefault="00E323BE" w:rsidP="00063980">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lastRenderedPageBreak/>
        <w:t xml:space="preserve">W przypadku wystąpienia okoliczności określonych w pkt. C) </w:t>
      </w:r>
      <w:r w:rsidR="00A178F7">
        <w:rPr>
          <w:rFonts w:ascii="Times New Roman" w:hAnsi="Times New Roman" w:cs="Times New Roman"/>
          <w:sz w:val="22"/>
          <w:szCs w:val="22"/>
        </w:rPr>
        <w:t xml:space="preserve">ppkt. </w:t>
      </w:r>
      <w:r w:rsidRPr="00063980">
        <w:rPr>
          <w:rFonts w:ascii="Times New Roman" w:hAnsi="Times New Roman" w:cs="Times New Roman"/>
          <w:sz w:val="22"/>
          <w:szCs w:val="22"/>
        </w:rPr>
        <w:t>g</w:t>
      </w:r>
      <w:r w:rsidR="00A178F7">
        <w:rPr>
          <w:rFonts w:ascii="Times New Roman" w:hAnsi="Times New Roman" w:cs="Times New Roman"/>
          <w:sz w:val="22"/>
          <w:szCs w:val="22"/>
        </w:rPr>
        <w:t>)</w:t>
      </w:r>
      <w:r w:rsidRPr="00063980">
        <w:rPr>
          <w:rFonts w:ascii="Times New Roman" w:hAnsi="Times New Roman" w:cs="Times New Roman"/>
          <w:sz w:val="22"/>
          <w:szCs w:val="22"/>
        </w:rPr>
        <w:t xml:space="preserve"> ceny i stawki za usługi dystrybucyjne ulegają automatycznie zmianie zgodnie z taryfą OSD bez konieczności sporządzania aneksu.</w:t>
      </w:r>
    </w:p>
    <w:p w14:paraId="163E8422" w14:textId="77777777" w:rsidR="00E323BE" w:rsidRPr="00063980" w:rsidRDefault="00E323BE" w:rsidP="00063980">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 xml:space="preserve">w innych sytuacjach, których nie można było przewidzieć w chwili zawarcia niniejszej umowy i mających charakter zmian nieistotnych tj. nie odnoszących się do warunków, </w:t>
      </w:r>
      <w:r w:rsidR="00187EE5" w:rsidRPr="00063980">
        <w:rPr>
          <w:rFonts w:ascii="Times New Roman" w:hAnsi="Times New Roman" w:cs="Times New Roman"/>
          <w:sz w:val="22"/>
          <w:szCs w:val="22"/>
        </w:rPr>
        <w:t>które,</w:t>
      </w:r>
      <w:r w:rsidRPr="00063980">
        <w:rPr>
          <w:rFonts w:ascii="Times New Roman" w:hAnsi="Times New Roman" w:cs="Times New Roman"/>
          <w:sz w:val="22"/>
          <w:szCs w:val="22"/>
        </w:rPr>
        <w:t xml:space="preserve"> gdyby zostały ujęte w ramach pierwotnej procedury udzielania zamówienia, umożliwiłyby dopuszczenie innej oferty niż ta, która została pierwotnie dopuszczona,</w:t>
      </w:r>
    </w:p>
    <w:p w14:paraId="775FBEDA" w14:textId="77777777" w:rsidR="000E521E" w:rsidRPr="000E521E" w:rsidRDefault="00E323BE" w:rsidP="000E521E">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gdy zmiany są korzystne dla Zamawiającego</w:t>
      </w:r>
      <w:r w:rsidR="000E521E" w:rsidRPr="000E521E">
        <w:rPr>
          <w:rFonts w:ascii="Times New Roman" w:hAnsi="Times New Roman"/>
          <w:color w:val="000000"/>
          <w:sz w:val="22"/>
          <w:szCs w:val="22"/>
        </w:rPr>
        <w:t xml:space="preserve"> i nie naruszają postanowień ustawy </w:t>
      </w:r>
      <w:r w:rsidR="00CC69D6">
        <w:rPr>
          <w:rFonts w:ascii="Times New Roman" w:hAnsi="Times New Roman"/>
          <w:color w:val="000000"/>
          <w:sz w:val="22"/>
          <w:szCs w:val="22"/>
        </w:rPr>
        <w:br/>
      </w:r>
      <w:r w:rsidR="000E521E" w:rsidRPr="000E521E">
        <w:rPr>
          <w:rFonts w:ascii="Times New Roman" w:hAnsi="Times New Roman"/>
          <w:color w:val="000000"/>
          <w:sz w:val="22"/>
          <w:szCs w:val="22"/>
        </w:rPr>
        <w:t xml:space="preserve">o odpowiedzialności za naruszenie dyscypliny finansów </w:t>
      </w:r>
      <w:r w:rsidR="00187EE5" w:rsidRPr="000E521E">
        <w:rPr>
          <w:rFonts w:ascii="Times New Roman" w:hAnsi="Times New Roman"/>
          <w:color w:val="000000"/>
          <w:sz w:val="22"/>
          <w:szCs w:val="22"/>
        </w:rPr>
        <w:t>pu</w:t>
      </w:r>
      <w:r w:rsidR="00187EE5">
        <w:rPr>
          <w:rFonts w:ascii="Times New Roman" w:hAnsi="Times New Roman"/>
          <w:color w:val="000000"/>
          <w:sz w:val="22"/>
          <w:szCs w:val="22"/>
        </w:rPr>
        <w:t>blicznych z</w:t>
      </w:r>
      <w:r w:rsidR="000A1EB4">
        <w:rPr>
          <w:rFonts w:ascii="Times New Roman" w:hAnsi="Times New Roman"/>
          <w:color w:val="000000"/>
          <w:sz w:val="22"/>
          <w:szCs w:val="22"/>
        </w:rPr>
        <w:t xml:space="preserve"> dni</w:t>
      </w:r>
      <w:r w:rsidR="00593F79">
        <w:rPr>
          <w:rFonts w:ascii="Times New Roman" w:hAnsi="Times New Roman"/>
          <w:color w:val="000000"/>
          <w:sz w:val="22"/>
          <w:szCs w:val="22"/>
        </w:rPr>
        <w:t>a 17 grudnia 2004 r. Dz. U. 2019r. poz. 1440</w:t>
      </w:r>
      <w:r w:rsidR="000E521E" w:rsidRPr="000E521E">
        <w:rPr>
          <w:rFonts w:ascii="Times New Roman" w:hAnsi="Times New Roman"/>
          <w:color w:val="000000"/>
          <w:sz w:val="22"/>
          <w:szCs w:val="22"/>
        </w:rPr>
        <w:t xml:space="preserve"> z późn. zm.</w:t>
      </w:r>
    </w:p>
    <w:p w14:paraId="2F299B5F" w14:textId="77777777" w:rsidR="00E323BE" w:rsidRPr="00A178F7" w:rsidRDefault="00E323BE" w:rsidP="00A178F7">
      <w:pPr>
        <w:pStyle w:val="NormalnyWeb"/>
        <w:numPr>
          <w:ilvl w:val="2"/>
          <w:numId w:val="41"/>
        </w:numPr>
        <w:tabs>
          <w:tab w:val="clear" w:pos="2160"/>
          <w:tab w:val="num" w:pos="851"/>
        </w:tabs>
        <w:spacing w:before="0" w:beforeAutospacing="0" w:after="0" w:afterAutospacing="0" w:line="360" w:lineRule="auto"/>
        <w:ind w:left="851" w:right="-23" w:hanging="425"/>
        <w:jc w:val="both"/>
        <w:rPr>
          <w:rFonts w:ascii="Times New Roman" w:hAnsi="Times New Roman" w:cs="Times New Roman"/>
          <w:sz w:val="22"/>
          <w:szCs w:val="22"/>
        </w:rPr>
      </w:pPr>
      <w:r w:rsidRPr="00063980">
        <w:rPr>
          <w:rFonts w:ascii="Times New Roman" w:hAnsi="Times New Roman" w:cs="Times New Roman"/>
          <w:sz w:val="22"/>
          <w:szCs w:val="22"/>
        </w:rPr>
        <w:t>zmiany unormowań prawnych powszechnie obowiązujących, które będą miały wpływ na realizację umowy.</w:t>
      </w:r>
    </w:p>
    <w:p w14:paraId="6A3A4DD2" w14:textId="77777777" w:rsidR="000964E6" w:rsidRPr="00FA42EB" w:rsidRDefault="00E323BE" w:rsidP="00063980">
      <w:pPr>
        <w:numPr>
          <w:ilvl w:val="0"/>
          <w:numId w:val="43"/>
        </w:numPr>
        <w:spacing w:line="360" w:lineRule="auto"/>
        <w:jc w:val="both"/>
        <w:rPr>
          <w:rFonts w:ascii="Times New Roman" w:hAnsi="Times New Roman" w:cs="Times New Roman"/>
          <w:sz w:val="22"/>
          <w:szCs w:val="22"/>
        </w:rPr>
      </w:pPr>
      <w:r w:rsidRPr="00063980">
        <w:rPr>
          <w:rFonts w:ascii="Times New Roman" w:hAnsi="Times New Roman" w:cs="Times New Roman"/>
          <w:sz w:val="22"/>
          <w:szCs w:val="22"/>
        </w:rPr>
        <w:t xml:space="preserve">Warunki dokonywania zmian postanowień umowy: </w:t>
      </w:r>
    </w:p>
    <w:p w14:paraId="59C867F9" w14:textId="77777777" w:rsidR="00E323BE" w:rsidRPr="00063980" w:rsidRDefault="00E323BE" w:rsidP="00063980">
      <w:pPr>
        <w:spacing w:line="360" w:lineRule="auto"/>
        <w:ind w:left="360" w:firstLine="491"/>
        <w:jc w:val="both"/>
        <w:rPr>
          <w:rFonts w:ascii="Times New Roman" w:hAnsi="Times New Roman" w:cs="Times New Roman"/>
          <w:sz w:val="22"/>
          <w:szCs w:val="22"/>
        </w:rPr>
      </w:pPr>
      <w:r w:rsidRPr="00063980">
        <w:rPr>
          <w:rFonts w:ascii="Times New Roman" w:hAnsi="Times New Roman" w:cs="Times New Roman"/>
          <w:sz w:val="22"/>
          <w:szCs w:val="22"/>
        </w:rPr>
        <w:t xml:space="preserve">     1)    </w:t>
      </w:r>
      <w:r w:rsidR="000964E6" w:rsidRPr="00063980">
        <w:rPr>
          <w:rFonts w:ascii="Times New Roman" w:hAnsi="Times New Roman" w:cs="Times New Roman"/>
          <w:sz w:val="22"/>
          <w:szCs w:val="22"/>
        </w:rPr>
        <w:t xml:space="preserve">  inicjowanie zmian na wniosek W</w:t>
      </w:r>
      <w:r w:rsidRPr="00063980">
        <w:rPr>
          <w:rFonts w:ascii="Times New Roman" w:hAnsi="Times New Roman" w:cs="Times New Roman"/>
          <w:sz w:val="22"/>
          <w:szCs w:val="22"/>
        </w:rPr>
        <w:t xml:space="preserve">ykonawcy </w:t>
      </w:r>
      <w:r w:rsidR="000964E6" w:rsidRPr="00063980">
        <w:rPr>
          <w:rFonts w:ascii="Times New Roman" w:hAnsi="Times New Roman" w:cs="Times New Roman"/>
          <w:sz w:val="22"/>
          <w:szCs w:val="22"/>
        </w:rPr>
        <w:t>lub Z</w:t>
      </w:r>
      <w:r w:rsidRPr="00063980">
        <w:rPr>
          <w:rFonts w:ascii="Times New Roman" w:hAnsi="Times New Roman" w:cs="Times New Roman"/>
          <w:sz w:val="22"/>
          <w:szCs w:val="22"/>
        </w:rPr>
        <w:t xml:space="preserve">amawiającego, </w:t>
      </w:r>
    </w:p>
    <w:p w14:paraId="7849B0DE" w14:textId="77777777" w:rsidR="00E323BE" w:rsidRPr="00063980" w:rsidRDefault="00E323BE" w:rsidP="00063980">
      <w:pPr>
        <w:spacing w:line="360" w:lineRule="auto"/>
        <w:ind w:left="360" w:firstLine="491"/>
        <w:jc w:val="both"/>
        <w:rPr>
          <w:rFonts w:ascii="Times New Roman" w:hAnsi="Times New Roman" w:cs="Times New Roman"/>
          <w:sz w:val="22"/>
          <w:szCs w:val="22"/>
        </w:rPr>
      </w:pPr>
      <w:r w:rsidRPr="00063980">
        <w:rPr>
          <w:rFonts w:ascii="Times New Roman" w:hAnsi="Times New Roman" w:cs="Times New Roman"/>
          <w:sz w:val="22"/>
          <w:szCs w:val="22"/>
        </w:rPr>
        <w:t xml:space="preserve">     2)      uzasadnienie zmiany prawidłową realizacją przedmiotu umowy,</w:t>
      </w:r>
    </w:p>
    <w:p w14:paraId="3E1326B1" w14:textId="77777777" w:rsidR="00E323BE" w:rsidRPr="00063980" w:rsidRDefault="00E323BE" w:rsidP="00063980">
      <w:pPr>
        <w:spacing w:line="360" w:lineRule="auto"/>
        <w:ind w:left="360" w:firstLine="491"/>
        <w:jc w:val="both"/>
        <w:rPr>
          <w:rFonts w:ascii="Times New Roman" w:hAnsi="Times New Roman" w:cs="Times New Roman"/>
          <w:sz w:val="22"/>
          <w:szCs w:val="22"/>
        </w:rPr>
      </w:pPr>
      <w:r w:rsidRPr="00063980">
        <w:rPr>
          <w:rFonts w:ascii="Times New Roman" w:hAnsi="Times New Roman" w:cs="Times New Roman"/>
          <w:sz w:val="22"/>
          <w:szCs w:val="22"/>
        </w:rPr>
        <w:t xml:space="preserve">     3)      forma pisemna pod rygorem nieważności w formie aneksu do umowy</w:t>
      </w:r>
      <w:r w:rsidR="000964E6" w:rsidRPr="00063980">
        <w:rPr>
          <w:rFonts w:ascii="Times New Roman" w:hAnsi="Times New Roman" w:cs="Times New Roman"/>
          <w:sz w:val="22"/>
          <w:szCs w:val="22"/>
        </w:rPr>
        <w:t>.</w:t>
      </w:r>
    </w:p>
    <w:p w14:paraId="7FC01975" w14:textId="77777777" w:rsidR="000964E6" w:rsidRPr="00063980" w:rsidRDefault="000964E6" w:rsidP="00063980">
      <w:pPr>
        <w:pStyle w:val="Tekstpodstawowy"/>
        <w:spacing w:after="0" w:line="360" w:lineRule="auto"/>
        <w:ind w:right="-37"/>
        <w:jc w:val="both"/>
        <w:rPr>
          <w:rFonts w:ascii="Times New Roman" w:hAnsi="Times New Roman" w:cs="Times New Roman"/>
          <w:sz w:val="22"/>
          <w:szCs w:val="22"/>
        </w:rPr>
      </w:pPr>
    </w:p>
    <w:p w14:paraId="079D9073" w14:textId="77777777" w:rsidR="00846E40" w:rsidRPr="00063980" w:rsidRDefault="00846E40" w:rsidP="00A178F7">
      <w:pPr>
        <w:pStyle w:val="Tekstpodstawowy"/>
        <w:spacing w:after="0" w:line="360" w:lineRule="auto"/>
        <w:ind w:right="-37"/>
        <w:jc w:val="center"/>
        <w:rPr>
          <w:rFonts w:ascii="Times New Roman" w:hAnsi="Times New Roman" w:cs="Times New Roman"/>
          <w:sz w:val="22"/>
          <w:szCs w:val="22"/>
        </w:rPr>
      </w:pPr>
      <w:r w:rsidRPr="00063980">
        <w:rPr>
          <w:rFonts w:ascii="Times New Roman" w:hAnsi="Times New Roman" w:cs="Times New Roman"/>
          <w:sz w:val="22"/>
          <w:szCs w:val="22"/>
        </w:rPr>
        <w:t>§</w:t>
      </w:r>
      <w:r w:rsidR="001675A3">
        <w:rPr>
          <w:rFonts w:ascii="Times New Roman" w:hAnsi="Times New Roman" w:cs="Times New Roman"/>
          <w:sz w:val="22"/>
          <w:szCs w:val="22"/>
        </w:rPr>
        <w:t xml:space="preserve"> </w:t>
      </w:r>
      <w:r w:rsidRPr="00063980">
        <w:rPr>
          <w:rFonts w:ascii="Times New Roman" w:hAnsi="Times New Roman" w:cs="Times New Roman"/>
          <w:sz w:val="22"/>
          <w:szCs w:val="22"/>
        </w:rPr>
        <w:t>10</w:t>
      </w:r>
    </w:p>
    <w:p w14:paraId="42BB3177" w14:textId="77777777" w:rsidR="001924A3" w:rsidRPr="00063980" w:rsidRDefault="001924A3" w:rsidP="00A178F7">
      <w:pPr>
        <w:pStyle w:val="Tekstpodstawowy"/>
        <w:spacing w:after="0" w:line="360" w:lineRule="auto"/>
        <w:ind w:right="-37"/>
        <w:jc w:val="center"/>
        <w:rPr>
          <w:rFonts w:ascii="Times New Roman" w:hAnsi="Times New Roman" w:cs="Times New Roman"/>
          <w:sz w:val="22"/>
          <w:szCs w:val="22"/>
        </w:rPr>
      </w:pPr>
      <w:r w:rsidRPr="00063980">
        <w:rPr>
          <w:rFonts w:ascii="Times New Roman" w:hAnsi="Times New Roman" w:cs="Times New Roman"/>
          <w:sz w:val="22"/>
          <w:szCs w:val="22"/>
        </w:rPr>
        <w:t>Postanowienia końcowe</w:t>
      </w:r>
    </w:p>
    <w:p w14:paraId="22658A15" w14:textId="77777777" w:rsidR="001924A3" w:rsidRPr="00063980" w:rsidRDefault="001924A3" w:rsidP="00063980">
      <w:pPr>
        <w:pStyle w:val="Tekstpodstawowy"/>
        <w:spacing w:after="0" w:line="360" w:lineRule="auto"/>
        <w:ind w:left="681" w:right="-40"/>
        <w:jc w:val="both"/>
        <w:rPr>
          <w:rFonts w:ascii="Times New Roman" w:hAnsi="Times New Roman" w:cs="Times New Roman"/>
          <w:b/>
          <w:bCs/>
          <w:spacing w:val="4"/>
          <w:sz w:val="22"/>
          <w:szCs w:val="22"/>
        </w:rPr>
      </w:pPr>
    </w:p>
    <w:p w14:paraId="2C6F1807" w14:textId="77777777" w:rsidR="00846E40" w:rsidRPr="00063980" w:rsidRDefault="00C8398F" w:rsidP="00063980">
      <w:pPr>
        <w:numPr>
          <w:ilvl w:val="0"/>
          <w:numId w:val="9"/>
        </w:numPr>
        <w:shd w:val="clear" w:color="auto" w:fill="FFFFFF"/>
        <w:tabs>
          <w:tab w:val="clear" w:pos="150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Umowę sporządzono w dwóch</w:t>
      </w:r>
      <w:r w:rsidR="00846E40" w:rsidRPr="00063980">
        <w:rPr>
          <w:rFonts w:ascii="Times New Roman" w:hAnsi="Times New Roman" w:cs="Times New Roman"/>
          <w:spacing w:val="4"/>
          <w:sz w:val="22"/>
          <w:szCs w:val="22"/>
        </w:rPr>
        <w:t xml:space="preserve"> jednobrzmiących egzemplarzach, </w:t>
      </w:r>
      <w:r w:rsidRPr="00063980">
        <w:rPr>
          <w:rFonts w:ascii="Times New Roman" w:hAnsi="Times New Roman" w:cs="Times New Roman"/>
          <w:spacing w:val="4"/>
          <w:sz w:val="22"/>
          <w:szCs w:val="22"/>
        </w:rPr>
        <w:t xml:space="preserve">po </w:t>
      </w:r>
      <w:r w:rsidR="004355AC" w:rsidRPr="00063980">
        <w:rPr>
          <w:rFonts w:ascii="Times New Roman" w:hAnsi="Times New Roman" w:cs="Times New Roman"/>
          <w:spacing w:val="4"/>
          <w:sz w:val="22"/>
          <w:szCs w:val="22"/>
        </w:rPr>
        <w:t>jed</w:t>
      </w:r>
      <w:r w:rsidR="00846E40" w:rsidRPr="00063980">
        <w:rPr>
          <w:rFonts w:ascii="Times New Roman" w:hAnsi="Times New Roman" w:cs="Times New Roman"/>
          <w:spacing w:val="4"/>
          <w:sz w:val="22"/>
          <w:szCs w:val="22"/>
        </w:rPr>
        <w:t>n</w:t>
      </w:r>
      <w:r w:rsidRPr="00063980">
        <w:rPr>
          <w:rFonts w:ascii="Times New Roman" w:hAnsi="Times New Roman" w:cs="Times New Roman"/>
          <w:spacing w:val="4"/>
          <w:sz w:val="22"/>
          <w:szCs w:val="22"/>
        </w:rPr>
        <w:t>ym dla Wykonawcy i</w:t>
      </w:r>
      <w:r w:rsidR="00846E40" w:rsidRPr="00063980">
        <w:rPr>
          <w:rFonts w:ascii="Times New Roman" w:hAnsi="Times New Roman" w:cs="Times New Roman"/>
          <w:spacing w:val="4"/>
          <w:sz w:val="22"/>
          <w:szCs w:val="22"/>
        </w:rPr>
        <w:t> Zamawiającego.</w:t>
      </w:r>
    </w:p>
    <w:p w14:paraId="3CF99A90" w14:textId="77777777" w:rsidR="00846E40" w:rsidRDefault="00846E40" w:rsidP="00063980">
      <w:pPr>
        <w:numPr>
          <w:ilvl w:val="0"/>
          <w:numId w:val="9"/>
        </w:numPr>
        <w:shd w:val="clear" w:color="auto" w:fill="FFFFFF"/>
        <w:tabs>
          <w:tab w:val="clear" w:pos="150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Osobami do kontaktu w toku wykonywania obowiązków Umownych po stronie Wykonawcy są:</w:t>
      </w:r>
    </w:p>
    <w:p w14:paraId="4EAB4DDE" w14:textId="77777777" w:rsidR="001675A3" w:rsidRPr="00063980" w:rsidRDefault="001675A3" w:rsidP="001675A3">
      <w:pPr>
        <w:shd w:val="clear" w:color="auto" w:fill="FFFFFF"/>
        <w:spacing w:line="360" w:lineRule="auto"/>
        <w:ind w:left="284"/>
        <w:jc w:val="both"/>
        <w:rPr>
          <w:rFonts w:ascii="Times New Roman" w:hAnsi="Times New Roman" w:cs="Times New Roman"/>
          <w:spacing w:val="4"/>
          <w:sz w:val="22"/>
          <w:szCs w:val="22"/>
        </w:rPr>
      </w:pPr>
    </w:p>
    <w:p w14:paraId="1CD72966" w14:textId="77777777" w:rsidR="00846E40" w:rsidRPr="00063980" w:rsidRDefault="00846E40" w:rsidP="00063980">
      <w:pPr>
        <w:shd w:val="clear" w:color="auto" w:fill="FFFFFF"/>
        <w:spacing w:line="360" w:lineRule="auto"/>
        <w:ind w:left="719" w:hanging="435"/>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a)</w:t>
      </w:r>
      <w:r w:rsidR="00E57BB1" w:rsidRPr="00063980">
        <w:rPr>
          <w:rFonts w:ascii="Times New Roman" w:hAnsi="Times New Roman" w:cs="Times New Roman"/>
          <w:spacing w:val="4"/>
          <w:sz w:val="22"/>
          <w:szCs w:val="22"/>
        </w:rPr>
        <w:tab/>
        <w:t>W spraw</w:t>
      </w:r>
      <w:r w:rsidR="0084702A" w:rsidRPr="00063980">
        <w:rPr>
          <w:rFonts w:ascii="Times New Roman" w:hAnsi="Times New Roman" w:cs="Times New Roman"/>
          <w:spacing w:val="4"/>
          <w:sz w:val="22"/>
          <w:szCs w:val="22"/>
        </w:rPr>
        <w:t>ach handlowych: …………………………</w:t>
      </w:r>
      <w:r w:rsidR="00187EE5" w:rsidRPr="00063980">
        <w:rPr>
          <w:rFonts w:ascii="Times New Roman" w:hAnsi="Times New Roman" w:cs="Times New Roman"/>
          <w:spacing w:val="4"/>
          <w:sz w:val="22"/>
          <w:szCs w:val="22"/>
        </w:rPr>
        <w:t>……</w:t>
      </w:r>
      <w:r w:rsidR="0084702A" w:rsidRPr="00063980">
        <w:rPr>
          <w:rFonts w:ascii="Times New Roman" w:hAnsi="Times New Roman" w:cs="Times New Roman"/>
          <w:spacing w:val="4"/>
          <w:sz w:val="22"/>
          <w:szCs w:val="22"/>
        </w:rPr>
        <w:t>… tel.: …………</w:t>
      </w:r>
      <w:r w:rsidR="007A357C">
        <w:rPr>
          <w:rFonts w:ascii="Times New Roman" w:hAnsi="Times New Roman" w:cs="Times New Roman"/>
          <w:spacing w:val="4"/>
          <w:sz w:val="22"/>
          <w:szCs w:val="22"/>
        </w:rPr>
        <w:t>………….</w:t>
      </w:r>
      <w:r w:rsidR="0084702A" w:rsidRPr="00063980">
        <w:rPr>
          <w:rFonts w:ascii="Times New Roman" w:hAnsi="Times New Roman" w:cs="Times New Roman"/>
          <w:spacing w:val="4"/>
          <w:sz w:val="22"/>
          <w:szCs w:val="22"/>
        </w:rPr>
        <w:t>……</w:t>
      </w:r>
      <w:r w:rsidR="00E57BB1" w:rsidRPr="00063980">
        <w:rPr>
          <w:rFonts w:ascii="Times New Roman" w:hAnsi="Times New Roman" w:cs="Times New Roman"/>
          <w:spacing w:val="4"/>
          <w:sz w:val="22"/>
          <w:szCs w:val="22"/>
        </w:rPr>
        <w:t xml:space="preserve">  </w:t>
      </w:r>
      <w:r w:rsidR="00187EE5" w:rsidRPr="00063980">
        <w:rPr>
          <w:rFonts w:ascii="Times New Roman" w:hAnsi="Times New Roman" w:cs="Times New Roman"/>
          <w:spacing w:val="4"/>
          <w:sz w:val="22"/>
          <w:szCs w:val="22"/>
        </w:rPr>
        <w:t>e-mail ......................................</w:t>
      </w:r>
    </w:p>
    <w:p w14:paraId="055BE92D" w14:textId="77777777" w:rsidR="002A1C95" w:rsidRPr="00A178F7" w:rsidRDefault="00846E40" w:rsidP="00A178F7">
      <w:pPr>
        <w:shd w:val="clear" w:color="auto" w:fill="FFFFFF"/>
        <w:spacing w:line="360" w:lineRule="auto"/>
        <w:ind w:left="719" w:hanging="435"/>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b)</w:t>
      </w:r>
      <w:r w:rsidRPr="00063980">
        <w:rPr>
          <w:rFonts w:ascii="Times New Roman" w:hAnsi="Times New Roman" w:cs="Times New Roman"/>
          <w:spacing w:val="4"/>
          <w:sz w:val="22"/>
          <w:szCs w:val="22"/>
        </w:rPr>
        <w:tab/>
      </w:r>
      <w:r w:rsidR="00E57BB1" w:rsidRPr="00063980">
        <w:rPr>
          <w:rFonts w:ascii="Times New Roman" w:hAnsi="Times New Roman" w:cs="Times New Roman"/>
          <w:spacing w:val="4"/>
          <w:sz w:val="22"/>
          <w:szCs w:val="22"/>
        </w:rPr>
        <w:t>W kwestii rozlic</w:t>
      </w:r>
      <w:r w:rsidR="0084702A" w:rsidRPr="00063980">
        <w:rPr>
          <w:rFonts w:ascii="Times New Roman" w:hAnsi="Times New Roman" w:cs="Times New Roman"/>
          <w:spacing w:val="4"/>
          <w:sz w:val="22"/>
          <w:szCs w:val="22"/>
        </w:rPr>
        <w:t>zeń: ……………………………</w:t>
      </w:r>
      <w:r w:rsidR="007A357C">
        <w:rPr>
          <w:rFonts w:ascii="Times New Roman" w:hAnsi="Times New Roman" w:cs="Times New Roman"/>
          <w:spacing w:val="4"/>
          <w:sz w:val="22"/>
          <w:szCs w:val="22"/>
        </w:rPr>
        <w:t>….</w:t>
      </w:r>
      <w:r w:rsidR="0084702A" w:rsidRPr="00063980">
        <w:rPr>
          <w:rFonts w:ascii="Times New Roman" w:hAnsi="Times New Roman" w:cs="Times New Roman"/>
          <w:spacing w:val="4"/>
          <w:sz w:val="22"/>
          <w:szCs w:val="22"/>
        </w:rPr>
        <w:t>……… tel.: ……</w:t>
      </w:r>
      <w:r w:rsidR="007A357C">
        <w:rPr>
          <w:rFonts w:ascii="Times New Roman" w:hAnsi="Times New Roman" w:cs="Times New Roman"/>
          <w:spacing w:val="4"/>
          <w:sz w:val="22"/>
          <w:szCs w:val="22"/>
        </w:rPr>
        <w:t>……</w:t>
      </w:r>
      <w:r w:rsidR="0084702A" w:rsidRPr="00063980">
        <w:rPr>
          <w:rFonts w:ascii="Times New Roman" w:hAnsi="Times New Roman" w:cs="Times New Roman"/>
          <w:spacing w:val="4"/>
          <w:sz w:val="22"/>
          <w:szCs w:val="22"/>
        </w:rPr>
        <w:t>……</w:t>
      </w:r>
      <w:r w:rsidR="007A357C">
        <w:rPr>
          <w:rFonts w:ascii="Times New Roman" w:hAnsi="Times New Roman" w:cs="Times New Roman"/>
          <w:spacing w:val="4"/>
          <w:sz w:val="22"/>
          <w:szCs w:val="22"/>
        </w:rPr>
        <w:t>…..</w:t>
      </w:r>
      <w:r w:rsidR="0084702A" w:rsidRPr="00063980">
        <w:rPr>
          <w:rFonts w:ascii="Times New Roman" w:hAnsi="Times New Roman" w:cs="Times New Roman"/>
          <w:spacing w:val="4"/>
          <w:sz w:val="22"/>
          <w:szCs w:val="22"/>
        </w:rPr>
        <w:t>………</w:t>
      </w:r>
      <w:r w:rsidR="00E57BB1" w:rsidRPr="00063980">
        <w:rPr>
          <w:rFonts w:ascii="Times New Roman" w:hAnsi="Times New Roman" w:cs="Times New Roman"/>
          <w:spacing w:val="4"/>
          <w:sz w:val="22"/>
          <w:szCs w:val="22"/>
        </w:rPr>
        <w:t xml:space="preserve"> </w:t>
      </w:r>
      <w:r w:rsidR="00187EE5" w:rsidRPr="00063980">
        <w:rPr>
          <w:rFonts w:ascii="Times New Roman" w:hAnsi="Times New Roman" w:cs="Times New Roman"/>
          <w:spacing w:val="4"/>
          <w:sz w:val="22"/>
          <w:szCs w:val="22"/>
        </w:rPr>
        <w:t>e-mail …</w:t>
      </w:r>
      <w:r w:rsidR="0084702A" w:rsidRPr="00063980">
        <w:rPr>
          <w:rFonts w:ascii="Times New Roman" w:hAnsi="Times New Roman" w:cs="Times New Roman"/>
          <w:spacing w:val="4"/>
          <w:sz w:val="22"/>
          <w:szCs w:val="22"/>
        </w:rPr>
        <w:t>………………………</w:t>
      </w:r>
    </w:p>
    <w:p w14:paraId="320D22E3" w14:textId="77777777" w:rsidR="00846E40" w:rsidRPr="00063980" w:rsidRDefault="00EB5CDD" w:rsidP="00063980">
      <w:pPr>
        <w:numPr>
          <w:ilvl w:val="0"/>
          <w:numId w:val="9"/>
        </w:numPr>
        <w:shd w:val="clear" w:color="auto" w:fill="FFFFFF"/>
        <w:tabs>
          <w:tab w:val="clear" w:pos="1500"/>
          <w:tab w:val="num" w:pos="284"/>
        </w:tabs>
        <w:spacing w:line="360" w:lineRule="auto"/>
        <w:ind w:left="284" w:hanging="284"/>
        <w:jc w:val="both"/>
        <w:rPr>
          <w:rFonts w:ascii="Times New Roman" w:hAnsi="Times New Roman" w:cs="Times New Roman"/>
          <w:bCs/>
          <w:spacing w:val="4"/>
          <w:sz w:val="22"/>
          <w:szCs w:val="22"/>
        </w:rPr>
      </w:pPr>
      <w:r w:rsidRPr="00063980">
        <w:rPr>
          <w:rFonts w:ascii="Times New Roman" w:hAnsi="Times New Roman" w:cs="Times New Roman"/>
          <w:bCs/>
          <w:spacing w:val="4"/>
          <w:sz w:val="22"/>
          <w:szCs w:val="22"/>
        </w:rPr>
        <w:t>Osobą</w:t>
      </w:r>
      <w:r w:rsidR="00846E40" w:rsidRPr="00063980">
        <w:rPr>
          <w:rFonts w:ascii="Times New Roman" w:hAnsi="Times New Roman" w:cs="Times New Roman"/>
          <w:bCs/>
          <w:spacing w:val="4"/>
          <w:sz w:val="22"/>
          <w:szCs w:val="22"/>
        </w:rPr>
        <w:t xml:space="preserve"> do kontaktu w toku wykonywania obowiązków Umownych po stroni</w:t>
      </w:r>
      <w:r w:rsidR="00FA6953" w:rsidRPr="00063980">
        <w:rPr>
          <w:rFonts w:ascii="Times New Roman" w:hAnsi="Times New Roman" w:cs="Times New Roman"/>
          <w:bCs/>
          <w:spacing w:val="4"/>
          <w:sz w:val="22"/>
          <w:szCs w:val="22"/>
        </w:rPr>
        <w:t>e Zamawiającego jest</w:t>
      </w:r>
      <w:r w:rsidR="00B2418A" w:rsidRPr="00063980">
        <w:rPr>
          <w:rFonts w:ascii="Times New Roman" w:hAnsi="Times New Roman" w:cs="Times New Roman"/>
          <w:bCs/>
          <w:spacing w:val="4"/>
          <w:sz w:val="22"/>
          <w:szCs w:val="22"/>
        </w:rPr>
        <w:t>:</w:t>
      </w:r>
      <w:r w:rsidR="00FA6953" w:rsidRPr="00063980">
        <w:rPr>
          <w:rFonts w:ascii="Times New Roman" w:hAnsi="Times New Roman" w:cs="Times New Roman"/>
          <w:bCs/>
          <w:spacing w:val="4"/>
          <w:sz w:val="22"/>
          <w:szCs w:val="22"/>
        </w:rPr>
        <w:t xml:space="preserve"> </w:t>
      </w:r>
      <w:r w:rsidR="001675A3">
        <w:rPr>
          <w:rFonts w:ascii="Times New Roman" w:hAnsi="Times New Roman" w:cs="Times New Roman"/>
          <w:bCs/>
          <w:spacing w:val="4"/>
          <w:sz w:val="22"/>
          <w:szCs w:val="22"/>
        </w:rPr>
        <w:t>……………………………………………….</w:t>
      </w:r>
      <w:r w:rsidR="00C8398F" w:rsidRPr="00063980">
        <w:rPr>
          <w:rFonts w:ascii="Times New Roman" w:hAnsi="Times New Roman" w:cs="Times New Roman"/>
          <w:bCs/>
          <w:spacing w:val="4"/>
          <w:sz w:val="22"/>
          <w:szCs w:val="22"/>
        </w:rPr>
        <w:t xml:space="preserve"> tel.: </w:t>
      </w:r>
      <w:r w:rsidR="001675A3">
        <w:rPr>
          <w:rFonts w:ascii="Times New Roman" w:hAnsi="Times New Roman" w:cs="Times New Roman"/>
          <w:bCs/>
          <w:spacing w:val="4"/>
          <w:sz w:val="22"/>
          <w:szCs w:val="22"/>
        </w:rPr>
        <w:t>…………………………………………..</w:t>
      </w:r>
      <w:r w:rsidR="00C8398F" w:rsidRPr="00063980">
        <w:rPr>
          <w:rFonts w:ascii="Times New Roman" w:hAnsi="Times New Roman" w:cs="Times New Roman"/>
          <w:bCs/>
          <w:spacing w:val="4"/>
          <w:sz w:val="22"/>
          <w:szCs w:val="22"/>
        </w:rPr>
        <w:t xml:space="preserve">  e-mail: </w:t>
      </w:r>
      <w:r w:rsidR="001675A3">
        <w:t>…………………………………………………………..</w:t>
      </w:r>
    </w:p>
    <w:p w14:paraId="3D003981" w14:textId="77777777" w:rsidR="00AC3C0C" w:rsidRPr="00063980" w:rsidRDefault="001924A3" w:rsidP="00063980">
      <w:pPr>
        <w:numPr>
          <w:ilvl w:val="0"/>
          <w:numId w:val="9"/>
        </w:numPr>
        <w:shd w:val="clear" w:color="auto" w:fill="FFFFFF"/>
        <w:tabs>
          <w:tab w:val="clear" w:pos="1500"/>
          <w:tab w:val="num" w:pos="284"/>
        </w:tabs>
        <w:spacing w:line="360" w:lineRule="auto"/>
        <w:ind w:left="284" w:hanging="284"/>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Wszelkie spory związane z realizacją niniejszej Umowy rozstrzygać będzie sąd właściwy dla siedziby Zamawiającego;</w:t>
      </w:r>
    </w:p>
    <w:p w14:paraId="4CAAD7F0" w14:textId="77777777" w:rsidR="001924A3" w:rsidRPr="00A178F7" w:rsidRDefault="001924A3" w:rsidP="00063980">
      <w:pPr>
        <w:numPr>
          <w:ilvl w:val="0"/>
          <w:numId w:val="9"/>
        </w:numPr>
        <w:shd w:val="clear" w:color="auto" w:fill="FFFFFF"/>
        <w:tabs>
          <w:tab w:val="clear" w:pos="1500"/>
          <w:tab w:val="num" w:pos="284"/>
        </w:tabs>
        <w:spacing w:line="360" w:lineRule="auto"/>
        <w:ind w:left="284" w:hanging="284"/>
        <w:jc w:val="both"/>
        <w:rPr>
          <w:rFonts w:ascii="Times New Roman" w:hAnsi="Times New Roman" w:cs="Times New Roman"/>
          <w:bCs/>
          <w:spacing w:val="4"/>
          <w:sz w:val="22"/>
          <w:szCs w:val="22"/>
        </w:rPr>
      </w:pPr>
      <w:r w:rsidRPr="00A178F7">
        <w:rPr>
          <w:rFonts w:ascii="Times New Roman" w:hAnsi="Times New Roman" w:cs="Times New Roman"/>
          <w:spacing w:val="4"/>
          <w:sz w:val="22"/>
          <w:szCs w:val="22"/>
        </w:rPr>
        <w:t xml:space="preserve">W sprawach nieokreślonych niniejszą Umową mają zastosowanie przepisy </w:t>
      </w:r>
      <w:r w:rsidRPr="00A178F7">
        <w:rPr>
          <w:rFonts w:ascii="Times New Roman" w:hAnsi="Times New Roman" w:cs="Times New Roman"/>
          <w:bCs/>
          <w:spacing w:val="4"/>
          <w:sz w:val="22"/>
          <w:szCs w:val="22"/>
        </w:rPr>
        <w:t>prawa</w:t>
      </w:r>
      <w:r w:rsidR="004355AC" w:rsidRPr="00A178F7">
        <w:rPr>
          <w:rFonts w:ascii="Times New Roman" w:hAnsi="Times New Roman" w:cs="Times New Roman"/>
          <w:bCs/>
          <w:spacing w:val="4"/>
          <w:sz w:val="22"/>
          <w:szCs w:val="22"/>
        </w:rPr>
        <w:t xml:space="preserve"> oraz inne akty mające bezpośredni związek z Umową</w:t>
      </w:r>
      <w:r w:rsidRPr="00A178F7">
        <w:rPr>
          <w:rFonts w:ascii="Times New Roman" w:hAnsi="Times New Roman" w:cs="Times New Roman"/>
          <w:bCs/>
          <w:spacing w:val="4"/>
          <w:sz w:val="22"/>
          <w:szCs w:val="22"/>
        </w:rPr>
        <w:t>, w tym w szczególności:</w:t>
      </w:r>
    </w:p>
    <w:p w14:paraId="512AF65E" w14:textId="77777777" w:rsidR="00C8398F" w:rsidRPr="00063980" w:rsidRDefault="001924A3" w:rsidP="00063980">
      <w:pPr>
        <w:pStyle w:val="Tekstpodstawowy"/>
        <w:numPr>
          <w:ilvl w:val="0"/>
          <w:numId w:val="18"/>
        </w:numPr>
        <w:spacing w:after="0" w:line="360" w:lineRule="auto"/>
        <w:ind w:right="-40"/>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ustawy Pzp,</w:t>
      </w:r>
    </w:p>
    <w:p w14:paraId="783A485D" w14:textId="77777777" w:rsidR="00C8398F" w:rsidRPr="00063980" w:rsidRDefault="001924A3" w:rsidP="00063980">
      <w:pPr>
        <w:pStyle w:val="Tekstpodstawowy"/>
        <w:numPr>
          <w:ilvl w:val="0"/>
          <w:numId w:val="18"/>
        </w:numPr>
        <w:spacing w:after="0" w:line="360" w:lineRule="auto"/>
        <w:ind w:right="-40"/>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lastRenderedPageBreak/>
        <w:t>Kodeksu Cywilnego,</w:t>
      </w:r>
    </w:p>
    <w:p w14:paraId="6EF71E47" w14:textId="77777777" w:rsidR="00C8398F" w:rsidRPr="00063980" w:rsidRDefault="001924A3" w:rsidP="00063980">
      <w:pPr>
        <w:pStyle w:val="Tekstpodstawowy"/>
        <w:numPr>
          <w:ilvl w:val="0"/>
          <w:numId w:val="18"/>
        </w:numPr>
        <w:spacing w:after="0" w:line="360" w:lineRule="auto"/>
        <w:ind w:right="-40"/>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ustawy Prawo energetyczne wraz z aktami wykonawczymi,</w:t>
      </w:r>
    </w:p>
    <w:p w14:paraId="19518BCC" w14:textId="77777777" w:rsidR="00C8398F" w:rsidRPr="00063980" w:rsidRDefault="001924A3" w:rsidP="00063980">
      <w:pPr>
        <w:pStyle w:val="Tekstpodstawowy"/>
        <w:numPr>
          <w:ilvl w:val="0"/>
          <w:numId w:val="18"/>
        </w:numPr>
        <w:spacing w:after="0" w:line="360" w:lineRule="auto"/>
        <w:ind w:right="-40"/>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ustawy </w:t>
      </w:r>
      <w:r w:rsidR="000A1EB4">
        <w:rPr>
          <w:rFonts w:ascii="Times New Roman" w:hAnsi="Times New Roman" w:cs="Times New Roman"/>
          <w:spacing w:val="4"/>
          <w:sz w:val="22"/>
          <w:szCs w:val="22"/>
        </w:rPr>
        <w:t xml:space="preserve">z dnia 16 luty 2007r. </w:t>
      </w:r>
      <w:r w:rsidRPr="00063980">
        <w:rPr>
          <w:rFonts w:ascii="Times New Roman" w:hAnsi="Times New Roman" w:cs="Times New Roman"/>
          <w:spacing w:val="4"/>
          <w:sz w:val="22"/>
          <w:szCs w:val="22"/>
        </w:rPr>
        <w:t>o zapasach ropy naftowej, produktów naftowych gazu ziemnego oraz zasadach postępowania w sytuacjach zagrożenia bezpieczeństwa paliwowego państwa i zakłóceń na rynku naftowym (Dz.</w:t>
      </w:r>
      <w:r w:rsidR="00600611">
        <w:rPr>
          <w:rFonts w:ascii="Times New Roman" w:hAnsi="Times New Roman" w:cs="Times New Roman"/>
          <w:spacing w:val="4"/>
          <w:sz w:val="22"/>
          <w:szCs w:val="22"/>
        </w:rPr>
        <w:t xml:space="preserve"> </w:t>
      </w:r>
      <w:r w:rsidRPr="00063980">
        <w:rPr>
          <w:rFonts w:ascii="Times New Roman" w:hAnsi="Times New Roman" w:cs="Times New Roman"/>
          <w:spacing w:val="4"/>
          <w:sz w:val="22"/>
          <w:szCs w:val="22"/>
        </w:rPr>
        <w:t xml:space="preserve">U. </w:t>
      </w:r>
      <w:r w:rsidR="00600611">
        <w:rPr>
          <w:rFonts w:ascii="Times New Roman" w:hAnsi="Times New Roman" w:cs="Times New Roman"/>
          <w:spacing w:val="4"/>
          <w:sz w:val="22"/>
          <w:szCs w:val="22"/>
        </w:rPr>
        <w:t>z 201</w:t>
      </w:r>
      <w:r w:rsidR="00BA3EE0">
        <w:rPr>
          <w:rFonts w:ascii="Times New Roman" w:hAnsi="Times New Roman" w:cs="Times New Roman"/>
          <w:spacing w:val="4"/>
          <w:sz w:val="22"/>
          <w:szCs w:val="22"/>
        </w:rPr>
        <w:t>8</w:t>
      </w:r>
      <w:r w:rsidR="00600611">
        <w:rPr>
          <w:rFonts w:ascii="Times New Roman" w:hAnsi="Times New Roman" w:cs="Times New Roman"/>
          <w:spacing w:val="4"/>
          <w:sz w:val="22"/>
          <w:szCs w:val="22"/>
        </w:rPr>
        <w:t xml:space="preserve"> r. poz. 1</w:t>
      </w:r>
      <w:r w:rsidR="00BA3EE0">
        <w:rPr>
          <w:rFonts w:ascii="Times New Roman" w:hAnsi="Times New Roman" w:cs="Times New Roman"/>
          <w:spacing w:val="4"/>
          <w:sz w:val="22"/>
          <w:szCs w:val="22"/>
        </w:rPr>
        <w:t>323</w:t>
      </w:r>
      <w:r w:rsidR="00593F79">
        <w:rPr>
          <w:rFonts w:ascii="Times New Roman" w:hAnsi="Times New Roman" w:cs="Times New Roman"/>
          <w:spacing w:val="4"/>
          <w:sz w:val="22"/>
          <w:szCs w:val="22"/>
        </w:rPr>
        <w:t>z późn. zm.</w:t>
      </w:r>
      <w:r w:rsidRPr="00063980">
        <w:rPr>
          <w:rFonts w:ascii="Times New Roman" w:hAnsi="Times New Roman" w:cs="Times New Roman"/>
          <w:spacing w:val="4"/>
          <w:sz w:val="22"/>
          <w:szCs w:val="22"/>
        </w:rPr>
        <w:t>),</w:t>
      </w:r>
    </w:p>
    <w:p w14:paraId="686CCA47" w14:textId="77777777" w:rsidR="00B45307" w:rsidRPr="00A178F7" w:rsidRDefault="001924A3" w:rsidP="00063980">
      <w:pPr>
        <w:pStyle w:val="Tekstpodstawowy"/>
        <w:numPr>
          <w:ilvl w:val="0"/>
          <w:numId w:val="18"/>
        </w:numPr>
        <w:spacing w:after="0" w:line="360" w:lineRule="auto"/>
        <w:ind w:right="-40"/>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taryfy OSD (aktualna wersja IRIESP i OSP </w:t>
      </w:r>
      <w:r w:rsidR="000964E6" w:rsidRPr="00063980">
        <w:rPr>
          <w:rFonts w:ascii="Times New Roman" w:hAnsi="Times New Roman" w:cs="Times New Roman"/>
          <w:spacing w:val="4"/>
          <w:sz w:val="22"/>
          <w:szCs w:val="22"/>
        </w:rPr>
        <w:t xml:space="preserve">jest publikowana na stronie OSP </w:t>
      </w:r>
      <w:r w:rsidRPr="00063980">
        <w:rPr>
          <w:rFonts w:ascii="Times New Roman" w:hAnsi="Times New Roman" w:cs="Times New Roman"/>
          <w:spacing w:val="4"/>
          <w:sz w:val="22"/>
          <w:szCs w:val="22"/>
        </w:rPr>
        <w:t xml:space="preserve">www.gaz-system.pl natomiast IRIESD oraz taryfa OSD jest publikowana na stronie </w:t>
      </w:r>
      <w:hyperlink r:id="rId9" w:history="1">
        <w:r w:rsidR="00B45307" w:rsidRPr="00063980">
          <w:rPr>
            <w:rStyle w:val="Hipercze"/>
            <w:rFonts w:ascii="Times New Roman" w:hAnsi="Times New Roman" w:cs="Times New Roman"/>
            <w:color w:val="auto"/>
            <w:spacing w:val="4"/>
            <w:sz w:val="22"/>
            <w:szCs w:val="22"/>
          </w:rPr>
          <w:t>www.psgaz.pl</w:t>
        </w:r>
      </w:hyperlink>
      <w:r w:rsidRPr="00063980">
        <w:rPr>
          <w:rFonts w:ascii="Times New Roman" w:hAnsi="Times New Roman" w:cs="Times New Roman"/>
          <w:spacing w:val="4"/>
          <w:sz w:val="22"/>
          <w:szCs w:val="22"/>
        </w:rPr>
        <w:t>).</w:t>
      </w:r>
    </w:p>
    <w:p w14:paraId="3098F656" w14:textId="77777777" w:rsidR="00846E40" w:rsidRPr="00063980" w:rsidRDefault="00846E40" w:rsidP="00063980">
      <w:pPr>
        <w:numPr>
          <w:ilvl w:val="0"/>
          <w:numId w:val="9"/>
        </w:numPr>
        <w:shd w:val="clear" w:color="auto" w:fill="FFFFFF"/>
        <w:tabs>
          <w:tab w:val="clear" w:pos="1500"/>
          <w:tab w:val="num" w:pos="284"/>
        </w:tabs>
        <w:spacing w:line="360" w:lineRule="auto"/>
        <w:ind w:left="0" w:firstLine="0"/>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Integralną częścią Umowy są następujące załączniki:</w:t>
      </w:r>
    </w:p>
    <w:p w14:paraId="772F1456" w14:textId="77777777" w:rsidR="00846E40" w:rsidRPr="00063980" w:rsidRDefault="00846E40" w:rsidP="00063980">
      <w:pPr>
        <w:numPr>
          <w:ilvl w:val="0"/>
          <w:numId w:val="12"/>
        </w:numPr>
        <w:shd w:val="clear" w:color="auto" w:fill="FFFFFF"/>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załącznik nr 1 – </w:t>
      </w:r>
      <w:r w:rsidR="00CC69D6">
        <w:rPr>
          <w:rFonts w:ascii="Times New Roman" w:hAnsi="Times New Roman" w:cs="Times New Roman"/>
          <w:spacing w:val="4"/>
          <w:sz w:val="22"/>
          <w:szCs w:val="22"/>
        </w:rPr>
        <w:t>Specyfikacja punktów poboru i zużycia gazu</w:t>
      </w:r>
      <w:r w:rsidRPr="00063980">
        <w:rPr>
          <w:rFonts w:ascii="Times New Roman" w:hAnsi="Times New Roman" w:cs="Times New Roman"/>
          <w:spacing w:val="4"/>
          <w:sz w:val="22"/>
          <w:szCs w:val="22"/>
        </w:rPr>
        <w:t>,</w:t>
      </w:r>
    </w:p>
    <w:p w14:paraId="642C11F0" w14:textId="77777777" w:rsidR="00846E40" w:rsidRPr="00063980" w:rsidRDefault="00846E40" w:rsidP="00063980">
      <w:pPr>
        <w:numPr>
          <w:ilvl w:val="0"/>
          <w:numId w:val="12"/>
        </w:numPr>
        <w:shd w:val="clear" w:color="auto" w:fill="FFFFFF"/>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załącznik nr 2 - Wzór formularza raportu,</w:t>
      </w:r>
    </w:p>
    <w:p w14:paraId="09B91735" w14:textId="77777777" w:rsidR="00846E40" w:rsidRPr="00063980" w:rsidRDefault="00846E40" w:rsidP="00063980">
      <w:pPr>
        <w:numPr>
          <w:ilvl w:val="0"/>
          <w:numId w:val="12"/>
        </w:numPr>
        <w:shd w:val="clear" w:color="auto" w:fill="FFFFFF"/>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 xml:space="preserve">załącznik nr 3 – </w:t>
      </w:r>
      <w:r w:rsidRPr="00063980">
        <w:rPr>
          <w:rFonts w:ascii="Times New Roman" w:hAnsi="Times New Roman" w:cs="Times New Roman"/>
          <w:bCs/>
          <w:spacing w:val="4"/>
          <w:sz w:val="22"/>
          <w:szCs w:val="22"/>
        </w:rPr>
        <w:t>Oświadcz</w:t>
      </w:r>
      <w:r w:rsidR="00337A8C" w:rsidRPr="00063980">
        <w:rPr>
          <w:rFonts w:ascii="Times New Roman" w:hAnsi="Times New Roman" w:cs="Times New Roman"/>
          <w:bCs/>
          <w:spacing w:val="4"/>
          <w:sz w:val="22"/>
          <w:szCs w:val="22"/>
        </w:rPr>
        <w:t>e</w:t>
      </w:r>
      <w:r w:rsidR="009451E5" w:rsidRPr="00063980">
        <w:rPr>
          <w:rFonts w:ascii="Times New Roman" w:hAnsi="Times New Roman" w:cs="Times New Roman"/>
          <w:bCs/>
          <w:spacing w:val="4"/>
          <w:sz w:val="22"/>
          <w:szCs w:val="22"/>
        </w:rPr>
        <w:t>nia o przeznaczeniu paliwa gazowego</w:t>
      </w:r>
      <w:r w:rsidR="00712C73" w:rsidRPr="00063980">
        <w:rPr>
          <w:rFonts w:ascii="Times New Roman" w:hAnsi="Times New Roman" w:cs="Times New Roman"/>
          <w:bCs/>
          <w:spacing w:val="4"/>
          <w:sz w:val="22"/>
          <w:szCs w:val="22"/>
        </w:rPr>
        <w:t>,</w:t>
      </w:r>
    </w:p>
    <w:p w14:paraId="1CBBF8C4" w14:textId="77777777" w:rsidR="00846E40" w:rsidRPr="00063980" w:rsidRDefault="00846E40" w:rsidP="00063980">
      <w:pPr>
        <w:numPr>
          <w:ilvl w:val="0"/>
          <w:numId w:val="12"/>
        </w:numPr>
        <w:shd w:val="clear" w:color="auto" w:fill="FFFFFF"/>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załącznik nr 4 – Ogólne Warunki Umowy,</w:t>
      </w:r>
    </w:p>
    <w:p w14:paraId="724326A1" w14:textId="77777777" w:rsidR="00846E40" w:rsidRPr="00A178F7" w:rsidRDefault="00846E40" w:rsidP="00A178F7">
      <w:pPr>
        <w:numPr>
          <w:ilvl w:val="0"/>
          <w:numId w:val="12"/>
        </w:numPr>
        <w:shd w:val="clear" w:color="auto" w:fill="FFFFFF"/>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załącznik nr 5 – Pełnomocnictwo udzielone przez Zamawiającego,</w:t>
      </w:r>
    </w:p>
    <w:p w14:paraId="152DEDDF" w14:textId="77777777" w:rsidR="009807B1" w:rsidRPr="00063980" w:rsidRDefault="00712C73" w:rsidP="00063980">
      <w:pPr>
        <w:numPr>
          <w:ilvl w:val="0"/>
          <w:numId w:val="12"/>
        </w:numPr>
        <w:shd w:val="clear" w:color="auto" w:fill="FFFFFF"/>
        <w:spacing w:line="360" w:lineRule="auto"/>
        <w:jc w:val="both"/>
        <w:rPr>
          <w:rFonts w:ascii="Times New Roman" w:hAnsi="Times New Roman" w:cs="Times New Roman"/>
          <w:spacing w:val="4"/>
          <w:sz w:val="22"/>
          <w:szCs w:val="22"/>
        </w:rPr>
      </w:pPr>
      <w:r w:rsidRPr="00063980">
        <w:rPr>
          <w:rFonts w:ascii="Times New Roman" w:hAnsi="Times New Roman" w:cs="Times New Roman"/>
          <w:spacing w:val="4"/>
          <w:sz w:val="22"/>
          <w:szCs w:val="22"/>
        </w:rPr>
        <w:t>z</w:t>
      </w:r>
      <w:r w:rsidR="009807B1" w:rsidRPr="00063980">
        <w:rPr>
          <w:rFonts w:ascii="Times New Roman" w:hAnsi="Times New Roman" w:cs="Times New Roman"/>
          <w:spacing w:val="4"/>
          <w:sz w:val="22"/>
          <w:szCs w:val="22"/>
        </w:rPr>
        <w:t>a</w:t>
      </w:r>
      <w:r w:rsidR="00A178F7">
        <w:rPr>
          <w:rFonts w:ascii="Times New Roman" w:hAnsi="Times New Roman" w:cs="Times New Roman"/>
          <w:spacing w:val="4"/>
          <w:sz w:val="22"/>
          <w:szCs w:val="22"/>
        </w:rPr>
        <w:t>łącznik nr 6</w:t>
      </w:r>
      <w:r w:rsidR="009807B1" w:rsidRPr="00063980">
        <w:rPr>
          <w:rFonts w:ascii="Times New Roman" w:hAnsi="Times New Roman" w:cs="Times New Roman"/>
          <w:spacing w:val="4"/>
          <w:sz w:val="22"/>
          <w:szCs w:val="22"/>
        </w:rPr>
        <w:t xml:space="preserve"> – Indywidualny system stawek</w:t>
      </w:r>
      <w:r w:rsidRPr="00063980">
        <w:rPr>
          <w:rFonts w:ascii="Times New Roman" w:hAnsi="Times New Roman" w:cs="Times New Roman"/>
          <w:spacing w:val="4"/>
          <w:sz w:val="22"/>
          <w:szCs w:val="22"/>
        </w:rPr>
        <w:t>,</w:t>
      </w:r>
    </w:p>
    <w:p w14:paraId="1E0B2F66" w14:textId="77777777" w:rsidR="00846E40" w:rsidRPr="00A178F7" w:rsidRDefault="00A178F7" w:rsidP="00063980">
      <w:pPr>
        <w:shd w:val="clear" w:color="auto" w:fill="FFFFFF"/>
        <w:spacing w:line="360" w:lineRule="auto"/>
        <w:ind w:left="1140"/>
        <w:jc w:val="both"/>
        <w:rPr>
          <w:rFonts w:ascii="Times New Roman" w:hAnsi="Times New Roman" w:cs="Times New Roman"/>
          <w:spacing w:val="4"/>
          <w:sz w:val="22"/>
          <w:szCs w:val="22"/>
        </w:rPr>
      </w:pPr>
      <w:r>
        <w:rPr>
          <w:rFonts w:ascii="Times New Roman" w:hAnsi="Times New Roman" w:cs="Times New Roman"/>
          <w:spacing w:val="4"/>
          <w:sz w:val="22"/>
          <w:szCs w:val="22"/>
        </w:rPr>
        <w:t xml:space="preserve">g)  załącznik nr 7 </w:t>
      </w:r>
      <w:r w:rsidR="00712C73" w:rsidRPr="00A178F7">
        <w:rPr>
          <w:rFonts w:ascii="Times New Roman" w:hAnsi="Times New Roman" w:cs="Times New Roman"/>
          <w:spacing w:val="4"/>
          <w:sz w:val="22"/>
          <w:szCs w:val="22"/>
        </w:rPr>
        <w:t>- wydruk KRS lub CEIDG Wykonawcy.</w:t>
      </w:r>
    </w:p>
    <w:p w14:paraId="2E26160D" w14:textId="77777777" w:rsidR="00B2418A" w:rsidRPr="00063980" w:rsidRDefault="00B2418A" w:rsidP="00063980">
      <w:pPr>
        <w:shd w:val="clear" w:color="auto" w:fill="FFFFFF"/>
        <w:spacing w:line="360" w:lineRule="auto"/>
        <w:ind w:left="1140"/>
        <w:jc w:val="both"/>
        <w:rPr>
          <w:rFonts w:ascii="Times New Roman" w:hAnsi="Times New Roman" w:cs="Times New Roman"/>
          <w:spacing w:val="4"/>
          <w:sz w:val="22"/>
          <w:szCs w:val="22"/>
        </w:rPr>
      </w:pPr>
    </w:p>
    <w:p w14:paraId="0628BAD5" w14:textId="77777777" w:rsidR="002A1C95" w:rsidRPr="00063980" w:rsidRDefault="002A1C95" w:rsidP="00063980">
      <w:pPr>
        <w:shd w:val="clear" w:color="auto" w:fill="FFFFFF"/>
        <w:spacing w:line="360" w:lineRule="auto"/>
        <w:ind w:left="1140"/>
        <w:jc w:val="both"/>
        <w:rPr>
          <w:rFonts w:ascii="Times New Roman" w:hAnsi="Times New Roman" w:cs="Times New Roman"/>
          <w:spacing w:val="4"/>
          <w:sz w:val="22"/>
          <w:szCs w:val="22"/>
        </w:rPr>
      </w:pPr>
    </w:p>
    <w:p w14:paraId="63942324" w14:textId="77777777" w:rsidR="00B2418A" w:rsidRPr="00063980" w:rsidRDefault="00B2418A" w:rsidP="00063980">
      <w:pPr>
        <w:shd w:val="clear" w:color="auto" w:fill="FFFFFF"/>
        <w:spacing w:line="360" w:lineRule="auto"/>
        <w:ind w:left="1140"/>
        <w:jc w:val="both"/>
        <w:rPr>
          <w:rFonts w:ascii="Times New Roman" w:hAnsi="Times New Roman" w:cs="Times New Roman"/>
          <w:spacing w:val="4"/>
          <w:sz w:val="22"/>
          <w:szCs w:val="22"/>
        </w:rPr>
      </w:pPr>
    </w:p>
    <w:p w14:paraId="45150AE6" w14:textId="77777777" w:rsidR="00B2418A" w:rsidRPr="00063980" w:rsidRDefault="00B2418A" w:rsidP="00063980">
      <w:pPr>
        <w:shd w:val="clear" w:color="auto" w:fill="FFFFFF"/>
        <w:spacing w:line="360" w:lineRule="auto"/>
        <w:ind w:left="1140"/>
        <w:jc w:val="both"/>
        <w:rPr>
          <w:rFonts w:ascii="Times New Roman" w:hAnsi="Times New Roman" w:cs="Times New Roman"/>
          <w:spacing w:val="4"/>
          <w:sz w:val="22"/>
          <w:szCs w:val="22"/>
        </w:rPr>
      </w:pPr>
    </w:p>
    <w:p w14:paraId="534FE5D5" w14:textId="77777777" w:rsidR="00B45307" w:rsidRPr="00063980" w:rsidRDefault="00B45307" w:rsidP="00063980">
      <w:pPr>
        <w:shd w:val="clear" w:color="auto" w:fill="FFFFFF"/>
        <w:spacing w:line="360" w:lineRule="auto"/>
        <w:ind w:left="1140"/>
        <w:jc w:val="both"/>
        <w:rPr>
          <w:rFonts w:ascii="Times New Roman" w:hAnsi="Times New Roman" w:cs="Times New Roman"/>
          <w:spacing w:val="4"/>
          <w:sz w:val="22"/>
          <w:szCs w:val="22"/>
        </w:rPr>
      </w:pPr>
    </w:p>
    <w:p w14:paraId="3B30F2C6" w14:textId="77777777" w:rsidR="00B45307" w:rsidRPr="00063980" w:rsidRDefault="00B45307" w:rsidP="00063980">
      <w:pPr>
        <w:shd w:val="clear" w:color="auto" w:fill="FFFFFF"/>
        <w:spacing w:line="360" w:lineRule="auto"/>
        <w:ind w:left="1140"/>
        <w:jc w:val="both"/>
        <w:rPr>
          <w:rFonts w:ascii="Times New Roman" w:hAnsi="Times New Roman" w:cs="Times New Roman"/>
          <w:spacing w:val="4"/>
          <w:sz w:val="22"/>
          <w:szCs w:val="22"/>
        </w:rPr>
      </w:pPr>
    </w:p>
    <w:tbl>
      <w:tblPr>
        <w:tblW w:w="10561" w:type="dxa"/>
        <w:tblInd w:w="1307" w:type="dxa"/>
        <w:tblLayout w:type="fixed"/>
        <w:tblCellMar>
          <w:left w:w="71" w:type="dxa"/>
          <w:right w:w="71" w:type="dxa"/>
        </w:tblCellMar>
        <w:tblLook w:val="0000" w:firstRow="0" w:lastRow="0" w:firstColumn="0" w:lastColumn="0" w:noHBand="0" w:noVBand="0"/>
      </w:tblPr>
      <w:tblGrid>
        <w:gridCol w:w="3473"/>
        <w:gridCol w:w="1843"/>
        <w:gridCol w:w="5245"/>
      </w:tblGrid>
      <w:tr w:rsidR="00846E40" w:rsidRPr="00063980" w14:paraId="18772798" w14:textId="77777777" w:rsidTr="00A178F7">
        <w:tc>
          <w:tcPr>
            <w:tcW w:w="3473" w:type="dxa"/>
            <w:tcBorders>
              <w:top w:val="nil"/>
              <w:left w:val="nil"/>
              <w:bottom w:val="nil"/>
              <w:right w:val="nil"/>
            </w:tcBorders>
            <w:vAlign w:val="center"/>
          </w:tcPr>
          <w:p w14:paraId="5FDE59F7" w14:textId="77777777" w:rsidR="00846E40" w:rsidRPr="00063980" w:rsidRDefault="00846E40" w:rsidP="00A178F7">
            <w:pPr>
              <w:spacing w:line="360" w:lineRule="auto"/>
              <w:jc w:val="center"/>
              <w:rPr>
                <w:rFonts w:ascii="Times New Roman" w:hAnsi="Times New Roman" w:cs="Times New Roman"/>
                <w:sz w:val="22"/>
                <w:szCs w:val="22"/>
              </w:rPr>
            </w:pPr>
          </w:p>
        </w:tc>
        <w:tc>
          <w:tcPr>
            <w:tcW w:w="1843" w:type="dxa"/>
            <w:tcBorders>
              <w:top w:val="nil"/>
              <w:left w:val="nil"/>
              <w:bottom w:val="nil"/>
              <w:right w:val="nil"/>
            </w:tcBorders>
            <w:vAlign w:val="center"/>
          </w:tcPr>
          <w:p w14:paraId="702E2FDF" w14:textId="77777777" w:rsidR="00846E40" w:rsidRPr="00063980" w:rsidRDefault="00846E40" w:rsidP="00A8345E">
            <w:pPr>
              <w:spacing w:line="360" w:lineRule="auto"/>
              <w:rPr>
                <w:rFonts w:ascii="Times New Roman" w:hAnsi="Times New Roman" w:cs="Times New Roman"/>
                <w:sz w:val="22"/>
                <w:szCs w:val="22"/>
              </w:rPr>
            </w:pPr>
          </w:p>
        </w:tc>
        <w:tc>
          <w:tcPr>
            <w:tcW w:w="5245" w:type="dxa"/>
            <w:tcBorders>
              <w:top w:val="nil"/>
              <w:left w:val="nil"/>
              <w:bottom w:val="nil"/>
              <w:right w:val="nil"/>
            </w:tcBorders>
            <w:vAlign w:val="center"/>
          </w:tcPr>
          <w:p w14:paraId="36EF615E" w14:textId="77777777" w:rsidR="00846E40" w:rsidRPr="00063980" w:rsidRDefault="00846E40" w:rsidP="00A178F7">
            <w:pPr>
              <w:spacing w:line="360" w:lineRule="auto"/>
              <w:jc w:val="center"/>
              <w:rPr>
                <w:rFonts w:ascii="Times New Roman" w:hAnsi="Times New Roman" w:cs="Times New Roman"/>
                <w:sz w:val="22"/>
                <w:szCs w:val="22"/>
              </w:rPr>
            </w:pPr>
          </w:p>
        </w:tc>
      </w:tr>
      <w:tr w:rsidR="00846E40" w:rsidRPr="00063980" w14:paraId="059D41AF" w14:textId="77777777" w:rsidTr="00A178F7">
        <w:trPr>
          <w:trHeight w:val="325"/>
        </w:trPr>
        <w:tc>
          <w:tcPr>
            <w:tcW w:w="3473" w:type="dxa"/>
            <w:tcBorders>
              <w:top w:val="dotted" w:sz="4" w:space="0" w:color="auto"/>
              <w:left w:val="nil"/>
              <w:bottom w:val="nil"/>
              <w:right w:val="nil"/>
            </w:tcBorders>
            <w:vAlign w:val="center"/>
          </w:tcPr>
          <w:p w14:paraId="2E36C0E5" w14:textId="77777777" w:rsidR="00846E40" w:rsidRPr="00063980" w:rsidRDefault="002A1C95" w:rsidP="00A178F7">
            <w:pPr>
              <w:spacing w:line="360" w:lineRule="auto"/>
              <w:jc w:val="center"/>
              <w:rPr>
                <w:rFonts w:ascii="Times New Roman" w:hAnsi="Times New Roman" w:cs="Times New Roman"/>
                <w:sz w:val="22"/>
                <w:szCs w:val="22"/>
              </w:rPr>
            </w:pPr>
            <w:r w:rsidRPr="00063980">
              <w:rPr>
                <w:rFonts w:ascii="Times New Roman" w:hAnsi="Times New Roman" w:cs="Times New Roman"/>
                <w:spacing w:val="4"/>
                <w:sz w:val="22"/>
                <w:szCs w:val="22"/>
              </w:rPr>
              <w:t>WYKONAWCA</w:t>
            </w:r>
          </w:p>
        </w:tc>
        <w:tc>
          <w:tcPr>
            <w:tcW w:w="1843" w:type="dxa"/>
            <w:tcBorders>
              <w:top w:val="nil"/>
              <w:left w:val="nil"/>
              <w:bottom w:val="nil"/>
              <w:right w:val="nil"/>
            </w:tcBorders>
            <w:vAlign w:val="center"/>
          </w:tcPr>
          <w:p w14:paraId="0592E065" w14:textId="77777777" w:rsidR="00846E40" w:rsidRPr="00063980" w:rsidRDefault="00846E40" w:rsidP="00A8345E">
            <w:pPr>
              <w:spacing w:line="360" w:lineRule="auto"/>
              <w:rPr>
                <w:rFonts w:ascii="Times New Roman" w:hAnsi="Times New Roman" w:cs="Times New Roman"/>
                <w:sz w:val="22"/>
                <w:szCs w:val="22"/>
              </w:rPr>
            </w:pPr>
          </w:p>
        </w:tc>
        <w:tc>
          <w:tcPr>
            <w:tcW w:w="5245" w:type="dxa"/>
            <w:tcBorders>
              <w:top w:val="dotted" w:sz="4" w:space="0" w:color="auto"/>
              <w:left w:val="nil"/>
              <w:bottom w:val="nil"/>
              <w:right w:val="nil"/>
            </w:tcBorders>
            <w:vAlign w:val="center"/>
          </w:tcPr>
          <w:p w14:paraId="6EB735F1" w14:textId="77777777" w:rsidR="00846E40" w:rsidRPr="00063980" w:rsidRDefault="002A1C95" w:rsidP="00A178F7">
            <w:pPr>
              <w:spacing w:line="360" w:lineRule="auto"/>
              <w:jc w:val="center"/>
              <w:rPr>
                <w:rFonts w:ascii="Times New Roman" w:hAnsi="Times New Roman" w:cs="Times New Roman"/>
                <w:sz w:val="22"/>
                <w:szCs w:val="22"/>
              </w:rPr>
            </w:pPr>
            <w:r w:rsidRPr="00063980">
              <w:rPr>
                <w:rFonts w:ascii="Times New Roman" w:hAnsi="Times New Roman" w:cs="Times New Roman"/>
                <w:spacing w:val="4"/>
                <w:sz w:val="22"/>
                <w:szCs w:val="22"/>
              </w:rPr>
              <w:t>ZAMAWIAJĄCY</w:t>
            </w:r>
          </w:p>
        </w:tc>
      </w:tr>
    </w:tbl>
    <w:p w14:paraId="7CED9609" w14:textId="77777777" w:rsidR="00C8398F" w:rsidRPr="00063980" w:rsidRDefault="00C8398F" w:rsidP="00063980">
      <w:pPr>
        <w:spacing w:line="360" w:lineRule="auto"/>
        <w:jc w:val="both"/>
        <w:rPr>
          <w:sz w:val="22"/>
          <w:szCs w:val="22"/>
        </w:rPr>
      </w:pPr>
    </w:p>
    <w:p w14:paraId="41A1D1B4" w14:textId="77777777" w:rsidR="00C8398F" w:rsidRPr="00063980" w:rsidRDefault="00C8398F" w:rsidP="00063980">
      <w:pPr>
        <w:spacing w:line="360" w:lineRule="auto"/>
        <w:jc w:val="both"/>
        <w:rPr>
          <w:sz w:val="22"/>
          <w:szCs w:val="22"/>
        </w:rPr>
      </w:pPr>
    </w:p>
    <w:p w14:paraId="77F6B8BC" w14:textId="77777777" w:rsidR="00C8398F" w:rsidRPr="00063980" w:rsidRDefault="00C8398F" w:rsidP="00063980">
      <w:pPr>
        <w:spacing w:line="360" w:lineRule="auto"/>
        <w:jc w:val="both"/>
        <w:rPr>
          <w:sz w:val="22"/>
          <w:szCs w:val="22"/>
        </w:rPr>
      </w:pPr>
    </w:p>
    <w:p w14:paraId="4F19F60A" w14:textId="77777777" w:rsidR="00C8398F" w:rsidRPr="00063980" w:rsidRDefault="00C8398F" w:rsidP="00063980">
      <w:pPr>
        <w:spacing w:line="360" w:lineRule="auto"/>
        <w:jc w:val="both"/>
        <w:rPr>
          <w:sz w:val="22"/>
          <w:szCs w:val="22"/>
        </w:rPr>
      </w:pPr>
    </w:p>
    <w:p w14:paraId="3200AD48" w14:textId="77777777" w:rsidR="00C8398F" w:rsidRPr="00063980" w:rsidRDefault="00C8398F" w:rsidP="00063980">
      <w:pPr>
        <w:spacing w:line="360" w:lineRule="auto"/>
        <w:jc w:val="both"/>
        <w:rPr>
          <w:sz w:val="22"/>
          <w:szCs w:val="22"/>
        </w:rPr>
      </w:pPr>
    </w:p>
    <w:p w14:paraId="5F048037" w14:textId="77777777" w:rsidR="00C8398F" w:rsidRPr="00063980" w:rsidRDefault="00C8398F" w:rsidP="00063980">
      <w:pPr>
        <w:spacing w:line="360" w:lineRule="auto"/>
        <w:jc w:val="both"/>
        <w:rPr>
          <w:sz w:val="22"/>
          <w:szCs w:val="22"/>
        </w:rPr>
      </w:pPr>
    </w:p>
    <w:p w14:paraId="4AB7AEBF" w14:textId="77777777" w:rsidR="00C8398F" w:rsidRPr="00063980" w:rsidRDefault="00C8398F" w:rsidP="00063980">
      <w:pPr>
        <w:spacing w:line="360" w:lineRule="auto"/>
        <w:jc w:val="both"/>
        <w:rPr>
          <w:sz w:val="22"/>
          <w:szCs w:val="22"/>
        </w:rPr>
      </w:pPr>
    </w:p>
    <w:p w14:paraId="03B7BD64" w14:textId="77777777" w:rsidR="00B45B1C" w:rsidRPr="00063980" w:rsidRDefault="00B45B1C" w:rsidP="00063980">
      <w:pPr>
        <w:spacing w:line="360" w:lineRule="auto"/>
        <w:jc w:val="both"/>
        <w:rPr>
          <w:b/>
          <w:sz w:val="22"/>
          <w:szCs w:val="22"/>
        </w:rPr>
        <w:sectPr w:rsidR="00B45B1C" w:rsidRPr="00063980" w:rsidSect="00FB31A5">
          <w:type w:val="continuous"/>
          <w:pgSz w:w="11906" w:h="16838"/>
          <w:pgMar w:top="1417" w:right="1417" w:bottom="1417" w:left="1417" w:header="1134" w:footer="1134" w:gutter="0"/>
          <w:cols w:space="708"/>
          <w:docGrid w:linePitch="326"/>
        </w:sectPr>
      </w:pPr>
    </w:p>
    <w:p w14:paraId="3AE95D4D" w14:textId="77777777" w:rsidR="00C8398F" w:rsidRPr="00063980" w:rsidRDefault="00C8398F" w:rsidP="00063980">
      <w:pPr>
        <w:spacing w:line="360" w:lineRule="auto"/>
        <w:jc w:val="both"/>
        <w:rPr>
          <w:sz w:val="22"/>
          <w:szCs w:val="22"/>
        </w:rPr>
      </w:pPr>
      <w:r w:rsidRPr="00063980">
        <w:rPr>
          <w:b/>
          <w:sz w:val="22"/>
          <w:szCs w:val="22"/>
        </w:rPr>
        <w:lastRenderedPageBreak/>
        <w:t>Załącznik nr 1</w:t>
      </w:r>
      <w:r w:rsidR="007B0C97" w:rsidRPr="00063980">
        <w:rPr>
          <w:b/>
          <w:sz w:val="22"/>
          <w:szCs w:val="22"/>
        </w:rPr>
        <w:t xml:space="preserve"> do umowy</w:t>
      </w:r>
      <w:r w:rsidR="00B45B1C" w:rsidRPr="00063980">
        <w:rPr>
          <w:sz w:val="22"/>
          <w:szCs w:val="22"/>
        </w:rPr>
        <w:t xml:space="preserve"> – Specyfikacja punktów poboru i zużycia gazu</w:t>
      </w:r>
    </w:p>
    <w:p w14:paraId="25AD20C0" w14:textId="77777777" w:rsidR="0073264B" w:rsidRPr="00063980" w:rsidRDefault="0073264B" w:rsidP="00063980">
      <w:pPr>
        <w:spacing w:line="360" w:lineRule="auto"/>
        <w:jc w:val="both"/>
        <w:rPr>
          <w:sz w:val="22"/>
          <w:szCs w:val="22"/>
        </w:rPr>
      </w:pPr>
    </w:p>
    <w:p w14:paraId="7DCE2E0D" w14:textId="77777777" w:rsidR="00B45B1C" w:rsidRPr="00063980" w:rsidRDefault="0073264B" w:rsidP="00063980">
      <w:pPr>
        <w:autoSpaceDE/>
        <w:spacing w:line="360" w:lineRule="auto"/>
        <w:ind w:left="567"/>
        <w:contextualSpacing/>
        <w:jc w:val="both"/>
        <w:rPr>
          <w:b/>
          <w:sz w:val="22"/>
          <w:szCs w:val="22"/>
        </w:rPr>
      </w:pPr>
      <w:r w:rsidRPr="00063980">
        <w:rPr>
          <w:b/>
          <w:sz w:val="22"/>
          <w:szCs w:val="22"/>
        </w:rPr>
        <w:t xml:space="preserve">1. </w:t>
      </w:r>
      <w:r w:rsidR="00B45B1C" w:rsidRPr="00063980">
        <w:rPr>
          <w:b/>
          <w:sz w:val="22"/>
          <w:szCs w:val="22"/>
        </w:rPr>
        <w:t>Specyfikacja punktów poboru</w:t>
      </w:r>
    </w:p>
    <w:p w14:paraId="69C9B3CA" w14:textId="77777777" w:rsidR="0073264B" w:rsidRPr="00063980" w:rsidRDefault="0073264B" w:rsidP="00063980">
      <w:pPr>
        <w:autoSpaceDE/>
        <w:spacing w:line="360" w:lineRule="auto"/>
        <w:ind w:left="567"/>
        <w:contextualSpacing/>
        <w:jc w:val="both"/>
        <w:rPr>
          <w:b/>
          <w:sz w:val="22"/>
          <w:szCs w:val="22"/>
        </w:rPr>
      </w:pPr>
    </w:p>
    <w:tbl>
      <w:tblPr>
        <w:tblpPr w:leftFromText="141" w:rightFromText="141" w:vertAnchor="text" w:horzAnchor="page" w:tblpX="752" w:tblpY="284"/>
        <w:tblW w:w="16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7"/>
        <w:gridCol w:w="567"/>
        <w:gridCol w:w="1276"/>
        <w:gridCol w:w="709"/>
        <w:gridCol w:w="1417"/>
        <w:gridCol w:w="1560"/>
        <w:gridCol w:w="1275"/>
        <w:gridCol w:w="2127"/>
        <w:gridCol w:w="1559"/>
        <w:gridCol w:w="1134"/>
        <w:gridCol w:w="992"/>
        <w:gridCol w:w="992"/>
        <w:gridCol w:w="1843"/>
      </w:tblGrid>
      <w:tr w:rsidR="00CC69D6" w:rsidRPr="00796684" w14:paraId="7A6669B2" w14:textId="77777777" w:rsidTr="00CC69D6">
        <w:trPr>
          <w:trHeight w:val="480"/>
        </w:trPr>
        <w:tc>
          <w:tcPr>
            <w:tcW w:w="567" w:type="dxa"/>
            <w:vMerge w:val="restart"/>
            <w:shd w:val="clear" w:color="auto" w:fill="D9D9D9"/>
            <w:vAlign w:val="center"/>
          </w:tcPr>
          <w:p w14:paraId="7A032B04" w14:textId="77777777" w:rsidR="00CC69D6" w:rsidRPr="00796684" w:rsidRDefault="00CC69D6" w:rsidP="00CC69D6">
            <w:pPr>
              <w:spacing w:line="360" w:lineRule="auto"/>
              <w:jc w:val="both"/>
              <w:rPr>
                <w:b/>
                <w:bCs/>
                <w:color w:val="000000"/>
                <w:sz w:val="16"/>
                <w:szCs w:val="16"/>
                <w:lang w:eastAsia="pl-PL"/>
              </w:rPr>
            </w:pPr>
            <w:r w:rsidRPr="00796684">
              <w:rPr>
                <w:b/>
                <w:bCs/>
                <w:color w:val="000000"/>
                <w:sz w:val="16"/>
                <w:szCs w:val="16"/>
                <w:lang w:eastAsia="pl-PL"/>
              </w:rPr>
              <w:t>Lp.</w:t>
            </w:r>
          </w:p>
        </w:tc>
        <w:tc>
          <w:tcPr>
            <w:tcW w:w="567" w:type="dxa"/>
            <w:vMerge w:val="restart"/>
            <w:shd w:val="clear" w:color="auto" w:fill="D9D9D9"/>
            <w:vAlign w:val="center"/>
          </w:tcPr>
          <w:p w14:paraId="6696221A" w14:textId="77777777" w:rsidR="00CC69D6" w:rsidRPr="00796684" w:rsidRDefault="00CC69D6" w:rsidP="00CC69D6">
            <w:pPr>
              <w:spacing w:line="360" w:lineRule="auto"/>
              <w:jc w:val="both"/>
              <w:rPr>
                <w:b/>
                <w:bCs/>
                <w:color w:val="000000"/>
                <w:sz w:val="16"/>
                <w:szCs w:val="16"/>
                <w:lang w:eastAsia="pl-PL"/>
              </w:rPr>
            </w:pPr>
            <w:r w:rsidRPr="00796684">
              <w:rPr>
                <w:b/>
                <w:bCs/>
                <w:color w:val="000000"/>
                <w:sz w:val="16"/>
                <w:szCs w:val="16"/>
                <w:lang w:eastAsia="pl-PL"/>
              </w:rPr>
              <w:t>Grupa taryfowa</w:t>
            </w:r>
          </w:p>
        </w:tc>
        <w:tc>
          <w:tcPr>
            <w:tcW w:w="1276" w:type="dxa"/>
            <w:vMerge w:val="restart"/>
            <w:shd w:val="clear" w:color="auto" w:fill="D9D9D9"/>
            <w:vAlign w:val="center"/>
          </w:tcPr>
          <w:p w14:paraId="28A71DC8" w14:textId="77777777" w:rsidR="00CC69D6" w:rsidRPr="00796684" w:rsidRDefault="00CC69D6" w:rsidP="00CC69D6">
            <w:pPr>
              <w:spacing w:line="360" w:lineRule="auto"/>
              <w:jc w:val="both"/>
              <w:rPr>
                <w:b/>
                <w:bCs/>
                <w:color w:val="000000"/>
                <w:sz w:val="16"/>
                <w:szCs w:val="16"/>
                <w:lang w:eastAsia="pl-PL"/>
              </w:rPr>
            </w:pPr>
            <w:r w:rsidRPr="00796684">
              <w:rPr>
                <w:b/>
                <w:bCs/>
                <w:color w:val="000000"/>
                <w:sz w:val="16"/>
                <w:szCs w:val="16"/>
                <w:lang w:eastAsia="pl-PL"/>
              </w:rPr>
              <w:t>Oznaczenie OSD</w:t>
            </w:r>
          </w:p>
        </w:tc>
        <w:tc>
          <w:tcPr>
            <w:tcW w:w="3686" w:type="dxa"/>
            <w:gridSpan w:val="3"/>
            <w:shd w:val="clear" w:color="auto" w:fill="D9D9D9"/>
            <w:noWrap/>
            <w:vAlign w:val="center"/>
          </w:tcPr>
          <w:p w14:paraId="2E2E4F6F" w14:textId="77777777" w:rsidR="00CC69D6" w:rsidRPr="00796684" w:rsidRDefault="00CC69D6" w:rsidP="00CC69D6">
            <w:pPr>
              <w:spacing w:line="360" w:lineRule="auto"/>
              <w:jc w:val="both"/>
              <w:rPr>
                <w:b/>
                <w:bCs/>
                <w:color w:val="000000"/>
                <w:sz w:val="16"/>
                <w:szCs w:val="16"/>
                <w:lang w:eastAsia="pl-PL"/>
              </w:rPr>
            </w:pPr>
            <w:r w:rsidRPr="00796684">
              <w:rPr>
                <w:b/>
                <w:bCs/>
                <w:color w:val="000000"/>
                <w:sz w:val="16"/>
                <w:szCs w:val="16"/>
                <w:lang w:eastAsia="pl-PL"/>
              </w:rPr>
              <w:t>Adres punktu poboru</w:t>
            </w:r>
          </w:p>
        </w:tc>
        <w:tc>
          <w:tcPr>
            <w:tcW w:w="1275" w:type="dxa"/>
            <w:vMerge w:val="restart"/>
            <w:shd w:val="clear" w:color="auto" w:fill="D9D9D9"/>
            <w:vAlign w:val="center"/>
          </w:tcPr>
          <w:p w14:paraId="41AA1DA1" w14:textId="77777777" w:rsidR="00CC69D6" w:rsidRPr="00796684" w:rsidRDefault="00CC69D6" w:rsidP="00CC69D6">
            <w:pPr>
              <w:spacing w:line="360" w:lineRule="auto"/>
              <w:jc w:val="both"/>
              <w:rPr>
                <w:b/>
                <w:bCs/>
                <w:color w:val="000000"/>
                <w:sz w:val="16"/>
                <w:szCs w:val="16"/>
                <w:lang w:eastAsia="pl-PL"/>
              </w:rPr>
            </w:pPr>
            <w:r w:rsidRPr="00796684">
              <w:rPr>
                <w:b/>
                <w:bCs/>
                <w:color w:val="000000"/>
                <w:sz w:val="16"/>
                <w:szCs w:val="16"/>
                <w:lang w:eastAsia="pl-PL"/>
              </w:rPr>
              <w:t>Numer punktu poboru</w:t>
            </w:r>
          </w:p>
        </w:tc>
        <w:tc>
          <w:tcPr>
            <w:tcW w:w="2127" w:type="dxa"/>
            <w:vMerge w:val="restart"/>
            <w:shd w:val="clear" w:color="auto" w:fill="D9D9D9"/>
            <w:vAlign w:val="center"/>
          </w:tcPr>
          <w:p w14:paraId="363F8E31" w14:textId="77777777" w:rsidR="00CC69D6" w:rsidRPr="00796684" w:rsidRDefault="00CC69D6" w:rsidP="00CC69D6">
            <w:pPr>
              <w:spacing w:line="360" w:lineRule="auto"/>
              <w:jc w:val="both"/>
              <w:rPr>
                <w:b/>
                <w:bCs/>
                <w:color w:val="000000"/>
                <w:sz w:val="16"/>
                <w:szCs w:val="16"/>
                <w:lang w:eastAsia="pl-PL"/>
              </w:rPr>
            </w:pPr>
            <w:r w:rsidRPr="00796684">
              <w:rPr>
                <w:b/>
                <w:bCs/>
                <w:color w:val="000000"/>
                <w:sz w:val="16"/>
                <w:szCs w:val="16"/>
                <w:lang w:eastAsia="pl-PL"/>
              </w:rPr>
              <w:t>Nazwa obiektu</w:t>
            </w:r>
          </w:p>
        </w:tc>
        <w:tc>
          <w:tcPr>
            <w:tcW w:w="1559" w:type="dxa"/>
            <w:vMerge w:val="restart"/>
            <w:shd w:val="clear" w:color="auto" w:fill="D9D9D9"/>
          </w:tcPr>
          <w:p w14:paraId="3F3ECC70" w14:textId="77777777" w:rsidR="00CC69D6" w:rsidRPr="00796684" w:rsidRDefault="00CC69D6" w:rsidP="00CC69D6">
            <w:pPr>
              <w:spacing w:line="360" w:lineRule="auto"/>
              <w:jc w:val="both"/>
              <w:rPr>
                <w:b/>
                <w:bCs/>
                <w:color w:val="000000"/>
                <w:sz w:val="16"/>
                <w:szCs w:val="16"/>
                <w:lang w:eastAsia="pl-PL"/>
              </w:rPr>
            </w:pPr>
          </w:p>
          <w:p w14:paraId="6735A7F9" w14:textId="77777777" w:rsidR="00CC69D6" w:rsidRPr="00796684" w:rsidRDefault="00CC69D6" w:rsidP="00CC69D6">
            <w:pPr>
              <w:spacing w:line="360" w:lineRule="auto"/>
              <w:jc w:val="both"/>
              <w:rPr>
                <w:b/>
                <w:bCs/>
                <w:color w:val="000000"/>
                <w:sz w:val="16"/>
                <w:szCs w:val="16"/>
                <w:lang w:eastAsia="pl-PL"/>
              </w:rPr>
            </w:pPr>
          </w:p>
          <w:p w14:paraId="1079D9A5" w14:textId="77777777" w:rsidR="00CC69D6" w:rsidRPr="00796684" w:rsidRDefault="00CC69D6" w:rsidP="00CC69D6">
            <w:pPr>
              <w:spacing w:line="360" w:lineRule="auto"/>
              <w:jc w:val="both"/>
              <w:rPr>
                <w:b/>
                <w:bCs/>
                <w:color w:val="000000"/>
                <w:sz w:val="16"/>
                <w:szCs w:val="16"/>
                <w:lang w:eastAsia="pl-PL"/>
              </w:rPr>
            </w:pPr>
            <w:r w:rsidRPr="00796684">
              <w:rPr>
                <w:b/>
                <w:bCs/>
                <w:color w:val="000000"/>
                <w:sz w:val="16"/>
                <w:szCs w:val="16"/>
                <w:lang w:eastAsia="pl-PL"/>
              </w:rPr>
              <w:t>AKCYZA</w:t>
            </w:r>
          </w:p>
        </w:tc>
        <w:tc>
          <w:tcPr>
            <w:tcW w:w="1134" w:type="dxa"/>
            <w:vMerge w:val="restart"/>
            <w:shd w:val="clear" w:color="auto" w:fill="D9D9D9"/>
          </w:tcPr>
          <w:p w14:paraId="2D9F4EC8" w14:textId="77777777" w:rsidR="00CC69D6" w:rsidRPr="00796684" w:rsidRDefault="00CC69D6" w:rsidP="00CC69D6">
            <w:pPr>
              <w:spacing w:line="360" w:lineRule="auto"/>
              <w:jc w:val="both"/>
              <w:rPr>
                <w:b/>
                <w:bCs/>
                <w:color w:val="000000"/>
                <w:sz w:val="16"/>
                <w:szCs w:val="16"/>
                <w:lang w:eastAsia="pl-PL"/>
              </w:rPr>
            </w:pPr>
          </w:p>
          <w:p w14:paraId="539E1F34" w14:textId="77777777" w:rsidR="00CC69D6" w:rsidRPr="00796684" w:rsidRDefault="00CC69D6" w:rsidP="00CC69D6">
            <w:pPr>
              <w:spacing w:line="360" w:lineRule="auto"/>
              <w:jc w:val="both"/>
              <w:rPr>
                <w:b/>
                <w:bCs/>
                <w:color w:val="000000"/>
                <w:sz w:val="16"/>
                <w:szCs w:val="16"/>
                <w:lang w:eastAsia="pl-PL"/>
              </w:rPr>
            </w:pPr>
          </w:p>
          <w:p w14:paraId="741FF1D8" w14:textId="77777777" w:rsidR="00CC69D6" w:rsidRPr="00796684" w:rsidRDefault="00CC69D6" w:rsidP="00CC69D6">
            <w:pPr>
              <w:spacing w:line="360" w:lineRule="auto"/>
              <w:jc w:val="both"/>
              <w:rPr>
                <w:b/>
                <w:bCs/>
                <w:color w:val="000000"/>
                <w:sz w:val="16"/>
                <w:szCs w:val="16"/>
                <w:lang w:eastAsia="pl-PL"/>
              </w:rPr>
            </w:pPr>
            <w:r w:rsidRPr="00796684">
              <w:rPr>
                <w:b/>
                <w:bCs/>
                <w:color w:val="000000"/>
                <w:sz w:val="16"/>
                <w:szCs w:val="16"/>
                <w:lang w:eastAsia="pl-PL"/>
              </w:rPr>
              <w:t>NIP</w:t>
            </w:r>
          </w:p>
          <w:p w14:paraId="088DD126" w14:textId="77777777" w:rsidR="00CC69D6" w:rsidRPr="00796684" w:rsidRDefault="00CC69D6" w:rsidP="00CC69D6">
            <w:pPr>
              <w:spacing w:line="360" w:lineRule="auto"/>
              <w:jc w:val="both"/>
              <w:rPr>
                <w:b/>
                <w:bCs/>
                <w:color w:val="000000"/>
                <w:sz w:val="16"/>
                <w:szCs w:val="16"/>
                <w:lang w:eastAsia="pl-PL"/>
              </w:rPr>
            </w:pPr>
          </w:p>
        </w:tc>
        <w:tc>
          <w:tcPr>
            <w:tcW w:w="992" w:type="dxa"/>
            <w:vMerge w:val="restart"/>
            <w:shd w:val="clear" w:color="auto" w:fill="D9D9D9"/>
            <w:vAlign w:val="center"/>
          </w:tcPr>
          <w:p w14:paraId="439D6503" w14:textId="77777777" w:rsidR="00CC69D6" w:rsidRPr="00796684" w:rsidRDefault="00CC69D6" w:rsidP="00CC69D6">
            <w:pPr>
              <w:spacing w:line="360" w:lineRule="auto"/>
              <w:jc w:val="both"/>
              <w:rPr>
                <w:b/>
                <w:bCs/>
                <w:color w:val="000000"/>
                <w:sz w:val="16"/>
                <w:szCs w:val="16"/>
                <w:lang w:eastAsia="pl-PL"/>
              </w:rPr>
            </w:pPr>
            <w:r w:rsidRPr="00796684">
              <w:rPr>
                <w:b/>
                <w:bCs/>
                <w:color w:val="000000"/>
                <w:sz w:val="16"/>
                <w:szCs w:val="16"/>
                <w:lang w:eastAsia="pl-PL"/>
              </w:rPr>
              <w:t>Nr Licznika</w:t>
            </w:r>
          </w:p>
        </w:tc>
        <w:tc>
          <w:tcPr>
            <w:tcW w:w="992" w:type="dxa"/>
            <w:vMerge w:val="restart"/>
            <w:shd w:val="clear" w:color="auto" w:fill="D9D9D9"/>
            <w:vAlign w:val="center"/>
          </w:tcPr>
          <w:p w14:paraId="08390580" w14:textId="77777777" w:rsidR="00CC69D6" w:rsidRPr="00796684" w:rsidRDefault="00CC69D6" w:rsidP="00CC69D6">
            <w:pPr>
              <w:spacing w:line="360" w:lineRule="auto"/>
              <w:jc w:val="both"/>
              <w:rPr>
                <w:b/>
                <w:bCs/>
                <w:color w:val="000000"/>
                <w:sz w:val="16"/>
                <w:szCs w:val="16"/>
                <w:lang w:eastAsia="pl-PL"/>
              </w:rPr>
            </w:pPr>
            <w:r w:rsidRPr="00796684">
              <w:rPr>
                <w:b/>
                <w:bCs/>
                <w:color w:val="000000"/>
                <w:sz w:val="16"/>
                <w:szCs w:val="16"/>
                <w:lang w:eastAsia="pl-PL"/>
              </w:rPr>
              <w:t>Moc umowna (zamówiona) [kWh/h]</w:t>
            </w:r>
          </w:p>
        </w:tc>
        <w:tc>
          <w:tcPr>
            <w:tcW w:w="1843" w:type="dxa"/>
            <w:vMerge w:val="restart"/>
            <w:shd w:val="clear" w:color="auto" w:fill="D9D9D9"/>
            <w:vAlign w:val="center"/>
          </w:tcPr>
          <w:p w14:paraId="0E94B813" w14:textId="77777777" w:rsidR="00CC69D6" w:rsidRPr="00796684" w:rsidRDefault="009A5260" w:rsidP="00CC69D6">
            <w:pPr>
              <w:spacing w:line="360" w:lineRule="auto"/>
              <w:jc w:val="both"/>
              <w:rPr>
                <w:b/>
                <w:bCs/>
                <w:color w:val="000000"/>
                <w:sz w:val="16"/>
                <w:szCs w:val="16"/>
                <w:lang w:eastAsia="pl-PL"/>
              </w:rPr>
            </w:pPr>
            <w:r>
              <w:rPr>
                <w:b/>
                <w:bCs/>
                <w:color w:val="000000"/>
                <w:sz w:val="16"/>
                <w:szCs w:val="16"/>
                <w:lang w:eastAsia="pl-PL"/>
              </w:rPr>
              <w:t xml:space="preserve">Prognozowane zużycie </w:t>
            </w:r>
            <w:r w:rsidR="00CC69D6" w:rsidRPr="00796684">
              <w:rPr>
                <w:b/>
                <w:bCs/>
                <w:color w:val="000000"/>
                <w:sz w:val="16"/>
                <w:szCs w:val="16"/>
                <w:lang w:eastAsia="pl-PL"/>
              </w:rPr>
              <w:t xml:space="preserve">gazu </w:t>
            </w:r>
            <w:r w:rsidR="00CC69D6" w:rsidRPr="00796684">
              <w:rPr>
                <w:b/>
                <w:bCs/>
                <w:color w:val="000000"/>
                <w:sz w:val="16"/>
                <w:szCs w:val="16"/>
                <w:lang w:eastAsia="pl-PL"/>
              </w:rPr>
              <w:br/>
              <w:t>(w okresie objętym postępowaniem) [kWh]</w:t>
            </w:r>
          </w:p>
        </w:tc>
      </w:tr>
      <w:tr w:rsidR="00CC69D6" w:rsidRPr="00796684" w14:paraId="1CC2D53B" w14:textId="77777777" w:rsidTr="00CC69D6">
        <w:trPr>
          <w:trHeight w:val="495"/>
        </w:trPr>
        <w:tc>
          <w:tcPr>
            <w:tcW w:w="567" w:type="dxa"/>
            <w:vMerge/>
          </w:tcPr>
          <w:p w14:paraId="45F1C5BA" w14:textId="77777777" w:rsidR="00CC69D6" w:rsidRPr="00796684" w:rsidRDefault="00CC69D6" w:rsidP="00CC69D6">
            <w:pPr>
              <w:spacing w:line="360" w:lineRule="auto"/>
              <w:jc w:val="both"/>
              <w:rPr>
                <w:b/>
                <w:bCs/>
                <w:color w:val="000000"/>
                <w:sz w:val="16"/>
                <w:szCs w:val="16"/>
                <w:lang w:eastAsia="pl-PL"/>
              </w:rPr>
            </w:pPr>
          </w:p>
        </w:tc>
        <w:tc>
          <w:tcPr>
            <w:tcW w:w="567" w:type="dxa"/>
            <w:vMerge/>
            <w:vAlign w:val="center"/>
          </w:tcPr>
          <w:p w14:paraId="673B5858" w14:textId="77777777" w:rsidR="00CC69D6" w:rsidRPr="00796684" w:rsidRDefault="00CC69D6" w:rsidP="00CC69D6">
            <w:pPr>
              <w:spacing w:line="360" w:lineRule="auto"/>
              <w:jc w:val="both"/>
              <w:rPr>
                <w:b/>
                <w:bCs/>
                <w:color w:val="000000"/>
                <w:sz w:val="16"/>
                <w:szCs w:val="16"/>
                <w:lang w:eastAsia="pl-PL"/>
              </w:rPr>
            </w:pPr>
          </w:p>
        </w:tc>
        <w:tc>
          <w:tcPr>
            <w:tcW w:w="1276" w:type="dxa"/>
            <w:vMerge/>
            <w:vAlign w:val="center"/>
          </w:tcPr>
          <w:p w14:paraId="6AB917C2" w14:textId="77777777" w:rsidR="00CC69D6" w:rsidRPr="00796684" w:rsidRDefault="00CC69D6" w:rsidP="00CC69D6">
            <w:pPr>
              <w:spacing w:line="360" w:lineRule="auto"/>
              <w:jc w:val="both"/>
              <w:rPr>
                <w:b/>
                <w:bCs/>
                <w:color w:val="000000"/>
                <w:sz w:val="16"/>
                <w:szCs w:val="16"/>
                <w:lang w:eastAsia="pl-PL"/>
              </w:rPr>
            </w:pPr>
          </w:p>
        </w:tc>
        <w:tc>
          <w:tcPr>
            <w:tcW w:w="709" w:type="dxa"/>
            <w:shd w:val="clear" w:color="auto" w:fill="D9D9D9"/>
            <w:vAlign w:val="center"/>
          </w:tcPr>
          <w:p w14:paraId="59D16DFA" w14:textId="77777777" w:rsidR="00CC69D6" w:rsidRPr="00796684" w:rsidRDefault="00CC69D6" w:rsidP="00CC69D6">
            <w:pPr>
              <w:spacing w:line="360" w:lineRule="auto"/>
              <w:jc w:val="both"/>
              <w:rPr>
                <w:b/>
                <w:bCs/>
                <w:color w:val="000000"/>
                <w:sz w:val="16"/>
                <w:szCs w:val="16"/>
                <w:lang w:eastAsia="pl-PL"/>
              </w:rPr>
            </w:pPr>
            <w:r w:rsidRPr="00796684">
              <w:rPr>
                <w:b/>
                <w:bCs/>
                <w:color w:val="000000"/>
                <w:sz w:val="16"/>
                <w:szCs w:val="16"/>
                <w:lang w:eastAsia="pl-PL"/>
              </w:rPr>
              <w:t>Kod</w:t>
            </w:r>
          </w:p>
        </w:tc>
        <w:tc>
          <w:tcPr>
            <w:tcW w:w="1417" w:type="dxa"/>
            <w:shd w:val="clear" w:color="auto" w:fill="D9D9D9"/>
            <w:vAlign w:val="center"/>
          </w:tcPr>
          <w:p w14:paraId="5274FD5D" w14:textId="77777777" w:rsidR="00CC69D6" w:rsidRPr="00796684" w:rsidRDefault="00CC69D6" w:rsidP="00CC69D6">
            <w:pPr>
              <w:spacing w:line="360" w:lineRule="auto"/>
              <w:jc w:val="both"/>
              <w:rPr>
                <w:b/>
                <w:bCs/>
                <w:color w:val="000000"/>
                <w:sz w:val="16"/>
                <w:szCs w:val="16"/>
                <w:lang w:eastAsia="pl-PL"/>
              </w:rPr>
            </w:pPr>
            <w:r w:rsidRPr="00796684">
              <w:rPr>
                <w:b/>
                <w:bCs/>
                <w:color w:val="000000"/>
                <w:sz w:val="16"/>
                <w:szCs w:val="16"/>
                <w:lang w:eastAsia="pl-PL"/>
              </w:rPr>
              <w:t>Miejscowość</w:t>
            </w:r>
          </w:p>
        </w:tc>
        <w:tc>
          <w:tcPr>
            <w:tcW w:w="1560" w:type="dxa"/>
            <w:shd w:val="clear" w:color="auto" w:fill="D9D9D9"/>
            <w:vAlign w:val="center"/>
          </w:tcPr>
          <w:p w14:paraId="6D28C80D" w14:textId="77777777" w:rsidR="00CC69D6" w:rsidRPr="00796684" w:rsidRDefault="00CC69D6" w:rsidP="00CC69D6">
            <w:pPr>
              <w:spacing w:line="360" w:lineRule="auto"/>
              <w:jc w:val="both"/>
              <w:rPr>
                <w:b/>
                <w:bCs/>
                <w:color w:val="000000"/>
                <w:sz w:val="16"/>
                <w:szCs w:val="16"/>
                <w:lang w:eastAsia="pl-PL"/>
              </w:rPr>
            </w:pPr>
            <w:r w:rsidRPr="00796684">
              <w:rPr>
                <w:b/>
                <w:bCs/>
                <w:color w:val="000000"/>
                <w:sz w:val="16"/>
                <w:szCs w:val="16"/>
                <w:lang w:eastAsia="pl-PL"/>
              </w:rPr>
              <w:t>Ulica, nr domu, lokalu</w:t>
            </w:r>
          </w:p>
        </w:tc>
        <w:tc>
          <w:tcPr>
            <w:tcW w:w="1275" w:type="dxa"/>
            <w:vMerge/>
            <w:vAlign w:val="center"/>
          </w:tcPr>
          <w:p w14:paraId="508F90CF" w14:textId="77777777" w:rsidR="00CC69D6" w:rsidRPr="00796684" w:rsidRDefault="00CC69D6" w:rsidP="00CC69D6">
            <w:pPr>
              <w:spacing w:line="360" w:lineRule="auto"/>
              <w:jc w:val="both"/>
              <w:rPr>
                <w:b/>
                <w:bCs/>
                <w:color w:val="000000"/>
                <w:sz w:val="16"/>
                <w:szCs w:val="16"/>
                <w:lang w:eastAsia="pl-PL"/>
              </w:rPr>
            </w:pPr>
          </w:p>
        </w:tc>
        <w:tc>
          <w:tcPr>
            <w:tcW w:w="2127" w:type="dxa"/>
            <w:vMerge/>
            <w:vAlign w:val="center"/>
          </w:tcPr>
          <w:p w14:paraId="2EB3393B" w14:textId="77777777" w:rsidR="00CC69D6" w:rsidRPr="00796684" w:rsidRDefault="00CC69D6" w:rsidP="00CC69D6">
            <w:pPr>
              <w:spacing w:line="360" w:lineRule="auto"/>
              <w:jc w:val="both"/>
              <w:rPr>
                <w:b/>
                <w:bCs/>
                <w:color w:val="000000"/>
                <w:sz w:val="16"/>
                <w:szCs w:val="16"/>
                <w:lang w:eastAsia="pl-PL"/>
              </w:rPr>
            </w:pPr>
          </w:p>
        </w:tc>
        <w:tc>
          <w:tcPr>
            <w:tcW w:w="1559" w:type="dxa"/>
            <w:vMerge/>
          </w:tcPr>
          <w:p w14:paraId="2CA752B8" w14:textId="77777777" w:rsidR="00CC69D6" w:rsidRPr="00796684" w:rsidRDefault="00CC69D6" w:rsidP="00CC69D6">
            <w:pPr>
              <w:spacing w:line="360" w:lineRule="auto"/>
              <w:jc w:val="both"/>
              <w:rPr>
                <w:b/>
                <w:bCs/>
                <w:color w:val="000000"/>
                <w:sz w:val="16"/>
                <w:szCs w:val="16"/>
                <w:lang w:eastAsia="pl-PL"/>
              </w:rPr>
            </w:pPr>
          </w:p>
        </w:tc>
        <w:tc>
          <w:tcPr>
            <w:tcW w:w="1134" w:type="dxa"/>
            <w:vMerge/>
          </w:tcPr>
          <w:p w14:paraId="2A1D1EDB" w14:textId="77777777" w:rsidR="00CC69D6" w:rsidRPr="00796684" w:rsidRDefault="00CC69D6" w:rsidP="00CC69D6">
            <w:pPr>
              <w:spacing w:line="360" w:lineRule="auto"/>
              <w:jc w:val="both"/>
              <w:rPr>
                <w:b/>
                <w:bCs/>
                <w:color w:val="000000"/>
                <w:sz w:val="16"/>
                <w:szCs w:val="16"/>
                <w:lang w:eastAsia="pl-PL"/>
              </w:rPr>
            </w:pPr>
          </w:p>
        </w:tc>
        <w:tc>
          <w:tcPr>
            <w:tcW w:w="992" w:type="dxa"/>
            <w:vMerge/>
            <w:vAlign w:val="center"/>
          </w:tcPr>
          <w:p w14:paraId="3A35925F" w14:textId="77777777" w:rsidR="00CC69D6" w:rsidRPr="00796684" w:rsidRDefault="00CC69D6" w:rsidP="00CC69D6">
            <w:pPr>
              <w:spacing w:line="360" w:lineRule="auto"/>
              <w:jc w:val="both"/>
              <w:rPr>
                <w:b/>
                <w:bCs/>
                <w:color w:val="000000"/>
                <w:sz w:val="16"/>
                <w:szCs w:val="16"/>
                <w:lang w:eastAsia="pl-PL"/>
              </w:rPr>
            </w:pPr>
          </w:p>
        </w:tc>
        <w:tc>
          <w:tcPr>
            <w:tcW w:w="992" w:type="dxa"/>
            <w:vMerge/>
            <w:vAlign w:val="center"/>
          </w:tcPr>
          <w:p w14:paraId="343D260C" w14:textId="77777777" w:rsidR="00CC69D6" w:rsidRPr="00796684" w:rsidRDefault="00CC69D6" w:rsidP="00CC69D6">
            <w:pPr>
              <w:spacing w:line="360" w:lineRule="auto"/>
              <w:jc w:val="both"/>
              <w:rPr>
                <w:b/>
                <w:bCs/>
                <w:color w:val="000000"/>
                <w:sz w:val="16"/>
                <w:szCs w:val="16"/>
                <w:lang w:eastAsia="pl-PL"/>
              </w:rPr>
            </w:pPr>
          </w:p>
        </w:tc>
        <w:tc>
          <w:tcPr>
            <w:tcW w:w="1843" w:type="dxa"/>
            <w:vMerge/>
          </w:tcPr>
          <w:p w14:paraId="28E9648A" w14:textId="77777777" w:rsidR="00CC69D6" w:rsidRPr="00796684" w:rsidRDefault="00CC69D6" w:rsidP="00CC69D6">
            <w:pPr>
              <w:spacing w:line="360" w:lineRule="auto"/>
              <w:jc w:val="both"/>
              <w:rPr>
                <w:b/>
                <w:bCs/>
                <w:color w:val="000000"/>
                <w:sz w:val="16"/>
                <w:szCs w:val="16"/>
                <w:lang w:eastAsia="pl-PL"/>
              </w:rPr>
            </w:pPr>
          </w:p>
        </w:tc>
      </w:tr>
      <w:tr w:rsidR="00CC69D6" w:rsidRPr="00796684" w14:paraId="0C57A75F" w14:textId="77777777" w:rsidTr="00CC69D6">
        <w:trPr>
          <w:trHeight w:val="450"/>
        </w:trPr>
        <w:tc>
          <w:tcPr>
            <w:tcW w:w="567" w:type="dxa"/>
            <w:vAlign w:val="center"/>
          </w:tcPr>
          <w:p w14:paraId="797AFCC4"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1.</w:t>
            </w:r>
          </w:p>
        </w:tc>
        <w:tc>
          <w:tcPr>
            <w:tcW w:w="567" w:type="dxa"/>
            <w:noWrap/>
            <w:vAlign w:val="center"/>
          </w:tcPr>
          <w:p w14:paraId="7E3FDE37" w14:textId="77777777" w:rsidR="00CC69D6" w:rsidRPr="00796684" w:rsidRDefault="00CC69D6" w:rsidP="00CC69D6">
            <w:pPr>
              <w:spacing w:line="360" w:lineRule="auto"/>
              <w:jc w:val="both"/>
              <w:rPr>
                <w:rFonts w:eastAsia="Arial Unicode MS"/>
                <w:color w:val="000000"/>
                <w:kern w:val="1"/>
                <w:sz w:val="16"/>
                <w:szCs w:val="16"/>
                <w:lang w:eastAsia="hi-IN" w:bidi="hi-IN"/>
              </w:rPr>
            </w:pPr>
            <w:r>
              <w:rPr>
                <w:rFonts w:eastAsia="Arial Unicode MS"/>
                <w:color w:val="000000"/>
                <w:kern w:val="1"/>
                <w:sz w:val="16"/>
                <w:szCs w:val="16"/>
                <w:lang w:eastAsia="hi-IN" w:bidi="hi-IN"/>
              </w:rPr>
              <w:t>W-1.1</w:t>
            </w:r>
          </w:p>
        </w:tc>
        <w:tc>
          <w:tcPr>
            <w:tcW w:w="1276" w:type="dxa"/>
            <w:vAlign w:val="center"/>
          </w:tcPr>
          <w:p w14:paraId="733CDD49"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Polska Spółka Gazownictwa</w:t>
            </w:r>
          </w:p>
          <w:p w14:paraId="01023CB9"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 xml:space="preserve"> Sp. z o.o.</w:t>
            </w:r>
          </w:p>
        </w:tc>
        <w:tc>
          <w:tcPr>
            <w:tcW w:w="709" w:type="dxa"/>
            <w:noWrap/>
            <w:vAlign w:val="center"/>
          </w:tcPr>
          <w:p w14:paraId="4DE03AC8"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97-410</w:t>
            </w:r>
          </w:p>
        </w:tc>
        <w:tc>
          <w:tcPr>
            <w:tcW w:w="1417" w:type="dxa"/>
            <w:vAlign w:val="center"/>
          </w:tcPr>
          <w:p w14:paraId="2E3BDFA1"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Kleszczów</w:t>
            </w:r>
          </w:p>
        </w:tc>
        <w:tc>
          <w:tcPr>
            <w:tcW w:w="1560" w:type="dxa"/>
            <w:noWrap/>
            <w:vAlign w:val="center"/>
          </w:tcPr>
          <w:p w14:paraId="49FEE1AE"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Sportowa 3</w:t>
            </w:r>
          </w:p>
        </w:tc>
        <w:tc>
          <w:tcPr>
            <w:tcW w:w="1275" w:type="dxa"/>
            <w:vAlign w:val="center"/>
          </w:tcPr>
          <w:p w14:paraId="5224A0E8" w14:textId="77777777" w:rsidR="00CC69D6" w:rsidRPr="00796684" w:rsidRDefault="00CC69D6" w:rsidP="00CC69D6">
            <w:pPr>
              <w:spacing w:line="360" w:lineRule="auto"/>
              <w:jc w:val="both"/>
              <w:rPr>
                <w:rFonts w:eastAsia="Arial Unicode MS"/>
                <w:kern w:val="1"/>
                <w:sz w:val="16"/>
                <w:szCs w:val="16"/>
                <w:lang w:eastAsia="hi-IN" w:bidi="hi-IN"/>
              </w:rPr>
            </w:pPr>
            <w:r w:rsidRPr="00796684">
              <w:rPr>
                <w:rFonts w:eastAsia="Arial Unicode MS"/>
                <w:kern w:val="1"/>
                <w:sz w:val="16"/>
                <w:szCs w:val="16"/>
                <w:lang w:eastAsia="hi-IN" w:bidi="hi-IN"/>
              </w:rPr>
              <w:t>3523210947</w:t>
            </w:r>
          </w:p>
        </w:tc>
        <w:tc>
          <w:tcPr>
            <w:tcW w:w="2127" w:type="dxa"/>
            <w:vAlign w:val="center"/>
          </w:tcPr>
          <w:p w14:paraId="623DD62C"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„SOLPARK KLESZCZÓW”</w:t>
            </w:r>
          </w:p>
          <w:p w14:paraId="794E336B"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Sp. z o.o.</w:t>
            </w:r>
          </w:p>
          <w:p w14:paraId="48177D1E"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Hotel SOLPARK - kuchnia</w:t>
            </w:r>
          </w:p>
        </w:tc>
        <w:tc>
          <w:tcPr>
            <w:tcW w:w="1559" w:type="dxa"/>
            <w:shd w:val="clear" w:color="auto" w:fill="auto"/>
          </w:tcPr>
          <w:p w14:paraId="4827BB71" w14:textId="77777777" w:rsidR="00CC69D6" w:rsidRPr="00796684" w:rsidRDefault="00CC69D6" w:rsidP="00CC69D6">
            <w:pPr>
              <w:spacing w:line="360" w:lineRule="auto"/>
              <w:jc w:val="both"/>
              <w:rPr>
                <w:rFonts w:eastAsia="Arial Unicode MS"/>
                <w:kern w:val="1"/>
                <w:sz w:val="16"/>
                <w:szCs w:val="16"/>
                <w:lang w:eastAsia="hi-IN" w:bidi="hi-IN"/>
              </w:rPr>
            </w:pPr>
          </w:p>
          <w:p w14:paraId="374ECC32"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kern w:val="1"/>
                <w:sz w:val="16"/>
                <w:szCs w:val="16"/>
                <w:lang w:eastAsia="hi-IN" w:bidi="hi-IN"/>
              </w:rPr>
              <w:t>100 % akcyzy do celów opałowych</w:t>
            </w:r>
          </w:p>
        </w:tc>
        <w:tc>
          <w:tcPr>
            <w:tcW w:w="1134" w:type="dxa"/>
            <w:shd w:val="clear" w:color="auto" w:fill="auto"/>
          </w:tcPr>
          <w:p w14:paraId="64FC7473" w14:textId="77777777" w:rsidR="00CC69D6" w:rsidRPr="00796684" w:rsidRDefault="00CC69D6" w:rsidP="00CC69D6">
            <w:pPr>
              <w:spacing w:line="360" w:lineRule="auto"/>
              <w:jc w:val="both"/>
              <w:rPr>
                <w:rFonts w:eastAsia="Arial Unicode MS"/>
                <w:color w:val="000000"/>
                <w:kern w:val="1"/>
                <w:sz w:val="16"/>
                <w:szCs w:val="16"/>
                <w:lang w:eastAsia="hi-IN" w:bidi="hi-IN"/>
              </w:rPr>
            </w:pPr>
          </w:p>
          <w:p w14:paraId="440C5B42"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7692180239</w:t>
            </w:r>
          </w:p>
        </w:tc>
        <w:tc>
          <w:tcPr>
            <w:tcW w:w="992" w:type="dxa"/>
            <w:shd w:val="clear" w:color="auto" w:fill="auto"/>
            <w:noWrap/>
            <w:vAlign w:val="center"/>
          </w:tcPr>
          <w:p w14:paraId="2915DA01"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102278795</w:t>
            </w:r>
          </w:p>
        </w:tc>
        <w:tc>
          <w:tcPr>
            <w:tcW w:w="992" w:type="dxa"/>
            <w:shd w:val="clear" w:color="auto" w:fill="auto"/>
            <w:noWrap/>
            <w:vAlign w:val="center"/>
          </w:tcPr>
          <w:p w14:paraId="465928D6" w14:textId="77777777" w:rsidR="00CC69D6" w:rsidRPr="00796684" w:rsidRDefault="00CC69D6" w:rsidP="00E25799">
            <w:pPr>
              <w:spacing w:line="360" w:lineRule="auto"/>
              <w:jc w:val="center"/>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110</w:t>
            </w:r>
          </w:p>
        </w:tc>
        <w:tc>
          <w:tcPr>
            <w:tcW w:w="1843" w:type="dxa"/>
            <w:shd w:val="clear" w:color="auto" w:fill="auto"/>
            <w:vAlign w:val="center"/>
          </w:tcPr>
          <w:p w14:paraId="658076BA" w14:textId="77777777" w:rsidR="00CC69D6" w:rsidRPr="005075CF" w:rsidRDefault="002C0849" w:rsidP="00585D24">
            <w:pPr>
              <w:spacing w:line="360" w:lineRule="auto"/>
              <w:jc w:val="center"/>
              <w:rPr>
                <w:rFonts w:eastAsia="Arial Unicode MS"/>
                <w:kern w:val="1"/>
                <w:sz w:val="16"/>
                <w:szCs w:val="16"/>
                <w:lang w:eastAsia="hi-IN" w:bidi="hi-IN"/>
              </w:rPr>
            </w:pPr>
            <w:r w:rsidRPr="005075CF">
              <w:rPr>
                <w:rFonts w:eastAsia="Arial Unicode MS"/>
                <w:kern w:val="1"/>
                <w:sz w:val="16"/>
                <w:szCs w:val="16"/>
                <w:lang w:eastAsia="hi-IN" w:bidi="hi-IN"/>
              </w:rPr>
              <w:t>2</w:t>
            </w:r>
            <w:r w:rsidR="00CC69D6" w:rsidRPr="005075CF">
              <w:rPr>
                <w:rFonts w:eastAsia="Arial Unicode MS"/>
                <w:kern w:val="1"/>
                <w:sz w:val="16"/>
                <w:szCs w:val="16"/>
                <w:lang w:eastAsia="hi-IN" w:bidi="hi-IN"/>
              </w:rPr>
              <w:t xml:space="preserve"> 500</w:t>
            </w:r>
          </w:p>
        </w:tc>
      </w:tr>
      <w:tr w:rsidR="00CC69D6" w:rsidRPr="00796684" w14:paraId="68A98EE3" w14:textId="77777777" w:rsidTr="00CC69D6">
        <w:trPr>
          <w:trHeight w:val="450"/>
        </w:trPr>
        <w:tc>
          <w:tcPr>
            <w:tcW w:w="567" w:type="dxa"/>
            <w:vAlign w:val="center"/>
          </w:tcPr>
          <w:p w14:paraId="19BCAD46"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2.</w:t>
            </w:r>
          </w:p>
        </w:tc>
        <w:tc>
          <w:tcPr>
            <w:tcW w:w="567" w:type="dxa"/>
            <w:noWrap/>
            <w:vAlign w:val="center"/>
          </w:tcPr>
          <w:p w14:paraId="76500E06"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W-5</w:t>
            </w:r>
            <w:r>
              <w:rPr>
                <w:rFonts w:eastAsia="Arial Unicode MS"/>
                <w:color w:val="000000"/>
                <w:kern w:val="1"/>
                <w:sz w:val="16"/>
                <w:szCs w:val="16"/>
                <w:lang w:eastAsia="hi-IN" w:bidi="hi-IN"/>
              </w:rPr>
              <w:t>.1</w:t>
            </w:r>
          </w:p>
        </w:tc>
        <w:tc>
          <w:tcPr>
            <w:tcW w:w="1276" w:type="dxa"/>
          </w:tcPr>
          <w:p w14:paraId="7836F3D6"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Polska Spółka Gazownictwa</w:t>
            </w:r>
          </w:p>
          <w:p w14:paraId="6F355C17" w14:textId="77777777" w:rsidR="00CC69D6" w:rsidRPr="00796684" w:rsidRDefault="00CC69D6" w:rsidP="00CC69D6">
            <w:pPr>
              <w:spacing w:line="360" w:lineRule="auto"/>
              <w:jc w:val="both"/>
              <w:rPr>
                <w:rFonts w:ascii="Times New Roman" w:eastAsia="Arial Unicode MS" w:hAnsi="Times New Roman"/>
                <w:kern w:val="1"/>
                <w:sz w:val="16"/>
                <w:szCs w:val="16"/>
                <w:lang w:eastAsia="hi-IN" w:bidi="hi-IN"/>
              </w:rPr>
            </w:pPr>
            <w:r w:rsidRPr="00796684">
              <w:rPr>
                <w:rFonts w:eastAsia="Arial Unicode MS"/>
                <w:color w:val="000000"/>
                <w:kern w:val="1"/>
                <w:sz w:val="16"/>
                <w:szCs w:val="16"/>
                <w:lang w:eastAsia="hi-IN" w:bidi="hi-IN"/>
              </w:rPr>
              <w:t xml:space="preserve"> Sp. z o.o.</w:t>
            </w:r>
          </w:p>
        </w:tc>
        <w:tc>
          <w:tcPr>
            <w:tcW w:w="709" w:type="dxa"/>
            <w:noWrap/>
            <w:vAlign w:val="center"/>
          </w:tcPr>
          <w:p w14:paraId="6D1AC83A"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97-410</w:t>
            </w:r>
          </w:p>
        </w:tc>
        <w:tc>
          <w:tcPr>
            <w:tcW w:w="1417" w:type="dxa"/>
            <w:vAlign w:val="center"/>
          </w:tcPr>
          <w:p w14:paraId="37804C3C"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Kleszczów</w:t>
            </w:r>
          </w:p>
        </w:tc>
        <w:tc>
          <w:tcPr>
            <w:tcW w:w="1560" w:type="dxa"/>
            <w:noWrap/>
            <w:vAlign w:val="center"/>
          </w:tcPr>
          <w:p w14:paraId="4FF97AAE"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Sportowa 3</w:t>
            </w:r>
          </w:p>
        </w:tc>
        <w:tc>
          <w:tcPr>
            <w:tcW w:w="1275" w:type="dxa"/>
            <w:vAlign w:val="center"/>
          </w:tcPr>
          <w:p w14:paraId="30E439BB" w14:textId="77777777" w:rsidR="00CC69D6" w:rsidRPr="00796684" w:rsidRDefault="00CC69D6" w:rsidP="00CC69D6">
            <w:pPr>
              <w:spacing w:line="360" w:lineRule="auto"/>
              <w:jc w:val="both"/>
              <w:rPr>
                <w:rFonts w:eastAsia="Arial Unicode MS"/>
                <w:kern w:val="1"/>
                <w:sz w:val="16"/>
                <w:szCs w:val="16"/>
                <w:lang w:eastAsia="hi-IN" w:bidi="hi-IN"/>
              </w:rPr>
            </w:pPr>
            <w:r w:rsidRPr="00796684">
              <w:rPr>
                <w:rFonts w:eastAsia="Arial Unicode MS"/>
                <w:kern w:val="1"/>
                <w:sz w:val="16"/>
                <w:szCs w:val="16"/>
                <w:lang w:eastAsia="hi-IN" w:bidi="hi-IN"/>
              </w:rPr>
              <w:t>2188461792</w:t>
            </w:r>
          </w:p>
        </w:tc>
        <w:tc>
          <w:tcPr>
            <w:tcW w:w="2127" w:type="dxa"/>
            <w:vAlign w:val="center"/>
          </w:tcPr>
          <w:p w14:paraId="3E879094"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„SOLPARK KLESZCZÓW”</w:t>
            </w:r>
          </w:p>
          <w:p w14:paraId="71C248D7"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Sp. z o.o.</w:t>
            </w:r>
          </w:p>
          <w:p w14:paraId="45716075"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Hotel SOLPARK</w:t>
            </w:r>
          </w:p>
        </w:tc>
        <w:tc>
          <w:tcPr>
            <w:tcW w:w="1559" w:type="dxa"/>
            <w:shd w:val="clear" w:color="auto" w:fill="auto"/>
          </w:tcPr>
          <w:p w14:paraId="298E4830"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100 % akcyzy do celów opałowych</w:t>
            </w:r>
          </w:p>
        </w:tc>
        <w:tc>
          <w:tcPr>
            <w:tcW w:w="1134" w:type="dxa"/>
            <w:shd w:val="clear" w:color="auto" w:fill="auto"/>
          </w:tcPr>
          <w:p w14:paraId="5274318D" w14:textId="77777777" w:rsidR="00CC69D6" w:rsidRPr="00796684" w:rsidRDefault="00CC69D6" w:rsidP="00CC69D6">
            <w:pPr>
              <w:spacing w:line="360" w:lineRule="auto"/>
              <w:jc w:val="both"/>
              <w:rPr>
                <w:rFonts w:eastAsia="Arial Unicode MS"/>
                <w:color w:val="000000"/>
                <w:kern w:val="1"/>
                <w:sz w:val="16"/>
                <w:szCs w:val="16"/>
                <w:lang w:eastAsia="hi-IN" w:bidi="hi-IN"/>
              </w:rPr>
            </w:pPr>
          </w:p>
          <w:p w14:paraId="4E9DDF70"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7692180239</w:t>
            </w:r>
          </w:p>
        </w:tc>
        <w:tc>
          <w:tcPr>
            <w:tcW w:w="992" w:type="dxa"/>
            <w:shd w:val="clear" w:color="auto" w:fill="auto"/>
            <w:noWrap/>
            <w:vAlign w:val="center"/>
          </w:tcPr>
          <w:p w14:paraId="1991B723"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112352500</w:t>
            </w:r>
          </w:p>
        </w:tc>
        <w:tc>
          <w:tcPr>
            <w:tcW w:w="992" w:type="dxa"/>
            <w:shd w:val="clear" w:color="auto" w:fill="auto"/>
            <w:noWrap/>
            <w:vAlign w:val="center"/>
          </w:tcPr>
          <w:p w14:paraId="062B7F54" w14:textId="77777777" w:rsidR="00CC69D6" w:rsidRPr="00796684" w:rsidRDefault="00CC69D6" w:rsidP="00E25799">
            <w:pPr>
              <w:spacing w:line="360" w:lineRule="auto"/>
              <w:jc w:val="center"/>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165</w:t>
            </w:r>
          </w:p>
        </w:tc>
        <w:tc>
          <w:tcPr>
            <w:tcW w:w="1843" w:type="dxa"/>
            <w:shd w:val="clear" w:color="auto" w:fill="auto"/>
            <w:vAlign w:val="center"/>
          </w:tcPr>
          <w:p w14:paraId="4DC0632D" w14:textId="77777777" w:rsidR="00CC69D6" w:rsidRPr="005075CF" w:rsidRDefault="002C0849" w:rsidP="00585D24">
            <w:pPr>
              <w:spacing w:line="360" w:lineRule="auto"/>
              <w:jc w:val="center"/>
              <w:rPr>
                <w:rFonts w:eastAsia="Arial Unicode MS"/>
                <w:kern w:val="1"/>
                <w:sz w:val="16"/>
                <w:szCs w:val="16"/>
                <w:lang w:eastAsia="hi-IN" w:bidi="hi-IN"/>
              </w:rPr>
            </w:pPr>
            <w:r w:rsidRPr="005075CF">
              <w:rPr>
                <w:rFonts w:eastAsia="Arial Unicode MS"/>
                <w:kern w:val="1"/>
                <w:sz w:val="16"/>
                <w:szCs w:val="16"/>
                <w:lang w:eastAsia="hi-IN" w:bidi="hi-IN"/>
              </w:rPr>
              <w:t>38</w:t>
            </w:r>
            <w:r w:rsidR="00CC69D6" w:rsidRPr="005075CF">
              <w:rPr>
                <w:rFonts w:eastAsia="Arial Unicode MS"/>
                <w:kern w:val="1"/>
                <w:sz w:val="16"/>
                <w:szCs w:val="16"/>
                <w:lang w:eastAsia="hi-IN" w:bidi="hi-IN"/>
              </w:rPr>
              <w:t>0 000</w:t>
            </w:r>
          </w:p>
        </w:tc>
      </w:tr>
      <w:tr w:rsidR="00CC69D6" w:rsidRPr="00796684" w14:paraId="770B42C6" w14:textId="77777777" w:rsidTr="00CC69D6">
        <w:trPr>
          <w:trHeight w:val="450"/>
        </w:trPr>
        <w:tc>
          <w:tcPr>
            <w:tcW w:w="567" w:type="dxa"/>
            <w:vAlign w:val="center"/>
          </w:tcPr>
          <w:p w14:paraId="4BDB76A0"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3.</w:t>
            </w:r>
          </w:p>
        </w:tc>
        <w:tc>
          <w:tcPr>
            <w:tcW w:w="567" w:type="dxa"/>
            <w:noWrap/>
            <w:vAlign w:val="center"/>
          </w:tcPr>
          <w:p w14:paraId="3D62C200"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W-6A</w:t>
            </w:r>
            <w:r>
              <w:rPr>
                <w:rFonts w:eastAsia="Arial Unicode MS"/>
                <w:color w:val="000000"/>
                <w:kern w:val="1"/>
                <w:sz w:val="16"/>
                <w:szCs w:val="16"/>
                <w:lang w:eastAsia="hi-IN" w:bidi="hi-IN"/>
              </w:rPr>
              <w:t>.1</w:t>
            </w:r>
          </w:p>
        </w:tc>
        <w:tc>
          <w:tcPr>
            <w:tcW w:w="1276" w:type="dxa"/>
          </w:tcPr>
          <w:p w14:paraId="10B946BB"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Polska Spółka Gazownictwa</w:t>
            </w:r>
          </w:p>
          <w:p w14:paraId="2EDB2769" w14:textId="77777777" w:rsidR="00CC69D6" w:rsidRPr="00796684" w:rsidRDefault="00CC69D6" w:rsidP="00CC69D6">
            <w:pPr>
              <w:spacing w:line="360" w:lineRule="auto"/>
              <w:jc w:val="both"/>
              <w:rPr>
                <w:rFonts w:ascii="Times New Roman" w:eastAsia="Arial Unicode MS" w:hAnsi="Times New Roman"/>
                <w:kern w:val="1"/>
                <w:sz w:val="16"/>
                <w:szCs w:val="16"/>
                <w:lang w:eastAsia="hi-IN" w:bidi="hi-IN"/>
              </w:rPr>
            </w:pPr>
            <w:r w:rsidRPr="00796684">
              <w:rPr>
                <w:rFonts w:eastAsia="Arial Unicode MS"/>
                <w:color w:val="000000"/>
                <w:kern w:val="1"/>
                <w:sz w:val="16"/>
                <w:szCs w:val="16"/>
                <w:lang w:eastAsia="hi-IN" w:bidi="hi-IN"/>
              </w:rPr>
              <w:t xml:space="preserve"> Sp. z o.o.</w:t>
            </w:r>
          </w:p>
        </w:tc>
        <w:tc>
          <w:tcPr>
            <w:tcW w:w="709" w:type="dxa"/>
            <w:noWrap/>
            <w:vAlign w:val="center"/>
          </w:tcPr>
          <w:p w14:paraId="2883B8D1"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97-410</w:t>
            </w:r>
          </w:p>
        </w:tc>
        <w:tc>
          <w:tcPr>
            <w:tcW w:w="1417" w:type="dxa"/>
            <w:vAlign w:val="center"/>
          </w:tcPr>
          <w:p w14:paraId="60560350"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Kleszczów</w:t>
            </w:r>
          </w:p>
        </w:tc>
        <w:tc>
          <w:tcPr>
            <w:tcW w:w="1560" w:type="dxa"/>
            <w:noWrap/>
            <w:vAlign w:val="center"/>
          </w:tcPr>
          <w:p w14:paraId="5ECA08A6"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Sportowa 8</w:t>
            </w:r>
          </w:p>
        </w:tc>
        <w:tc>
          <w:tcPr>
            <w:tcW w:w="1275" w:type="dxa"/>
            <w:vAlign w:val="center"/>
          </w:tcPr>
          <w:p w14:paraId="07BABA6D" w14:textId="77777777" w:rsidR="00CC69D6" w:rsidRPr="00796684" w:rsidRDefault="00CC69D6" w:rsidP="00CC69D6">
            <w:pPr>
              <w:spacing w:line="360" w:lineRule="auto"/>
              <w:jc w:val="both"/>
              <w:rPr>
                <w:rFonts w:eastAsia="Arial Unicode MS"/>
                <w:kern w:val="1"/>
                <w:sz w:val="16"/>
                <w:szCs w:val="16"/>
                <w:lang w:eastAsia="hi-IN" w:bidi="hi-IN"/>
              </w:rPr>
            </w:pPr>
            <w:r w:rsidRPr="00796684">
              <w:rPr>
                <w:rFonts w:eastAsia="Arial Unicode MS"/>
                <w:kern w:val="1"/>
                <w:sz w:val="16"/>
                <w:szCs w:val="16"/>
                <w:lang w:eastAsia="hi-IN" w:bidi="hi-IN"/>
              </w:rPr>
              <w:t>2454431953</w:t>
            </w:r>
          </w:p>
        </w:tc>
        <w:tc>
          <w:tcPr>
            <w:tcW w:w="2127" w:type="dxa"/>
            <w:vAlign w:val="center"/>
          </w:tcPr>
          <w:p w14:paraId="218E8D37"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„SOLPARK KLESZCZÓW”</w:t>
            </w:r>
          </w:p>
          <w:p w14:paraId="74CC317F"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SP. z o.o.</w:t>
            </w:r>
          </w:p>
        </w:tc>
        <w:tc>
          <w:tcPr>
            <w:tcW w:w="1559" w:type="dxa"/>
            <w:shd w:val="clear" w:color="auto" w:fill="auto"/>
          </w:tcPr>
          <w:p w14:paraId="5893D005" w14:textId="77777777" w:rsidR="00CC69D6" w:rsidRPr="00796684" w:rsidRDefault="00CC69D6" w:rsidP="00CC69D6">
            <w:pPr>
              <w:spacing w:line="360" w:lineRule="auto"/>
              <w:jc w:val="both"/>
              <w:rPr>
                <w:rFonts w:ascii="Times New Roman" w:eastAsia="Arial Unicode MS" w:hAnsi="Times New Roman"/>
                <w:kern w:val="1"/>
                <w:sz w:val="16"/>
                <w:szCs w:val="16"/>
                <w:lang w:eastAsia="hi-IN" w:bidi="hi-IN"/>
              </w:rPr>
            </w:pPr>
            <w:r w:rsidRPr="00796684">
              <w:rPr>
                <w:rFonts w:eastAsia="Arial Unicode MS"/>
                <w:kern w:val="1"/>
                <w:sz w:val="16"/>
                <w:szCs w:val="16"/>
                <w:lang w:eastAsia="hi-IN" w:bidi="hi-IN"/>
              </w:rPr>
              <w:t>100 % akcyzy do celów opałowych</w:t>
            </w:r>
          </w:p>
        </w:tc>
        <w:tc>
          <w:tcPr>
            <w:tcW w:w="1134" w:type="dxa"/>
            <w:shd w:val="clear" w:color="auto" w:fill="auto"/>
          </w:tcPr>
          <w:p w14:paraId="39A02576" w14:textId="77777777" w:rsidR="00CC69D6" w:rsidRPr="00796684" w:rsidRDefault="00CC69D6" w:rsidP="00CC69D6">
            <w:pPr>
              <w:spacing w:line="360" w:lineRule="auto"/>
              <w:jc w:val="both"/>
              <w:rPr>
                <w:rFonts w:eastAsia="Arial Unicode MS"/>
                <w:color w:val="000000"/>
                <w:kern w:val="1"/>
                <w:sz w:val="16"/>
                <w:szCs w:val="16"/>
                <w:lang w:eastAsia="hi-IN" w:bidi="hi-IN"/>
              </w:rPr>
            </w:pPr>
          </w:p>
          <w:p w14:paraId="4FC9EAF2"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7692180239</w:t>
            </w:r>
          </w:p>
        </w:tc>
        <w:tc>
          <w:tcPr>
            <w:tcW w:w="992" w:type="dxa"/>
            <w:shd w:val="clear" w:color="auto" w:fill="auto"/>
            <w:noWrap/>
            <w:vAlign w:val="center"/>
          </w:tcPr>
          <w:p w14:paraId="10471FE8" w14:textId="77777777" w:rsidR="00CC69D6" w:rsidRPr="00796684" w:rsidRDefault="00CC69D6" w:rsidP="00CC69D6">
            <w:pPr>
              <w:spacing w:line="360" w:lineRule="auto"/>
              <w:jc w:val="both"/>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210808</w:t>
            </w:r>
          </w:p>
        </w:tc>
        <w:tc>
          <w:tcPr>
            <w:tcW w:w="992" w:type="dxa"/>
            <w:shd w:val="clear" w:color="auto" w:fill="auto"/>
            <w:noWrap/>
            <w:vAlign w:val="center"/>
          </w:tcPr>
          <w:p w14:paraId="139FC088" w14:textId="77777777" w:rsidR="00CC69D6" w:rsidRPr="00796684" w:rsidRDefault="00CC69D6" w:rsidP="00E25799">
            <w:pPr>
              <w:spacing w:line="360" w:lineRule="auto"/>
              <w:jc w:val="center"/>
              <w:rPr>
                <w:rFonts w:eastAsia="Arial Unicode MS"/>
                <w:color w:val="000000"/>
                <w:kern w:val="1"/>
                <w:sz w:val="16"/>
                <w:szCs w:val="16"/>
                <w:lang w:eastAsia="hi-IN" w:bidi="hi-IN"/>
              </w:rPr>
            </w:pPr>
            <w:r w:rsidRPr="00796684">
              <w:rPr>
                <w:rFonts w:eastAsia="Arial Unicode MS"/>
                <w:color w:val="000000"/>
                <w:kern w:val="1"/>
                <w:sz w:val="16"/>
                <w:szCs w:val="16"/>
                <w:lang w:eastAsia="hi-IN" w:bidi="hi-IN"/>
              </w:rPr>
              <w:t>1097</w:t>
            </w:r>
          </w:p>
        </w:tc>
        <w:tc>
          <w:tcPr>
            <w:tcW w:w="1843" w:type="dxa"/>
            <w:shd w:val="clear" w:color="auto" w:fill="auto"/>
            <w:vAlign w:val="center"/>
          </w:tcPr>
          <w:p w14:paraId="72A9CC30" w14:textId="77777777" w:rsidR="00CC69D6" w:rsidRPr="005075CF" w:rsidRDefault="002C0849" w:rsidP="00585D24">
            <w:pPr>
              <w:spacing w:line="360" w:lineRule="auto"/>
              <w:jc w:val="center"/>
              <w:rPr>
                <w:rFonts w:eastAsia="Arial Unicode MS"/>
                <w:kern w:val="1"/>
                <w:sz w:val="16"/>
                <w:szCs w:val="16"/>
                <w:lang w:eastAsia="hi-IN" w:bidi="hi-IN"/>
              </w:rPr>
            </w:pPr>
            <w:r w:rsidRPr="005075CF">
              <w:rPr>
                <w:rFonts w:eastAsia="Arial Unicode MS"/>
                <w:kern w:val="1"/>
                <w:sz w:val="16"/>
                <w:szCs w:val="16"/>
                <w:lang w:eastAsia="hi-IN" w:bidi="hi-IN"/>
              </w:rPr>
              <w:t>2 350 0</w:t>
            </w:r>
            <w:r w:rsidR="00CC69D6" w:rsidRPr="005075CF">
              <w:rPr>
                <w:rFonts w:eastAsia="Arial Unicode MS"/>
                <w:kern w:val="1"/>
                <w:sz w:val="16"/>
                <w:szCs w:val="16"/>
                <w:lang w:eastAsia="hi-IN" w:bidi="hi-IN"/>
              </w:rPr>
              <w:t>00</w:t>
            </w:r>
          </w:p>
        </w:tc>
      </w:tr>
      <w:tr w:rsidR="00CC69D6" w:rsidRPr="00796684" w14:paraId="2A90260E" w14:textId="77777777" w:rsidTr="00CC69D6">
        <w:trPr>
          <w:trHeight w:val="450"/>
        </w:trPr>
        <w:tc>
          <w:tcPr>
            <w:tcW w:w="14175" w:type="dxa"/>
            <w:gridSpan w:val="12"/>
            <w:vAlign w:val="center"/>
          </w:tcPr>
          <w:p w14:paraId="060D9128" w14:textId="77777777" w:rsidR="00CC69D6" w:rsidRPr="00796684" w:rsidRDefault="00CC69D6" w:rsidP="00CC69D6">
            <w:pPr>
              <w:spacing w:line="360" w:lineRule="auto"/>
              <w:jc w:val="both"/>
              <w:rPr>
                <w:rFonts w:eastAsia="Arial Unicode MS"/>
                <w:b/>
                <w:color w:val="000000"/>
                <w:kern w:val="1"/>
                <w:sz w:val="16"/>
                <w:szCs w:val="16"/>
                <w:lang w:eastAsia="hi-IN" w:bidi="hi-IN"/>
              </w:rPr>
            </w:pPr>
            <w:r w:rsidRPr="00796684">
              <w:rPr>
                <w:rFonts w:eastAsia="Arial Unicode MS"/>
                <w:b/>
                <w:color w:val="000000"/>
                <w:kern w:val="1"/>
                <w:sz w:val="16"/>
                <w:szCs w:val="16"/>
                <w:lang w:eastAsia="hi-IN" w:bidi="hi-IN"/>
              </w:rPr>
              <w:t>Łącznie:</w:t>
            </w:r>
          </w:p>
        </w:tc>
        <w:tc>
          <w:tcPr>
            <w:tcW w:w="1843" w:type="dxa"/>
            <w:shd w:val="clear" w:color="auto" w:fill="auto"/>
            <w:vAlign w:val="center"/>
          </w:tcPr>
          <w:p w14:paraId="51865C4F" w14:textId="77777777" w:rsidR="00CC69D6" w:rsidRPr="005075CF" w:rsidRDefault="002C0849" w:rsidP="00585D24">
            <w:pPr>
              <w:spacing w:line="360" w:lineRule="auto"/>
              <w:jc w:val="center"/>
              <w:rPr>
                <w:rFonts w:eastAsia="Arial Unicode MS"/>
                <w:b/>
                <w:kern w:val="1"/>
                <w:sz w:val="16"/>
                <w:szCs w:val="16"/>
                <w:lang w:eastAsia="hi-IN" w:bidi="hi-IN"/>
              </w:rPr>
            </w:pPr>
            <w:r w:rsidRPr="005075CF">
              <w:rPr>
                <w:rFonts w:eastAsia="Arial Unicode MS"/>
                <w:b/>
                <w:kern w:val="1"/>
                <w:sz w:val="16"/>
                <w:szCs w:val="16"/>
                <w:lang w:eastAsia="hi-IN" w:bidi="hi-IN"/>
              </w:rPr>
              <w:t>2 732 5</w:t>
            </w:r>
            <w:r w:rsidR="00CC69D6" w:rsidRPr="005075CF">
              <w:rPr>
                <w:rFonts w:eastAsia="Arial Unicode MS"/>
                <w:b/>
                <w:kern w:val="1"/>
                <w:sz w:val="16"/>
                <w:szCs w:val="16"/>
                <w:lang w:eastAsia="hi-IN" w:bidi="hi-IN"/>
              </w:rPr>
              <w:t>00</w:t>
            </w:r>
          </w:p>
        </w:tc>
      </w:tr>
    </w:tbl>
    <w:p w14:paraId="7710BB61" w14:textId="77777777" w:rsidR="00B45B1C" w:rsidRPr="00063980" w:rsidRDefault="00B45B1C" w:rsidP="00063980">
      <w:pPr>
        <w:autoSpaceDE/>
        <w:spacing w:line="360" w:lineRule="auto"/>
        <w:ind w:left="567"/>
        <w:contextualSpacing/>
        <w:jc w:val="both"/>
        <w:rPr>
          <w:b/>
          <w:sz w:val="22"/>
          <w:szCs w:val="22"/>
        </w:rPr>
      </w:pPr>
    </w:p>
    <w:p w14:paraId="57F15F57" w14:textId="77777777" w:rsidR="00B45B1C" w:rsidRPr="00063980" w:rsidRDefault="00B45B1C" w:rsidP="00063980">
      <w:pPr>
        <w:autoSpaceDE/>
        <w:spacing w:line="360" w:lineRule="auto"/>
        <w:ind w:left="567"/>
        <w:contextualSpacing/>
        <w:jc w:val="both"/>
        <w:rPr>
          <w:b/>
          <w:sz w:val="22"/>
          <w:szCs w:val="22"/>
        </w:rPr>
      </w:pPr>
    </w:p>
    <w:p w14:paraId="61E3640C" w14:textId="77777777" w:rsidR="00B45B1C" w:rsidRPr="00063980" w:rsidRDefault="00B45B1C" w:rsidP="00063980">
      <w:pPr>
        <w:autoSpaceDE/>
        <w:spacing w:line="360" w:lineRule="auto"/>
        <w:ind w:left="567"/>
        <w:contextualSpacing/>
        <w:jc w:val="both"/>
        <w:rPr>
          <w:b/>
          <w:sz w:val="22"/>
          <w:szCs w:val="22"/>
        </w:rPr>
      </w:pPr>
    </w:p>
    <w:p w14:paraId="6B81F939" w14:textId="77777777" w:rsidR="00B45B1C" w:rsidRPr="00063980" w:rsidRDefault="00B45B1C" w:rsidP="00063980">
      <w:pPr>
        <w:autoSpaceDE/>
        <w:spacing w:line="360" w:lineRule="auto"/>
        <w:ind w:left="567"/>
        <w:contextualSpacing/>
        <w:jc w:val="both"/>
        <w:rPr>
          <w:b/>
          <w:sz w:val="22"/>
          <w:szCs w:val="22"/>
        </w:rPr>
      </w:pPr>
    </w:p>
    <w:p w14:paraId="7442E9E1" w14:textId="77777777" w:rsidR="00B45B1C" w:rsidRPr="00063980" w:rsidRDefault="00B45B1C" w:rsidP="00063980">
      <w:pPr>
        <w:autoSpaceDE/>
        <w:spacing w:line="360" w:lineRule="auto"/>
        <w:ind w:left="567"/>
        <w:contextualSpacing/>
        <w:jc w:val="both"/>
        <w:rPr>
          <w:b/>
          <w:sz w:val="22"/>
          <w:szCs w:val="22"/>
        </w:rPr>
        <w:sectPr w:rsidR="00B45B1C" w:rsidRPr="00063980" w:rsidSect="00FB31A5">
          <w:type w:val="continuous"/>
          <w:pgSz w:w="16838" w:h="11906" w:orient="landscape"/>
          <w:pgMar w:top="1417" w:right="1417" w:bottom="1417" w:left="1417" w:header="1134" w:footer="1134" w:gutter="0"/>
          <w:cols w:space="708"/>
          <w:docGrid w:linePitch="326"/>
        </w:sectPr>
      </w:pPr>
    </w:p>
    <w:p w14:paraId="4613456A" w14:textId="77777777" w:rsidR="00B45B1C" w:rsidRPr="00063980" w:rsidRDefault="00B45B1C" w:rsidP="00063980">
      <w:pPr>
        <w:autoSpaceDE/>
        <w:spacing w:line="360" w:lineRule="auto"/>
        <w:ind w:left="567"/>
        <w:contextualSpacing/>
        <w:jc w:val="both"/>
        <w:rPr>
          <w:b/>
          <w:sz w:val="22"/>
          <w:szCs w:val="22"/>
        </w:rPr>
      </w:pPr>
    </w:p>
    <w:p w14:paraId="6C5AC3E7" w14:textId="77777777" w:rsidR="00B45B1C" w:rsidRPr="00063980" w:rsidRDefault="00B45B1C" w:rsidP="00063980">
      <w:pPr>
        <w:autoSpaceDE/>
        <w:spacing w:line="360" w:lineRule="auto"/>
        <w:ind w:left="567"/>
        <w:contextualSpacing/>
        <w:jc w:val="both"/>
        <w:rPr>
          <w:b/>
          <w:sz w:val="22"/>
          <w:szCs w:val="22"/>
        </w:rPr>
      </w:pPr>
    </w:p>
    <w:p w14:paraId="711A714C" w14:textId="77777777" w:rsidR="00B45B1C" w:rsidRPr="00063980" w:rsidRDefault="00B45B1C" w:rsidP="00063980">
      <w:pPr>
        <w:autoSpaceDE/>
        <w:spacing w:line="360" w:lineRule="auto"/>
        <w:ind w:left="567"/>
        <w:contextualSpacing/>
        <w:jc w:val="both"/>
        <w:rPr>
          <w:b/>
          <w:sz w:val="22"/>
          <w:szCs w:val="22"/>
        </w:rPr>
      </w:pPr>
    </w:p>
    <w:p w14:paraId="1E795E88" w14:textId="77777777" w:rsidR="00C8398F" w:rsidRPr="00063980" w:rsidRDefault="0073264B" w:rsidP="00063980">
      <w:pPr>
        <w:autoSpaceDE/>
        <w:spacing w:line="360" w:lineRule="auto"/>
        <w:ind w:left="567"/>
        <w:contextualSpacing/>
        <w:jc w:val="both"/>
        <w:rPr>
          <w:b/>
          <w:sz w:val="22"/>
          <w:szCs w:val="22"/>
        </w:rPr>
      </w:pPr>
      <w:r w:rsidRPr="00063980">
        <w:rPr>
          <w:b/>
          <w:sz w:val="22"/>
          <w:szCs w:val="22"/>
        </w:rPr>
        <w:t xml:space="preserve">2. </w:t>
      </w:r>
      <w:r w:rsidR="00C8398F" w:rsidRPr="00063980">
        <w:rPr>
          <w:b/>
          <w:sz w:val="22"/>
          <w:szCs w:val="22"/>
        </w:rPr>
        <w:t>Szacowana struktura zużycia paliwa gazowego [kWh] w obiektach Zamawiającego w poszczególnych miesiącach roku w podziale na grupy taryfowe:</w:t>
      </w:r>
    </w:p>
    <w:tbl>
      <w:tblPr>
        <w:tblpPr w:leftFromText="141" w:rightFromText="141" w:vertAnchor="text" w:horzAnchor="margin" w:tblpXSpec="center" w:tblpY="252"/>
        <w:tblW w:w="11120" w:type="dxa"/>
        <w:tblCellMar>
          <w:left w:w="70" w:type="dxa"/>
          <w:right w:w="70" w:type="dxa"/>
        </w:tblCellMar>
        <w:tblLook w:val="04A0" w:firstRow="1" w:lastRow="0" w:firstColumn="1" w:lastColumn="0" w:noHBand="0" w:noVBand="1"/>
      </w:tblPr>
      <w:tblGrid>
        <w:gridCol w:w="2380"/>
        <w:gridCol w:w="2160"/>
        <w:gridCol w:w="2180"/>
        <w:gridCol w:w="2200"/>
        <w:gridCol w:w="2200"/>
      </w:tblGrid>
      <w:tr w:rsidR="00CC69D6" w:rsidRPr="00063980" w14:paraId="260729C7" w14:textId="77777777" w:rsidTr="00CC69D6">
        <w:trPr>
          <w:trHeight w:val="615"/>
        </w:trPr>
        <w:tc>
          <w:tcPr>
            <w:tcW w:w="2380" w:type="dxa"/>
            <w:tcBorders>
              <w:top w:val="single" w:sz="8" w:space="0" w:color="auto"/>
              <w:left w:val="single" w:sz="8" w:space="0" w:color="auto"/>
              <w:bottom w:val="single" w:sz="8" w:space="0" w:color="auto"/>
              <w:right w:val="single" w:sz="8" w:space="0" w:color="auto"/>
            </w:tcBorders>
            <w:shd w:val="clear" w:color="000000" w:fill="D9D9D9"/>
            <w:vAlign w:val="center"/>
          </w:tcPr>
          <w:p w14:paraId="312C4CDE" w14:textId="77777777" w:rsidR="00CC69D6" w:rsidRPr="00063980" w:rsidRDefault="0060495E" w:rsidP="00CC69D6">
            <w:pPr>
              <w:widowControl/>
              <w:suppressAutoHyphens w:val="0"/>
              <w:autoSpaceDE/>
              <w:spacing w:line="360" w:lineRule="auto"/>
              <w:jc w:val="center"/>
              <w:rPr>
                <w:rFonts w:ascii="Calibri" w:hAnsi="Calibri"/>
                <w:b/>
                <w:color w:val="000000"/>
                <w:sz w:val="22"/>
                <w:szCs w:val="22"/>
                <w:lang w:eastAsia="pl-PL"/>
              </w:rPr>
            </w:pPr>
            <w:r>
              <w:rPr>
                <w:rFonts w:ascii="Calibri" w:hAnsi="Calibri"/>
                <w:b/>
                <w:color w:val="000000"/>
                <w:sz w:val="22"/>
                <w:szCs w:val="22"/>
                <w:lang w:eastAsia="pl-PL"/>
              </w:rPr>
              <w:t>ROK 2020</w:t>
            </w:r>
            <w:r w:rsidR="00CC69D6" w:rsidRPr="00063980">
              <w:rPr>
                <w:rFonts w:ascii="Calibri" w:hAnsi="Calibri"/>
                <w:b/>
                <w:color w:val="000000"/>
                <w:sz w:val="22"/>
                <w:szCs w:val="22"/>
                <w:lang w:eastAsia="pl-PL"/>
              </w:rPr>
              <w:t xml:space="preserve"> / TARYFA</w:t>
            </w:r>
          </w:p>
        </w:tc>
        <w:tc>
          <w:tcPr>
            <w:tcW w:w="2160" w:type="dxa"/>
            <w:tcBorders>
              <w:top w:val="single" w:sz="8" w:space="0" w:color="auto"/>
              <w:left w:val="nil"/>
              <w:bottom w:val="single" w:sz="8" w:space="0" w:color="auto"/>
              <w:right w:val="single" w:sz="8" w:space="0" w:color="auto"/>
            </w:tcBorders>
            <w:shd w:val="clear" w:color="000000" w:fill="D9D9D9"/>
            <w:vAlign w:val="center"/>
          </w:tcPr>
          <w:p w14:paraId="0B8DA2BD" w14:textId="77777777" w:rsidR="00CC69D6" w:rsidRPr="00063980" w:rsidRDefault="00CC69D6" w:rsidP="00CC69D6">
            <w:pPr>
              <w:widowControl/>
              <w:suppressAutoHyphens w:val="0"/>
              <w:autoSpaceDE/>
              <w:spacing w:line="360" w:lineRule="auto"/>
              <w:jc w:val="center"/>
              <w:rPr>
                <w:rFonts w:ascii="Calibri" w:hAnsi="Calibri"/>
                <w:b/>
                <w:bCs/>
                <w:color w:val="000000"/>
                <w:sz w:val="22"/>
                <w:szCs w:val="22"/>
                <w:lang w:eastAsia="pl-PL"/>
              </w:rPr>
            </w:pPr>
            <w:r>
              <w:rPr>
                <w:rFonts w:ascii="Calibri" w:hAnsi="Calibri"/>
                <w:b/>
                <w:bCs/>
                <w:color w:val="000000"/>
                <w:sz w:val="22"/>
                <w:szCs w:val="22"/>
                <w:lang w:eastAsia="pl-PL"/>
              </w:rPr>
              <w:t>W-1.1</w:t>
            </w:r>
          </w:p>
        </w:tc>
        <w:tc>
          <w:tcPr>
            <w:tcW w:w="2180" w:type="dxa"/>
            <w:tcBorders>
              <w:top w:val="single" w:sz="8" w:space="0" w:color="auto"/>
              <w:left w:val="nil"/>
              <w:bottom w:val="single" w:sz="8" w:space="0" w:color="auto"/>
              <w:right w:val="single" w:sz="8" w:space="0" w:color="auto"/>
            </w:tcBorders>
            <w:shd w:val="clear" w:color="000000" w:fill="D9D9D9"/>
            <w:vAlign w:val="center"/>
          </w:tcPr>
          <w:p w14:paraId="53A8E814" w14:textId="77777777" w:rsidR="00CC69D6" w:rsidRPr="00063980" w:rsidRDefault="00CC69D6" w:rsidP="00CC69D6">
            <w:pPr>
              <w:widowControl/>
              <w:suppressAutoHyphens w:val="0"/>
              <w:autoSpaceDE/>
              <w:spacing w:line="360" w:lineRule="auto"/>
              <w:jc w:val="center"/>
              <w:rPr>
                <w:rFonts w:ascii="Calibri" w:hAnsi="Calibri"/>
                <w:b/>
                <w:bCs/>
                <w:color w:val="000000"/>
                <w:sz w:val="22"/>
                <w:szCs w:val="22"/>
                <w:lang w:eastAsia="pl-PL"/>
              </w:rPr>
            </w:pPr>
            <w:r w:rsidRPr="00063980">
              <w:rPr>
                <w:rFonts w:ascii="Calibri" w:hAnsi="Calibri"/>
                <w:b/>
                <w:bCs/>
                <w:color w:val="000000"/>
                <w:sz w:val="22"/>
                <w:szCs w:val="22"/>
                <w:lang w:eastAsia="pl-PL"/>
              </w:rPr>
              <w:t>W-5</w:t>
            </w:r>
            <w:r>
              <w:rPr>
                <w:rFonts w:ascii="Calibri" w:hAnsi="Calibri"/>
                <w:b/>
                <w:bCs/>
                <w:color w:val="000000"/>
                <w:sz w:val="22"/>
                <w:szCs w:val="22"/>
                <w:lang w:eastAsia="pl-PL"/>
              </w:rPr>
              <w:t>.1</w:t>
            </w:r>
          </w:p>
        </w:tc>
        <w:tc>
          <w:tcPr>
            <w:tcW w:w="2200" w:type="dxa"/>
            <w:tcBorders>
              <w:top w:val="single" w:sz="8" w:space="0" w:color="auto"/>
              <w:left w:val="nil"/>
              <w:bottom w:val="single" w:sz="8" w:space="0" w:color="auto"/>
              <w:right w:val="single" w:sz="8" w:space="0" w:color="auto"/>
            </w:tcBorders>
            <w:shd w:val="clear" w:color="000000" w:fill="D9D9D9"/>
            <w:vAlign w:val="center"/>
          </w:tcPr>
          <w:p w14:paraId="11DC22AE" w14:textId="77777777" w:rsidR="00CC69D6" w:rsidRPr="00063980" w:rsidRDefault="00CC69D6" w:rsidP="00CC69D6">
            <w:pPr>
              <w:widowControl/>
              <w:suppressAutoHyphens w:val="0"/>
              <w:autoSpaceDE/>
              <w:spacing w:line="360" w:lineRule="auto"/>
              <w:jc w:val="center"/>
              <w:rPr>
                <w:rFonts w:ascii="Calibri" w:hAnsi="Calibri"/>
                <w:b/>
                <w:bCs/>
                <w:color w:val="000000"/>
                <w:sz w:val="22"/>
                <w:szCs w:val="22"/>
                <w:lang w:eastAsia="pl-PL"/>
              </w:rPr>
            </w:pPr>
            <w:r w:rsidRPr="00063980">
              <w:rPr>
                <w:rFonts w:ascii="Calibri" w:hAnsi="Calibri"/>
                <w:b/>
                <w:bCs/>
                <w:color w:val="000000"/>
                <w:sz w:val="22"/>
                <w:szCs w:val="22"/>
                <w:lang w:eastAsia="pl-PL"/>
              </w:rPr>
              <w:t>W-6A</w:t>
            </w:r>
            <w:r>
              <w:rPr>
                <w:rFonts w:ascii="Calibri" w:hAnsi="Calibri"/>
                <w:b/>
                <w:bCs/>
                <w:color w:val="000000"/>
                <w:sz w:val="22"/>
                <w:szCs w:val="22"/>
                <w:lang w:eastAsia="pl-PL"/>
              </w:rPr>
              <w:t>.1</w:t>
            </w:r>
          </w:p>
        </w:tc>
        <w:tc>
          <w:tcPr>
            <w:tcW w:w="2200" w:type="dxa"/>
            <w:tcBorders>
              <w:top w:val="single" w:sz="8" w:space="0" w:color="auto"/>
              <w:left w:val="nil"/>
              <w:bottom w:val="single" w:sz="8" w:space="0" w:color="auto"/>
              <w:right w:val="single" w:sz="8" w:space="0" w:color="auto"/>
            </w:tcBorders>
            <w:shd w:val="clear" w:color="000000" w:fill="D9D9D9"/>
            <w:vAlign w:val="center"/>
          </w:tcPr>
          <w:p w14:paraId="452B37C4" w14:textId="77777777" w:rsidR="00CC69D6" w:rsidRPr="00063980" w:rsidRDefault="00CC69D6" w:rsidP="00CC69D6">
            <w:pPr>
              <w:widowControl/>
              <w:suppressAutoHyphens w:val="0"/>
              <w:autoSpaceDE/>
              <w:spacing w:line="360" w:lineRule="auto"/>
              <w:jc w:val="center"/>
              <w:rPr>
                <w:rFonts w:ascii="Calibri" w:hAnsi="Calibri"/>
                <w:b/>
                <w:bCs/>
                <w:color w:val="000000"/>
                <w:sz w:val="22"/>
                <w:szCs w:val="22"/>
                <w:lang w:eastAsia="pl-PL"/>
              </w:rPr>
            </w:pPr>
            <w:r w:rsidRPr="00063980">
              <w:rPr>
                <w:rFonts w:ascii="Calibri" w:hAnsi="Calibri"/>
                <w:b/>
                <w:bCs/>
                <w:color w:val="000000"/>
                <w:sz w:val="22"/>
                <w:szCs w:val="22"/>
                <w:lang w:eastAsia="pl-PL"/>
              </w:rPr>
              <w:t>Łącznie</w:t>
            </w:r>
          </w:p>
        </w:tc>
      </w:tr>
      <w:tr w:rsidR="00CC69D6" w:rsidRPr="00063980" w14:paraId="2C6C3829" w14:textId="77777777" w:rsidTr="00CC69D6">
        <w:trPr>
          <w:trHeight w:val="315"/>
        </w:trPr>
        <w:tc>
          <w:tcPr>
            <w:tcW w:w="2380" w:type="dxa"/>
            <w:tcBorders>
              <w:top w:val="nil"/>
              <w:left w:val="single" w:sz="8" w:space="0" w:color="auto"/>
              <w:bottom w:val="single" w:sz="8" w:space="0" w:color="auto"/>
              <w:right w:val="single" w:sz="8" w:space="0" w:color="auto"/>
            </w:tcBorders>
            <w:shd w:val="clear" w:color="000000" w:fill="D9D9D9"/>
            <w:vAlign w:val="center"/>
          </w:tcPr>
          <w:p w14:paraId="7BDA8D62" w14:textId="77777777" w:rsidR="00CC69D6" w:rsidRPr="00063980" w:rsidRDefault="00CC69D6" w:rsidP="00CC69D6">
            <w:pPr>
              <w:widowControl/>
              <w:suppressAutoHyphens w:val="0"/>
              <w:autoSpaceDE/>
              <w:spacing w:line="360" w:lineRule="auto"/>
              <w:jc w:val="center"/>
              <w:rPr>
                <w:rFonts w:ascii="Calibri" w:hAnsi="Calibri"/>
                <w:color w:val="000000"/>
                <w:sz w:val="22"/>
                <w:szCs w:val="22"/>
                <w:lang w:eastAsia="pl-PL"/>
              </w:rPr>
            </w:pPr>
            <w:r w:rsidRPr="00063980">
              <w:rPr>
                <w:rFonts w:ascii="Calibri" w:hAnsi="Calibri"/>
                <w:color w:val="000000"/>
                <w:sz w:val="22"/>
                <w:szCs w:val="22"/>
                <w:lang w:eastAsia="pl-PL"/>
              </w:rPr>
              <w:t>Miesiąc</w:t>
            </w:r>
          </w:p>
        </w:tc>
        <w:tc>
          <w:tcPr>
            <w:tcW w:w="2160" w:type="dxa"/>
            <w:tcBorders>
              <w:top w:val="nil"/>
              <w:left w:val="nil"/>
              <w:bottom w:val="single" w:sz="8" w:space="0" w:color="auto"/>
              <w:right w:val="single" w:sz="8" w:space="0" w:color="auto"/>
            </w:tcBorders>
            <w:shd w:val="clear" w:color="000000" w:fill="D9D9D9"/>
            <w:vAlign w:val="center"/>
          </w:tcPr>
          <w:p w14:paraId="0A6EDD7E" w14:textId="77777777" w:rsidR="00CC69D6" w:rsidRPr="00063980" w:rsidRDefault="00CC69D6" w:rsidP="00CC69D6">
            <w:pPr>
              <w:widowControl/>
              <w:suppressAutoHyphens w:val="0"/>
              <w:autoSpaceDE/>
              <w:spacing w:line="360" w:lineRule="auto"/>
              <w:jc w:val="center"/>
              <w:rPr>
                <w:rFonts w:ascii="Calibri" w:hAnsi="Calibri"/>
                <w:b/>
                <w:bCs/>
                <w:color w:val="000000"/>
                <w:sz w:val="22"/>
                <w:szCs w:val="22"/>
                <w:lang w:eastAsia="pl-PL"/>
              </w:rPr>
            </w:pPr>
            <w:r w:rsidRPr="00063980">
              <w:rPr>
                <w:rFonts w:ascii="Calibri" w:hAnsi="Calibri"/>
                <w:b/>
                <w:bCs/>
                <w:color w:val="000000"/>
                <w:sz w:val="22"/>
                <w:szCs w:val="22"/>
                <w:lang w:eastAsia="pl-PL"/>
              </w:rPr>
              <w:t>kWh</w:t>
            </w:r>
          </w:p>
        </w:tc>
        <w:tc>
          <w:tcPr>
            <w:tcW w:w="2180" w:type="dxa"/>
            <w:tcBorders>
              <w:top w:val="nil"/>
              <w:left w:val="nil"/>
              <w:bottom w:val="single" w:sz="8" w:space="0" w:color="auto"/>
              <w:right w:val="single" w:sz="8" w:space="0" w:color="auto"/>
            </w:tcBorders>
            <w:shd w:val="clear" w:color="000000" w:fill="D9D9D9"/>
            <w:vAlign w:val="center"/>
          </w:tcPr>
          <w:p w14:paraId="5A33EC09" w14:textId="77777777" w:rsidR="00CC69D6" w:rsidRPr="00063980" w:rsidRDefault="00CC69D6" w:rsidP="00CC69D6">
            <w:pPr>
              <w:widowControl/>
              <w:suppressAutoHyphens w:val="0"/>
              <w:autoSpaceDE/>
              <w:spacing w:line="360" w:lineRule="auto"/>
              <w:jc w:val="center"/>
              <w:rPr>
                <w:rFonts w:ascii="Calibri" w:hAnsi="Calibri"/>
                <w:b/>
                <w:bCs/>
                <w:color w:val="000000"/>
                <w:sz w:val="22"/>
                <w:szCs w:val="22"/>
                <w:lang w:eastAsia="pl-PL"/>
              </w:rPr>
            </w:pPr>
            <w:r w:rsidRPr="00063980">
              <w:rPr>
                <w:rFonts w:ascii="Calibri" w:hAnsi="Calibri"/>
                <w:b/>
                <w:bCs/>
                <w:color w:val="000000"/>
                <w:sz w:val="22"/>
                <w:szCs w:val="22"/>
                <w:lang w:eastAsia="pl-PL"/>
              </w:rPr>
              <w:t>kWh</w:t>
            </w:r>
          </w:p>
        </w:tc>
        <w:tc>
          <w:tcPr>
            <w:tcW w:w="2200" w:type="dxa"/>
            <w:tcBorders>
              <w:top w:val="nil"/>
              <w:left w:val="nil"/>
              <w:bottom w:val="single" w:sz="8" w:space="0" w:color="auto"/>
              <w:right w:val="single" w:sz="8" w:space="0" w:color="auto"/>
            </w:tcBorders>
            <w:shd w:val="clear" w:color="000000" w:fill="D9D9D9"/>
            <w:vAlign w:val="center"/>
          </w:tcPr>
          <w:p w14:paraId="14F2F721" w14:textId="77777777" w:rsidR="00CC69D6" w:rsidRPr="00063980" w:rsidRDefault="00CC69D6" w:rsidP="00CC69D6">
            <w:pPr>
              <w:widowControl/>
              <w:suppressAutoHyphens w:val="0"/>
              <w:autoSpaceDE/>
              <w:spacing w:line="360" w:lineRule="auto"/>
              <w:jc w:val="center"/>
              <w:rPr>
                <w:rFonts w:ascii="Calibri" w:hAnsi="Calibri"/>
                <w:b/>
                <w:bCs/>
                <w:color w:val="000000"/>
                <w:sz w:val="22"/>
                <w:szCs w:val="22"/>
                <w:lang w:eastAsia="pl-PL"/>
              </w:rPr>
            </w:pPr>
            <w:r w:rsidRPr="00063980">
              <w:rPr>
                <w:rFonts w:ascii="Calibri" w:hAnsi="Calibri"/>
                <w:b/>
                <w:bCs/>
                <w:color w:val="000000"/>
                <w:sz w:val="22"/>
                <w:szCs w:val="22"/>
                <w:lang w:eastAsia="pl-PL"/>
              </w:rPr>
              <w:t>kWh</w:t>
            </w:r>
          </w:p>
        </w:tc>
        <w:tc>
          <w:tcPr>
            <w:tcW w:w="2200" w:type="dxa"/>
            <w:tcBorders>
              <w:top w:val="nil"/>
              <w:left w:val="nil"/>
              <w:bottom w:val="single" w:sz="8" w:space="0" w:color="auto"/>
              <w:right w:val="single" w:sz="8" w:space="0" w:color="auto"/>
            </w:tcBorders>
            <w:shd w:val="clear" w:color="000000" w:fill="D9D9D9"/>
            <w:vAlign w:val="center"/>
          </w:tcPr>
          <w:p w14:paraId="47FF6901" w14:textId="77777777" w:rsidR="00CC69D6" w:rsidRPr="00063980" w:rsidRDefault="00CC69D6" w:rsidP="00CC69D6">
            <w:pPr>
              <w:widowControl/>
              <w:suppressAutoHyphens w:val="0"/>
              <w:autoSpaceDE/>
              <w:spacing w:line="360" w:lineRule="auto"/>
              <w:jc w:val="center"/>
              <w:rPr>
                <w:rFonts w:ascii="Calibri" w:hAnsi="Calibri"/>
                <w:b/>
                <w:bCs/>
                <w:color w:val="000000"/>
                <w:sz w:val="22"/>
                <w:szCs w:val="22"/>
                <w:lang w:eastAsia="pl-PL"/>
              </w:rPr>
            </w:pPr>
            <w:r w:rsidRPr="00063980">
              <w:rPr>
                <w:rFonts w:ascii="Calibri" w:hAnsi="Calibri"/>
                <w:b/>
                <w:bCs/>
                <w:color w:val="000000"/>
                <w:sz w:val="22"/>
                <w:szCs w:val="22"/>
                <w:lang w:eastAsia="pl-PL"/>
              </w:rPr>
              <w:t>kWh</w:t>
            </w:r>
          </w:p>
        </w:tc>
      </w:tr>
      <w:tr w:rsidR="003B6B3D" w:rsidRPr="00CE675A" w14:paraId="4822D167" w14:textId="77777777" w:rsidTr="00CC69D6">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14:paraId="4EB34CD8" w14:textId="77777777" w:rsidR="003B6B3D" w:rsidRPr="00E2566D" w:rsidRDefault="003B6B3D" w:rsidP="00CC69D6">
            <w:pPr>
              <w:jc w:val="center"/>
              <w:rPr>
                <w:sz w:val="16"/>
                <w:szCs w:val="16"/>
                <w:lang w:eastAsia="pl-PL"/>
              </w:rPr>
            </w:pPr>
            <w:r w:rsidRPr="00E2566D">
              <w:rPr>
                <w:sz w:val="16"/>
                <w:szCs w:val="16"/>
                <w:lang w:eastAsia="pl-PL"/>
              </w:rPr>
              <w:t>kwiecień</w:t>
            </w:r>
          </w:p>
        </w:tc>
        <w:tc>
          <w:tcPr>
            <w:tcW w:w="2160" w:type="dxa"/>
            <w:tcBorders>
              <w:top w:val="nil"/>
              <w:left w:val="nil"/>
              <w:bottom w:val="single" w:sz="8" w:space="0" w:color="auto"/>
              <w:right w:val="single" w:sz="8" w:space="0" w:color="auto"/>
            </w:tcBorders>
            <w:shd w:val="clear" w:color="auto" w:fill="auto"/>
            <w:vAlign w:val="bottom"/>
          </w:tcPr>
          <w:p w14:paraId="4F97CD0A" w14:textId="77777777" w:rsidR="003B6B3D" w:rsidRPr="00E2566D" w:rsidRDefault="00064DC6">
            <w:pPr>
              <w:jc w:val="center"/>
              <w:rPr>
                <w:rFonts w:ascii="Calibri" w:hAnsi="Calibri" w:cs="Calibri"/>
                <w:sz w:val="18"/>
                <w:szCs w:val="18"/>
              </w:rPr>
            </w:pPr>
            <w:r>
              <w:rPr>
                <w:rFonts w:ascii="Calibri" w:hAnsi="Calibri" w:cs="Calibri"/>
                <w:sz w:val="18"/>
                <w:szCs w:val="18"/>
              </w:rPr>
              <w:t>28</w:t>
            </w:r>
            <w:r w:rsidR="0045783E" w:rsidRPr="00E2566D">
              <w:rPr>
                <w:rFonts w:ascii="Calibri" w:hAnsi="Calibri" w:cs="Calibri"/>
                <w:sz w:val="18"/>
                <w:szCs w:val="18"/>
              </w:rPr>
              <w:t>0</w:t>
            </w:r>
          </w:p>
        </w:tc>
        <w:tc>
          <w:tcPr>
            <w:tcW w:w="2180" w:type="dxa"/>
            <w:tcBorders>
              <w:top w:val="nil"/>
              <w:left w:val="nil"/>
              <w:bottom w:val="single" w:sz="8" w:space="0" w:color="auto"/>
              <w:right w:val="single" w:sz="8" w:space="0" w:color="auto"/>
            </w:tcBorders>
            <w:shd w:val="clear" w:color="auto" w:fill="auto"/>
            <w:noWrap/>
            <w:vAlign w:val="bottom"/>
          </w:tcPr>
          <w:p w14:paraId="0DA1D8EB" w14:textId="77777777" w:rsidR="003B6B3D" w:rsidRPr="00E2566D" w:rsidRDefault="00B3755F">
            <w:pPr>
              <w:jc w:val="center"/>
              <w:rPr>
                <w:rFonts w:ascii="Calibri" w:hAnsi="Calibri" w:cs="Calibri"/>
                <w:sz w:val="22"/>
                <w:szCs w:val="22"/>
              </w:rPr>
            </w:pPr>
            <w:r>
              <w:rPr>
                <w:rFonts w:ascii="Calibri" w:hAnsi="Calibri" w:cs="Calibri"/>
                <w:sz w:val="22"/>
                <w:szCs w:val="22"/>
              </w:rPr>
              <w:t>4</w:t>
            </w:r>
            <w:r w:rsidR="00321D6D">
              <w:rPr>
                <w:rFonts w:ascii="Calibri" w:hAnsi="Calibri" w:cs="Calibri"/>
                <w:sz w:val="22"/>
                <w:szCs w:val="22"/>
              </w:rPr>
              <w:t>5</w:t>
            </w:r>
            <w:r w:rsidR="0060495E">
              <w:rPr>
                <w:rFonts w:ascii="Calibri" w:hAnsi="Calibri" w:cs="Calibri"/>
                <w:sz w:val="22"/>
                <w:szCs w:val="22"/>
              </w:rPr>
              <w:t xml:space="preserve"> 000</w:t>
            </w:r>
          </w:p>
        </w:tc>
        <w:tc>
          <w:tcPr>
            <w:tcW w:w="2200" w:type="dxa"/>
            <w:tcBorders>
              <w:top w:val="nil"/>
              <w:left w:val="nil"/>
              <w:bottom w:val="single" w:sz="8" w:space="0" w:color="auto"/>
              <w:right w:val="single" w:sz="8" w:space="0" w:color="auto"/>
            </w:tcBorders>
            <w:shd w:val="clear" w:color="auto" w:fill="auto"/>
            <w:noWrap/>
            <w:vAlign w:val="bottom"/>
          </w:tcPr>
          <w:p w14:paraId="150B7283" w14:textId="77777777" w:rsidR="003B6B3D" w:rsidRPr="00E2566D" w:rsidRDefault="00944A72" w:rsidP="002F6B5D">
            <w:pPr>
              <w:jc w:val="center"/>
              <w:rPr>
                <w:rFonts w:ascii="Calibri" w:hAnsi="Calibri" w:cs="Calibri"/>
                <w:sz w:val="22"/>
                <w:szCs w:val="22"/>
              </w:rPr>
            </w:pPr>
            <w:r>
              <w:rPr>
                <w:rFonts w:ascii="Calibri" w:hAnsi="Calibri" w:cs="Calibri"/>
                <w:sz w:val="22"/>
                <w:szCs w:val="22"/>
              </w:rPr>
              <w:t>25</w:t>
            </w:r>
            <w:r w:rsidR="003B6B3D" w:rsidRPr="00E2566D">
              <w:rPr>
                <w:rFonts w:ascii="Calibri" w:hAnsi="Calibri" w:cs="Calibri"/>
                <w:sz w:val="22"/>
                <w:szCs w:val="22"/>
              </w:rPr>
              <w:t>0</w:t>
            </w:r>
            <w:r w:rsidR="00683801">
              <w:rPr>
                <w:rFonts w:ascii="Calibri" w:hAnsi="Calibri" w:cs="Calibri"/>
                <w:sz w:val="22"/>
                <w:szCs w:val="22"/>
              </w:rPr>
              <w:t> </w:t>
            </w:r>
            <w:r w:rsidR="003B6B3D" w:rsidRPr="00E2566D">
              <w:rPr>
                <w:rFonts w:ascii="Calibri" w:hAnsi="Calibri" w:cs="Calibri"/>
                <w:sz w:val="22"/>
                <w:szCs w:val="22"/>
              </w:rPr>
              <w:t>000</w:t>
            </w:r>
            <w:r w:rsidR="00683801">
              <w:rPr>
                <w:rFonts w:ascii="Calibri" w:hAnsi="Calibri" w:cs="Calibri"/>
                <w:sz w:val="22"/>
                <w:szCs w:val="22"/>
              </w:rPr>
              <w:t xml:space="preserve"> </w:t>
            </w:r>
          </w:p>
        </w:tc>
        <w:tc>
          <w:tcPr>
            <w:tcW w:w="2200" w:type="dxa"/>
            <w:tcBorders>
              <w:top w:val="nil"/>
              <w:left w:val="nil"/>
              <w:bottom w:val="single" w:sz="8" w:space="0" w:color="auto"/>
              <w:right w:val="single" w:sz="8" w:space="0" w:color="auto"/>
            </w:tcBorders>
            <w:shd w:val="clear" w:color="auto" w:fill="auto"/>
            <w:vAlign w:val="bottom"/>
          </w:tcPr>
          <w:p w14:paraId="7334B579" w14:textId="77777777" w:rsidR="003B6B3D" w:rsidRPr="00E2566D" w:rsidRDefault="00483771">
            <w:pPr>
              <w:jc w:val="center"/>
              <w:rPr>
                <w:rFonts w:ascii="Calibri" w:hAnsi="Calibri" w:cs="Calibri"/>
                <w:b/>
                <w:bCs/>
                <w:sz w:val="22"/>
                <w:szCs w:val="22"/>
              </w:rPr>
            </w:pPr>
            <w:r>
              <w:rPr>
                <w:rFonts w:ascii="Calibri" w:hAnsi="Calibri" w:cs="Calibri"/>
                <w:b/>
                <w:bCs/>
                <w:sz w:val="22"/>
                <w:szCs w:val="22"/>
              </w:rPr>
              <w:t>295 280</w:t>
            </w:r>
          </w:p>
        </w:tc>
      </w:tr>
      <w:tr w:rsidR="003B6B3D" w:rsidRPr="00CE675A" w14:paraId="5392129F" w14:textId="77777777" w:rsidTr="00CC69D6">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14:paraId="7AC82C5D" w14:textId="77777777" w:rsidR="003B6B3D" w:rsidRPr="00E2566D" w:rsidRDefault="003B6B3D" w:rsidP="00CC69D6">
            <w:pPr>
              <w:jc w:val="center"/>
              <w:rPr>
                <w:sz w:val="16"/>
                <w:szCs w:val="16"/>
                <w:lang w:eastAsia="pl-PL"/>
              </w:rPr>
            </w:pPr>
            <w:r w:rsidRPr="00E2566D">
              <w:rPr>
                <w:sz w:val="16"/>
                <w:szCs w:val="16"/>
                <w:lang w:eastAsia="pl-PL"/>
              </w:rPr>
              <w:t>maj</w:t>
            </w:r>
          </w:p>
        </w:tc>
        <w:tc>
          <w:tcPr>
            <w:tcW w:w="2160" w:type="dxa"/>
            <w:tcBorders>
              <w:top w:val="nil"/>
              <w:left w:val="nil"/>
              <w:bottom w:val="single" w:sz="8" w:space="0" w:color="auto"/>
              <w:right w:val="single" w:sz="8" w:space="0" w:color="auto"/>
            </w:tcBorders>
            <w:shd w:val="clear" w:color="auto" w:fill="auto"/>
            <w:vAlign w:val="bottom"/>
          </w:tcPr>
          <w:p w14:paraId="6C5AE4B8" w14:textId="77777777" w:rsidR="003B6B3D" w:rsidRPr="00E2566D" w:rsidRDefault="00064DC6">
            <w:pPr>
              <w:jc w:val="center"/>
              <w:rPr>
                <w:rFonts w:ascii="Calibri" w:hAnsi="Calibri" w:cs="Calibri"/>
                <w:sz w:val="18"/>
                <w:szCs w:val="18"/>
              </w:rPr>
            </w:pPr>
            <w:r>
              <w:rPr>
                <w:rFonts w:ascii="Calibri" w:hAnsi="Calibri" w:cs="Calibri"/>
                <w:sz w:val="18"/>
                <w:szCs w:val="18"/>
              </w:rPr>
              <w:t>35</w:t>
            </w:r>
            <w:r w:rsidR="0045783E" w:rsidRPr="00E2566D">
              <w:rPr>
                <w:rFonts w:ascii="Calibri" w:hAnsi="Calibri" w:cs="Calibri"/>
                <w:sz w:val="18"/>
                <w:szCs w:val="18"/>
              </w:rPr>
              <w:t>0</w:t>
            </w:r>
          </w:p>
        </w:tc>
        <w:tc>
          <w:tcPr>
            <w:tcW w:w="2180" w:type="dxa"/>
            <w:tcBorders>
              <w:top w:val="nil"/>
              <w:left w:val="nil"/>
              <w:bottom w:val="single" w:sz="8" w:space="0" w:color="auto"/>
              <w:right w:val="single" w:sz="8" w:space="0" w:color="auto"/>
            </w:tcBorders>
            <w:shd w:val="clear" w:color="auto" w:fill="auto"/>
            <w:noWrap/>
            <w:vAlign w:val="bottom"/>
          </w:tcPr>
          <w:p w14:paraId="76054746" w14:textId="77777777" w:rsidR="003B6B3D" w:rsidRPr="00E2566D" w:rsidRDefault="00C77B35">
            <w:pPr>
              <w:jc w:val="center"/>
              <w:rPr>
                <w:rFonts w:ascii="Calibri" w:hAnsi="Calibri" w:cs="Calibri"/>
                <w:sz w:val="22"/>
                <w:szCs w:val="22"/>
              </w:rPr>
            </w:pPr>
            <w:r>
              <w:rPr>
                <w:rFonts w:ascii="Calibri" w:hAnsi="Calibri" w:cs="Calibri"/>
                <w:sz w:val="22"/>
                <w:szCs w:val="22"/>
              </w:rPr>
              <w:t>35</w:t>
            </w:r>
            <w:r w:rsidR="0060495E">
              <w:rPr>
                <w:rFonts w:ascii="Calibri" w:hAnsi="Calibri" w:cs="Calibri"/>
                <w:sz w:val="22"/>
                <w:szCs w:val="22"/>
              </w:rPr>
              <w:t xml:space="preserve"> 000</w:t>
            </w:r>
          </w:p>
        </w:tc>
        <w:tc>
          <w:tcPr>
            <w:tcW w:w="2200" w:type="dxa"/>
            <w:tcBorders>
              <w:top w:val="nil"/>
              <w:left w:val="nil"/>
              <w:bottom w:val="single" w:sz="8" w:space="0" w:color="auto"/>
              <w:right w:val="single" w:sz="8" w:space="0" w:color="auto"/>
            </w:tcBorders>
            <w:shd w:val="clear" w:color="auto" w:fill="auto"/>
            <w:noWrap/>
            <w:vAlign w:val="bottom"/>
          </w:tcPr>
          <w:p w14:paraId="438C3FF1" w14:textId="77777777" w:rsidR="003B6B3D" w:rsidRPr="00E2566D" w:rsidRDefault="00041C3D" w:rsidP="002F6B5D">
            <w:pPr>
              <w:jc w:val="center"/>
              <w:rPr>
                <w:rFonts w:ascii="Calibri" w:hAnsi="Calibri" w:cs="Calibri"/>
                <w:sz w:val="22"/>
                <w:szCs w:val="22"/>
              </w:rPr>
            </w:pPr>
            <w:r>
              <w:rPr>
                <w:rFonts w:ascii="Calibri" w:hAnsi="Calibri" w:cs="Calibri"/>
                <w:sz w:val="22"/>
                <w:szCs w:val="22"/>
              </w:rPr>
              <w:t>23</w:t>
            </w:r>
            <w:r w:rsidR="003B6B3D" w:rsidRPr="00E2566D">
              <w:rPr>
                <w:rFonts w:ascii="Calibri" w:hAnsi="Calibri" w:cs="Calibri"/>
                <w:sz w:val="22"/>
                <w:szCs w:val="22"/>
              </w:rPr>
              <w:t>0</w:t>
            </w:r>
            <w:r w:rsidR="00683801">
              <w:rPr>
                <w:rFonts w:ascii="Calibri" w:hAnsi="Calibri" w:cs="Calibri"/>
                <w:sz w:val="22"/>
                <w:szCs w:val="22"/>
              </w:rPr>
              <w:t> </w:t>
            </w:r>
            <w:r w:rsidR="003B6B3D" w:rsidRPr="00E2566D">
              <w:rPr>
                <w:rFonts w:ascii="Calibri" w:hAnsi="Calibri" w:cs="Calibri"/>
                <w:sz w:val="22"/>
                <w:szCs w:val="22"/>
              </w:rPr>
              <w:t>000</w:t>
            </w:r>
            <w:r w:rsidR="00683801">
              <w:rPr>
                <w:rFonts w:ascii="Calibri" w:hAnsi="Calibri" w:cs="Calibri"/>
                <w:sz w:val="22"/>
                <w:szCs w:val="22"/>
              </w:rPr>
              <w:t xml:space="preserve"> </w:t>
            </w:r>
          </w:p>
        </w:tc>
        <w:tc>
          <w:tcPr>
            <w:tcW w:w="2200" w:type="dxa"/>
            <w:tcBorders>
              <w:top w:val="nil"/>
              <w:left w:val="nil"/>
              <w:bottom w:val="single" w:sz="8" w:space="0" w:color="auto"/>
              <w:right w:val="single" w:sz="8" w:space="0" w:color="auto"/>
            </w:tcBorders>
            <w:shd w:val="clear" w:color="auto" w:fill="auto"/>
            <w:vAlign w:val="bottom"/>
          </w:tcPr>
          <w:p w14:paraId="767DCF99" w14:textId="77777777" w:rsidR="003B6B3D" w:rsidRPr="00E2566D" w:rsidRDefault="00483771">
            <w:pPr>
              <w:jc w:val="center"/>
              <w:rPr>
                <w:rFonts w:ascii="Calibri" w:hAnsi="Calibri" w:cs="Calibri"/>
                <w:b/>
                <w:bCs/>
                <w:sz w:val="22"/>
                <w:szCs w:val="22"/>
              </w:rPr>
            </w:pPr>
            <w:r>
              <w:rPr>
                <w:rFonts w:ascii="Calibri" w:hAnsi="Calibri" w:cs="Calibri"/>
                <w:b/>
                <w:bCs/>
                <w:sz w:val="22"/>
                <w:szCs w:val="22"/>
              </w:rPr>
              <w:t>265 350</w:t>
            </w:r>
          </w:p>
        </w:tc>
      </w:tr>
      <w:tr w:rsidR="003B6B3D" w:rsidRPr="00CE675A" w14:paraId="76A33FFE" w14:textId="77777777" w:rsidTr="00CC69D6">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14:paraId="25E14949" w14:textId="77777777" w:rsidR="003B6B3D" w:rsidRPr="00E2566D" w:rsidRDefault="003B6B3D" w:rsidP="00CC69D6">
            <w:pPr>
              <w:jc w:val="center"/>
              <w:rPr>
                <w:sz w:val="16"/>
                <w:szCs w:val="16"/>
                <w:lang w:eastAsia="pl-PL"/>
              </w:rPr>
            </w:pPr>
            <w:r w:rsidRPr="00E2566D">
              <w:rPr>
                <w:sz w:val="16"/>
                <w:szCs w:val="16"/>
                <w:lang w:eastAsia="pl-PL"/>
              </w:rPr>
              <w:t>czerwiec</w:t>
            </w:r>
          </w:p>
        </w:tc>
        <w:tc>
          <w:tcPr>
            <w:tcW w:w="2160" w:type="dxa"/>
            <w:tcBorders>
              <w:top w:val="nil"/>
              <w:left w:val="nil"/>
              <w:bottom w:val="single" w:sz="8" w:space="0" w:color="auto"/>
              <w:right w:val="single" w:sz="8" w:space="0" w:color="auto"/>
            </w:tcBorders>
            <w:shd w:val="clear" w:color="auto" w:fill="auto"/>
            <w:vAlign w:val="bottom"/>
          </w:tcPr>
          <w:p w14:paraId="4EC54218" w14:textId="77777777" w:rsidR="003B6B3D" w:rsidRPr="00E2566D" w:rsidRDefault="00064DC6">
            <w:pPr>
              <w:jc w:val="center"/>
              <w:rPr>
                <w:rFonts w:ascii="Calibri" w:hAnsi="Calibri" w:cs="Calibri"/>
                <w:sz w:val="18"/>
                <w:szCs w:val="18"/>
              </w:rPr>
            </w:pPr>
            <w:r>
              <w:rPr>
                <w:rFonts w:ascii="Calibri" w:hAnsi="Calibri" w:cs="Calibri"/>
                <w:sz w:val="18"/>
                <w:szCs w:val="18"/>
              </w:rPr>
              <w:t>35</w:t>
            </w:r>
            <w:r w:rsidR="0045783E" w:rsidRPr="00E2566D">
              <w:rPr>
                <w:rFonts w:ascii="Calibri" w:hAnsi="Calibri" w:cs="Calibri"/>
                <w:sz w:val="18"/>
                <w:szCs w:val="18"/>
              </w:rPr>
              <w:t>0</w:t>
            </w:r>
          </w:p>
        </w:tc>
        <w:tc>
          <w:tcPr>
            <w:tcW w:w="2180" w:type="dxa"/>
            <w:tcBorders>
              <w:top w:val="nil"/>
              <w:left w:val="nil"/>
              <w:bottom w:val="single" w:sz="8" w:space="0" w:color="auto"/>
              <w:right w:val="single" w:sz="8" w:space="0" w:color="auto"/>
            </w:tcBorders>
            <w:shd w:val="clear" w:color="auto" w:fill="auto"/>
            <w:noWrap/>
            <w:vAlign w:val="bottom"/>
          </w:tcPr>
          <w:p w14:paraId="008584FD" w14:textId="77777777" w:rsidR="003B6B3D" w:rsidRPr="00E2566D" w:rsidRDefault="007A30FC" w:rsidP="00C77B35">
            <w:pPr>
              <w:jc w:val="center"/>
              <w:rPr>
                <w:rFonts w:ascii="Calibri" w:hAnsi="Calibri" w:cs="Calibri"/>
                <w:sz w:val="22"/>
                <w:szCs w:val="22"/>
              </w:rPr>
            </w:pPr>
            <w:r>
              <w:rPr>
                <w:rFonts w:ascii="Calibri" w:hAnsi="Calibri" w:cs="Calibri"/>
                <w:sz w:val="22"/>
                <w:szCs w:val="22"/>
              </w:rPr>
              <w:t>2</w:t>
            </w:r>
            <w:r w:rsidR="001470D8">
              <w:rPr>
                <w:rFonts w:ascii="Calibri" w:hAnsi="Calibri" w:cs="Calibri"/>
                <w:sz w:val="22"/>
                <w:szCs w:val="22"/>
              </w:rPr>
              <w:t>5</w:t>
            </w:r>
            <w:r w:rsidR="0060495E">
              <w:rPr>
                <w:rFonts w:ascii="Calibri" w:hAnsi="Calibri" w:cs="Calibri"/>
                <w:sz w:val="22"/>
                <w:szCs w:val="22"/>
              </w:rPr>
              <w:t xml:space="preserve"> 000</w:t>
            </w:r>
          </w:p>
        </w:tc>
        <w:tc>
          <w:tcPr>
            <w:tcW w:w="2200" w:type="dxa"/>
            <w:tcBorders>
              <w:top w:val="nil"/>
              <w:left w:val="nil"/>
              <w:bottom w:val="single" w:sz="8" w:space="0" w:color="auto"/>
              <w:right w:val="single" w:sz="8" w:space="0" w:color="auto"/>
            </w:tcBorders>
            <w:shd w:val="clear" w:color="auto" w:fill="auto"/>
            <w:noWrap/>
            <w:vAlign w:val="bottom"/>
          </w:tcPr>
          <w:p w14:paraId="1D4B9177" w14:textId="77777777" w:rsidR="003B6B3D" w:rsidRPr="00E2566D" w:rsidRDefault="001004AE" w:rsidP="002F6B5D">
            <w:pPr>
              <w:jc w:val="center"/>
              <w:rPr>
                <w:rFonts w:ascii="Calibri" w:hAnsi="Calibri" w:cs="Calibri"/>
                <w:sz w:val="22"/>
                <w:szCs w:val="22"/>
              </w:rPr>
            </w:pPr>
            <w:r>
              <w:rPr>
                <w:rFonts w:ascii="Calibri" w:hAnsi="Calibri" w:cs="Calibri"/>
                <w:sz w:val="22"/>
                <w:szCs w:val="22"/>
              </w:rPr>
              <w:t>20</w:t>
            </w:r>
            <w:r w:rsidR="007373CC">
              <w:rPr>
                <w:rFonts w:ascii="Calibri" w:hAnsi="Calibri" w:cs="Calibri"/>
                <w:sz w:val="22"/>
                <w:szCs w:val="22"/>
              </w:rPr>
              <w:t>0</w:t>
            </w:r>
            <w:r w:rsidR="00683801">
              <w:rPr>
                <w:rFonts w:ascii="Calibri" w:hAnsi="Calibri" w:cs="Calibri"/>
                <w:sz w:val="22"/>
                <w:szCs w:val="22"/>
              </w:rPr>
              <w:t> </w:t>
            </w:r>
            <w:r w:rsidR="003B6B3D" w:rsidRPr="00E2566D">
              <w:rPr>
                <w:rFonts w:ascii="Calibri" w:hAnsi="Calibri" w:cs="Calibri"/>
                <w:sz w:val="22"/>
                <w:szCs w:val="22"/>
              </w:rPr>
              <w:t>000</w:t>
            </w:r>
            <w:r w:rsidR="00683801">
              <w:rPr>
                <w:rFonts w:ascii="Calibri" w:hAnsi="Calibri" w:cs="Calibri"/>
                <w:sz w:val="22"/>
                <w:szCs w:val="22"/>
              </w:rPr>
              <w:t xml:space="preserve"> </w:t>
            </w:r>
          </w:p>
        </w:tc>
        <w:tc>
          <w:tcPr>
            <w:tcW w:w="2200" w:type="dxa"/>
            <w:tcBorders>
              <w:top w:val="nil"/>
              <w:left w:val="nil"/>
              <w:bottom w:val="single" w:sz="8" w:space="0" w:color="auto"/>
              <w:right w:val="single" w:sz="8" w:space="0" w:color="auto"/>
            </w:tcBorders>
            <w:shd w:val="clear" w:color="auto" w:fill="auto"/>
            <w:vAlign w:val="bottom"/>
          </w:tcPr>
          <w:p w14:paraId="77183481" w14:textId="77777777" w:rsidR="003B6B3D" w:rsidRPr="00E2566D" w:rsidRDefault="00483771">
            <w:pPr>
              <w:jc w:val="center"/>
              <w:rPr>
                <w:rFonts w:ascii="Calibri" w:hAnsi="Calibri" w:cs="Calibri"/>
                <w:b/>
                <w:bCs/>
                <w:sz w:val="22"/>
                <w:szCs w:val="22"/>
              </w:rPr>
            </w:pPr>
            <w:r>
              <w:rPr>
                <w:rFonts w:ascii="Calibri" w:hAnsi="Calibri" w:cs="Calibri"/>
                <w:b/>
                <w:bCs/>
                <w:sz w:val="22"/>
                <w:szCs w:val="22"/>
              </w:rPr>
              <w:t>225 350</w:t>
            </w:r>
          </w:p>
        </w:tc>
      </w:tr>
      <w:tr w:rsidR="003B6B3D" w:rsidRPr="00CE675A" w14:paraId="3916224B" w14:textId="77777777" w:rsidTr="00CC69D6">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14:paraId="6FDAF6EB" w14:textId="77777777" w:rsidR="003B6B3D" w:rsidRPr="00E2566D" w:rsidRDefault="003B6B3D" w:rsidP="00CC69D6">
            <w:pPr>
              <w:jc w:val="center"/>
              <w:rPr>
                <w:sz w:val="16"/>
                <w:szCs w:val="16"/>
                <w:lang w:eastAsia="pl-PL"/>
              </w:rPr>
            </w:pPr>
            <w:r w:rsidRPr="00E2566D">
              <w:rPr>
                <w:sz w:val="16"/>
                <w:szCs w:val="16"/>
                <w:lang w:eastAsia="pl-PL"/>
              </w:rPr>
              <w:t>lipiec</w:t>
            </w:r>
          </w:p>
        </w:tc>
        <w:tc>
          <w:tcPr>
            <w:tcW w:w="2160" w:type="dxa"/>
            <w:tcBorders>
              <w:top w:val="nil"/>
              <w:left w:val="nil"/>
              <w:bottom w:val="single" w:sz="8" w:space="0" w:color="auto"/>
              <w:right w:val="single" w:sz="8" w:space="0" w:color="auto"/>
            </w:tcBorders>
            <w:shd w:val="clear" w:color="auto" w:fill="auto"/>
            <w:vAlign w:val="bottom"/>
          </w:tcPr>
          <w:p w14:paraId="3E3F9B1E" w14:textId="77777777" w:rsidR="003B6B3D" w:rsidRPr="00E2566D" w:rsidRDefault="00064DC6">
            <w:pPr>
              <w:jc w:val="center"/>
              <w:rPr>
                <w:rFonts w:ascii="Calibri" w:hAnsi="Calibri" w:cs="Calibri"/>
                <w:sz w:val="18"/>
                <w:szCs w:val="18"/>
              </w:rPr>
            </w:pPr>
            <w:r>
              <w:rPr>
                <w:rFonts w:ascii="Calibri" w:hAnsi="Calibri" w:cs="Calibri"/>
                <w:sz w:val="18"/>
                <w:szCs w:val="18"/>
              </w:rPr>
              <w:t>25</w:t>
            </w:r>
            <w:r w:rsidR="0045783E" w:rsidRPr="00E2566D">
              <w:rPr>
                <w:rFonts w:ascii="Calibri" w:hAnsi="Calibri" w:cs="Calibri"/>
                <w:sz w:val="18"/>
                <w:szCs w:val="18"/>
              </w:rPr>
              <w:t>0</w:t>
            </w:r>
          </w:p>
        </w:tc>
        <w:tc>
          <w:tcPr>
            <w:tcW w:w="2180" w:type="dxa"/>
            <w:tcBorders>
              <w:top w:val="single" w:sz="8" w:space="0" w:color="auto"/>
              <w:left w:val="nil"/>
              <w:bottom w:val="single" w:sz="4" w:space="0" w:color="auto"/>
              <w:right w:val="single" w:sz="8" w:space="0" w:color="auto"/>
            </w:tcBorders>
            <w:shd w:val="clear" w:color="auto" w:fill="auto"/>
            <w:noWrap/>
            <w:vAlign w:val="bottom"/>
          </w:tcPr>
          <w:p w14:paraId="292EB095" w14:textId="77777777" w:rsidR="003B6B3D" w:rsidRPr="00E2566D" w:rsidRDefault="007A30FC">
            <w:pPr>
              <w:jc w:val="center"/>
              <w:rPr>
                <w:rFonts w:ascii="Calibri" w:hAnsi="Calibri" w:cs="Calibri"/>
                <w:sz w:val="22"/>
                <w:szCs w:val="22"/>
              </w:rPr>
            </w:pPr>
            <w:r>
              <w:rPr>
                <w:rFonts w:ascii="Calibri" w:hAnsi="Calibri" w:cs="Calibri"/>
                <w:sz w:val="22"/>
                <w:szCs w:val="22"/>
              </w:rPr>
              <w:t>20</w:t>
            </w:r>
            <w:r w:rsidR="0060495E">
              <w:rPr>
                <w:rFonts w:ascii="Calibri" w:hAnsi="Calibri" w:cs="Calibri"/>
                <w:sz w:val="22"/>
                <w:szCs w:val="22"/>
              </w:rPr>
              <w:t xml:space="preserve"> 000</w:t>
            </w:r>
          </w:p>
        </w:tc>
        <w:tc>
          <w:tcPr>
            <w:tcW w:w="2200" w:type="dxa"/>
            <w:tcBorders>
              <w:top w:val="nil"/>
              <w:left w:val="nil"/>
              <w:bottom w:val="single" w:sz="8" w:space="0" w:color="auto"/>
              <w:right w:val="single" w:sz="8" w:space="0" w:color="auto"/>
            </w:tcBorders>
            <w:shd w:val="clear" w:color="auto" w:fill="auto"/>
            <w:noWrap/>
            <w:vAlign w:val="bottom"/>
          </w:tcPr>
          <w:p w14:paraId="7F390011" w14:textId="77777777" w:rsidR="003B6B3D" w:rsidRPr="00E2566D" w:rsidRDefault="00944A72" w:rsidP="002F6B5D">
            <w:pPr>
              <w:jc w:val="center"/>
              <w:rPr>
                <w:rFonts w:ascii="Calibri" w:hAnsi="Calibri" w:cs="Calibri"/>
                <w:sz w:val="22"/>
                <w:szCs w:val="22"/>
              </w:rPr>
            </w:pPr>
            <w:r>
              <w:rPr>
                <w:rFonts w:ascii="Calibri" w:hAnsi="Calibri" w:cs="Calibri"/>
                <w:sz w:val="22"/>
                <w:szCs w:val="22"/>
              </w:rPr>
              <w:t>18</w:t>
            </w:r>
            <w:r w:rsidR="00101E33">
              <w:rPr>
                <w:rFonts w:ascii="Calibri" w:hAnsi="Calibri" w:cs="Calibri"/>
                <w:sz w:val="22"/>
                <w:szCs w:val="22"/>
              </w:rPr>
              <w:t>0</w:t>
            </w:r>
            <w:r w:rsidR="00683801">
              <w:rPr>
                <w:rFonts w:ascii="Calibri" w:hAnsi="Calibri" w:cs="Calibri"/>
                <w:sz w:val="22"/>
                <w:szCs w:val="22"/>
              </w:rPr>
              <w:t> </w:t>
            </w:r>
            <w:r w:rsidR="003B6B3D" w:rsidRPr="00E2566D">
              <w:rPr>
                <w:rFonts w:ascii="Calibri" w:hAnsi="Calibri" w:cs="Calibri"/>
                <w:sz w:val="22"/>
                <w:szCs w:val="22"/>
              </w:rPr>
              <w:t>000</w:t>
            </w:r>
            <w:r w:rsidR="00683801">
              <w:rPr>
                <w:rFonts w:ascii="Calibri" w:hAnsi="Calibri" w:cs="Calibri"/>
                <w:sz w:val="22"/>
                <w:szCs w:val="22"/>
              </w:rPr>
              <w:t xml:space="preserve"> </w:t>
            </w:r>
          </w:p>
        </w:tc>
        <w:tc>
          <w:tcPr>
            <w:tcW w:w="2200" w:type="dxa"/>
            <w:tcBorders>
              <w:top w:val="nil"/>
              <w:left w:val="nil"/>
              <w:bottom w:val="single" w:sz="8" w:space="0" w:color="auto"/>
              <w:right w:val="single" w:sz="8" w:space="0" w:color="auto"/>
            </w:tcBorders>
            <w:shd w:val="clear" w:color="auto" w:fill="auto"/>
            <w:vAlign w:val="bottom"/>
          </w:tcPr>
          <w:p w14:paraId="48C4985E" w14:textId="77777777" w:rsidR="003B6B3D" w:rsidRPr="00E2566D" w:rsidRDefault="00483771">
            <w:pPr>
              <w:jc w:val="center"/>
              <w:rPr>
                <w:rFonts w:ascii="Calibri" w:hAnsi="Calibri" w:cs="Calibri"/>
                <w:b/>
                <w:bCs/>
                <w:sz w:val="22"/>
                <w:szCs w:val="22"/>
              </w:rPr>
            </w:pPr>
            <w:r>
              <w:rPr>
                <w:rFonts w:ascii="Calibri" w:hAnsi="Calibri" w:cs="Calibri"/>
                <w:b/>
                <w:bCs/>
                <w:sz w:val="22"/>
                <w:szCs w:val="22"/>
              </w:rPr>
              <w:t>200 250</w:t>
            </w:r>
          </w:p>
        </w:tc>
      </w:tr>
      <w:tr w:rsidR="003B6B3D" w:rsidRPr="00CE675A" w14:paraId="17C27437" w14:textId="77777777" w:rsidTr="00CC69D6">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14:paraId="212E706A" w14:textId="77777777" w:rsidR="003B6B3D" w:rsidRPr="00E2566D" w:rsidRDefault="003B6B3D" w:rsidP="00CC69D6">
            <w:pPr>
              <w:jc w:val="center"/>
              <w:rPr>
                <w:sz w:val="16"/>
                <w:szCs w:val="16"/>
                <w:lang w:eastAsia="pl-PL"/>
              </w:rPr>
            </w:pPr>
            <w:r w:rsidRPr="00E2566D">
              <w:rPr>
                <w:sz w:val="16"/>
                <w:szCs w:val="16"/>
                <w:lang w:eastAsia="pl-PL"/>
              </w:rPr>
              <w:t>sierpień</w:t>
            </w:r>
          </w:p>
        </w:tc>
        <w:tc>
          <w:tcPr>
            <w:tcW w:w="2160" w:type="dxa"/>
            <w:tcBorders>
              <w:top w:val="nil"/>
              <w:left w:val="nil"/>
              <w:bottom w:val="single" w:sz="8" w:space="0" w:color="auto"/>
              <w:right w:val="single" w:sz="8" w:space="0" w:color="auto"/>
            </w:tcBorders>
            <w:shd w:val="clear" w:color="auto" w:fill="auto"/>
            <w:vAlign w:val="bottom"/>
          </w:tcPr>
          <w:p w14:paraId="0D9B4BD5" w14:textId="77777777" w:rsidR="003B6B3D" w:rsidRPr="00E2566D" w:rsidRDefault="00064DC6">
            <w:pPr>
              <w:jc w:val="center"/>
              <w:rPr>
                <w:rFonts w:ascii="Calibri" w:hAnsi="Calibri" w:cs="Calibri"/>
                <w:sz w:val="18"/>
                <w:szCs w:val="18"/>
              </w:rPr>
            </w:pPr>
            <w:r>
              <w:rPr>
                <w:rFonts w:ascii="Calibri" w:hAnsi="Calibri" w:cs="Calibri"/>
                <w:sz w:val="18"/>
                <w:szCs w:val="18"/>
              </w:rPr>
              <w:t>25</w:t>
            </w:r>
            <w:r w:rsidR="0045783E" w:rsidRPr="00E2566D">
              <w:rPr>
                <w:rFonts w:ascii="Calibri" w:hAnsi="Calibri" w:cs="Calibri"/>
                <w:sz w:val="18"/>
                <w:szCs w:val="18"/>
              </w:rPr>
              <w:t>0</w:t>
            </w:r>
          </w:p>
        </w:tc>
        <w:tc>
          <w:tcPr>
            <w:tcW w:w="2180" w:type="dxa"/>
            <w:tcBorders>
              <w:top w:val="single" w:sz="4" w:space="0" w:color="auto"/>
              <w:left w:val="nil"/>
              <w:bottom w:val="single" w:sz="8" w:space="0" w:color="auto"/>
              <w:right w:val="single" w:sz="8" w:space="0" w:color="auto"/>
            </w:tcBorders>
            <w:shd w:val="clear" w:color="auto" w:fill="auto"/>
            <w:noWrap/>
            <w:vAlign w:val="bottom"/>
          </w:tcPr>
          <w:p w14:paraId="19B8DC22" w14:textId="77777777" w:rsidR="003B6B3D" w:rsidRPr="00E2566D" w:rsidRDefault="007A30FC">
            <w:pPr>
              <w:jc w:val="center"/>
              <w:rPr>
                <w:rFonts w:ascii="Calibri" w:hAnsi="Calibri" w:cs="Calibri"/>
                <w:sz w:val="22"/>
                <w:szCs w:val="22"/>
              </w:rPr>
            </w:pPr>
            <w:r>
              <w:rPr>
                <w:rFonts w:ascii="Calibri" w:hAnsi="Calibri" w:cs="Calibri"/>
                <w:sz w:val="22"/>
                <w:szCs w:val="22"/>
              </w:rPr>
              <w:t>20</w:t>
            </w:r>
            <w:r w:rsidR="0060495E">
              <w:rPr>
                <w:rFonts w:ascii="Calibri" w:hAnsi="Calibri" w:cs="Calibri"/>
                <w:sz w:val="22"/>
                <w:szCs w:val="22"/>
              </w:rPr>
              <w:t xml:space="preserve"> 000</w:t>
            </w:r>
          </w:p>
        </w:tc>
        <w:tc>
          <w:tcPr>
            <w:tcW w:w="2200" w:type="dxa"/>
            <w:tcBorders>
              <w:top w:val="nil"/>
              <w:left w:val="nil"/>
              <w:bottom w:val="single" w:sz="8" w:space="0" w:color="auto"/>
              <w:right w:val="single" w:sz="8" w:space="0" w:color="auto"/>
            </w:tcBorders>
            <w:shd w:val="clear" w:color="auto" w:fill="auto"/>
            <w:noWrap/>
            <w:vAlign w:val="bottom"/>
          </w:tcPr>
          <w:p w14:paraId="63E1CF34" w14:textId="77777777" w:rsidR="003B6B3D" w:rsidRPr="00E2566D" w:rsidRDefault="001004AE" w:rsidP="002F6B5D">
            <w:pPr>
              <w:jc w:val="center"/>
              <w:rPr>
                <w:rFonts w:ascii="Calibri" w:hAnsi="Calibri" w:cs="Calibri"/>
                <w:sz w:val="22"/>
                <w:szCs w:val="22"/>
              </w:rPr>
            </w:pPr>
            <w:r>
              <w:rPr>
                <w:rFonts w:ascii="Calibri" w:hAnsi="Calibri" w:cs="Calibri"/>
                <w:sz w:val="22"/>
                <w:szCs w:val="22"/>
              </w:rPr>
              <w:t>16</w:t>
            </w:r>
            <w:r w:rsidR="003B6B3D" w:rsidRPr="00E2566D">
              <w:rPr>
                <w:rFonts w:ascii="Calibri" w:hAnsi="Calibri" w:cs="Calibri"/>
                <w:sz w:val="22"/>
                <w:szCs w:val="22"/>
              </w:rPr>
              <w:t>0</w:t>
            </w:r>
            <w:r w:rsidR="00683801">
              <w:rPr>
                <w:rFonts w:ascii="Calibri" w:hAnsi="Calibri" w:cs="Calibri"/>
                <w:sz w:val="22"/>
                <w:szCs w:val="22"/>
              </w:rPr>
              <w:t> </w:t>
            </w:r>
            <w:r w:rsidR="003B6B3D" w:rsidRPr="00E2566D">
              <w:rPr>
                <w:rFonts w:ascii="Calibri" w:hAnsi="Calibri" w:cs="Calibri"/>
                <w:sz w:val="22"/>
                <w:szCs w:val="22"/>
              </w:rPr>
              <w:t>000</w:t>
            </w:r>
            <w:r w:rsidR="00683801">
              <w:rPr>
                <w:rFonts w:ascii="Calibri" w:hAnsi="Calibri" w:cs="Calibri"/>
                <w:sz w:val="22"/>
                <w:szCs w:val="22"/>
              </w:rPr>
              <w:t xml:space="preserve"> </w:t>
            </w:r>
          </w:p>
        </w:tc>
        <w:tc>
          <w:tcPr>
            <w:tcW w:w="2200" w:type="dxa"/>
            <w:tcBorders>
              <w:top w:val="nil"/>
              <w:left w:val="nil"/>
              <w:bottom w:val="single" w:sz="8" w:space="0" w:color="auto"/>
              <w:right w:val="single" w:sz="8" w:space="0" w:color="auto"/>
            </w:tcBorders>
            <w:shd w:val="clear" w:color="auto" w:fill="auto"/>
            <w:vAlign w:val="bottom"/>
          </w:tcPr>
          <w:p w14:paraId="68D6E956" w14:textId="77777777" w:rsidR="003B6B3D" w:rsidRPr="00E2566D" w:rsidRDefault="00483771">
            <w:pPr>
              <w:jc w:val="center"/>
              <w:rPr>
                <w:rFonts w:ascii="Calibri" w:hAnsi="Calibri" w:cs="Calibri"/>
                <w:b/>
                <w:bCs/>
                <w:sz w:val="22"/>
                <w:szCs w:val="22"/>
              </w:rPr>
            </w:pPr>
            <w:r>
              <w:rPr>
                <w:rFonts w:ascii="Calibri" w:hAnsi="Calibri" w:cs="Calibri"/>
                <w:b/>
                <w:bCs/>
                <w:sz w:val="22"/>
                <w:szCs w:val="22"/>
              </w:rPr>
              <w:t>180 250</w:t>
            </w:r>
          </w:p>
        </w:tc>
      </w:tr>
      <w:tr w:rsidR="003B6B3D" w:rsidRPr="00CE675A" w14:paraId="780651AC" w14:textId="77777777" w:rsidTr="00CC69D6">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14:paraId="19F13202" w14:textId="77777777" w:rsidR="003B6B3D" w:rsidRPr="00E2566D" w:rsidRDefault="003B6B3D" w:rsidP="00CC69D6">
            <w:pPr>
              <w:jc w:val="center"/>
              <w:rPr>
                <w:sz w:val="16"/>
                <w:szCs w:val="16"/>
                <w:lang w:eastAsia="pl-PL"/>
              </w:rPr>
            </w:pPr>
            <w:r w:rsidRPr="00E2566D">
              <w:rPr>
                <w:sz w:val="16"/>
                <w:szCs w:val="16"/>
                <w:lang w:eastAsia="pl-PL"/>
              </w:rPr>
              <w:t>wrzesień</w:t>
            </w:r>
          </w:p>
        </w:tc>
        <w:tc>
          <w:tcPr>
            <w:tcW w:w="2160" w:type="dxa"/>
            <w:tcBorders>
              <w:top w:val="nil"/>
              <w:left w:val="nil"/>
              <w:bottom w:val="single" w:sz="8" w:space="0" w:color="auto"/>
              <w:right w:val="single" w:sz="8" w:space="0" w:color="auto"/>
            </w:tcBorders>
            <w:shd w:val="clear" w:color="auto" w:fill="auto"/>
            <w:vAlign w:val="bottom"/>
          </w:tcPr>
          <w:p w14:paraId="551829E7" w14:textId="77777777" w:rsidR="003B6B3D" w:rsidRPr="00E2566D" w:rsidRDefault="00064DC6">
            <w:pPr>
              <w:jc w:val="center"/>
              <w:rPr>
                <w:rFonts w:ascii="Calibri" w:hAnsi="Calibri" w:cs="Calibri"/>
                <w:sz w:val="18"/>
                <w:szCs w:val="18"/>
              </w:rPr>
            </w:pPr>
            <w:r>
              <w:rPr>
                <w:rFonts w:ascii="Calibri" w:hAnsi="Calibri" w:cs="Calibri"/>
                <w:sz w:val="18"/>
                <w:szCs w:val="18"/>
              </w:rPr>
              <w:t>25</w:t>
            </w:r>
            <w:r w:rsidR="0045783E" w:rsidRPr="00E2566D">
              <w:rPr>
                <w:rFonts w:ascii="Calibri" w:hAnsi="Calibri" w:cs="Calibri"/>
                <w:sz w:val="18"/>
                <w:szCs w:val="18"/>
              </w:rPr>
              <w:t>0</w:t>
            </w:r>
          </w:p>
        </w:tc>
        <w:tc>
          <w:tcPr>
            <w:tcW w:w="2180" w:type="dxa"/>
            <w:tcBorders>
              <w:top w:val="nil"/>
              <w:left w:val="nil"/>
              <w:bottom w:val="single" w:sz="8" w:space="0" w:color="auto"/>
              <w:right w:val="single" w:sz="8" w:space="0" w:color="auto"/>
            </w:tcBorders>
            <w:shd w:val="clear" w:color="auto" w:fill="auto"/>
            <w:noWrap/>
            <w:vAlign w:val="bottom"/>
          </w:tcPr>
          <w:p w14:paraId="1B0C5F15" w14:textId="77777777" w:rsidR="003B6B3D" w:rsidRPr="00E2566D" w:rsidRDefault="00321D6D">
            <w:pPr>
              <w:jc w:val="center"/>
              <w:rPr>
                <w:rFonts w:ascii="Calibri" w:hAnsi="Calibri" w:cs="Calibri"/>
                <w:sz w:val="22"/>
                <w:szCs w:val="22"/>
              </w:rPr>
            </w:pPr>
            <w:r>
              <w:rPr>
                <w:rFonts w:ascii="Calibri" w:hAnsi="Calibri" w:cs="Calibri"/>
                <w:sz w:val="22"/>
                <w:szCs w:val="22"/>
              </w:rPr>
              <w:t>35</w:t>
            </w:r>
            <w:r w:rsidR="0060495E">
              <w:rPr>
                <w:rFonts w:ascii="Calibri" w:hAnsi="Calibri" w:cs="Calibri"/>
                <w:sz w:val="22"/>
                <w:szCs w:val="22"/>
              </w:rPr>
              <w:t xml:space="preserve"> 000 </w:t>
            </w:r>
          </w:p>
        </w:tc>
        <w:tc>
          <w:tcPr>
            <w:tcW w:w="2200" w:type="dxa"/>
            <w:tcBorders>
              <w:top w:val="nil"/>
              <w:left w:val="nil"/>
              <w:bottom w:val="single" w:sz="8" w:space="0" w:color="auto"/>
              <w:right w:val="single" w:sz="8" w:space="0" w:color="auto"/>
            </w:tcBorders>
            <w:shd w:val="clear" w:color="auto" w:fill="auto"/>
            <w:noWrap/>
            <w:vAlign w:val="bottom"/>
          </w:tcPr>
          <w:p w14:paraId="44A86C24" w14:textId="77777777" w:rsidR="003B6B3D" w:rsidRPr="00E2566D" w:rsidRDefault="00041C3D" w:rsidP="002F6B5D">
            <w:pPr>
              <w:jc w:val="center"/>
              <w:rPr>
                <w:rFonts w:ascii="Calibri" w:hAnsi="Calibri" w:cs="Calibri"/>
                <w:sz w:val="22"/>
                <w:szCs w:val="22"/>
              </w:rPr>
            </w:pPr>
            <w:r>
              <w:rPr>
                <w:rFonts w:ascii="Calibri" w:hAnsi="Calibri" w:cs="Calibri"/>
                <w:sz w:val="22"/>
                <w:szCs w:val="22"/>
              </w:rPr>
              <w:t>21</w:t>
            </w:r>
            <w:r w:rsidR="003B6B3D" w:rsidRPr="00E2566D">
              <w:rPr>
                <w:rFonts w:ascii="Calibri" w:hAnsi="Calibri" w:cs="Calibri"/>
                <w:sz w:val="22"/>
                <w:szCs w:val="22"/>
              </w:rPr>
              <w:t>0</w:t>
            </w:r>
            <w:r w:rsidR="00683801">
              <w:rPr>
                <w:rFonts w:ascii="Calibri" w:hAnsi="Calibri" w:cs="Calibri"/>
                <w:sz w:val="22"/>
                <w:szCs w:val="22"/>
              </w:rPr>
              <w:t> </w:t>
            </w:r>
            <w:r w:rsidR="003B6B3D" w:rsidRPr="00E2566D">
              <w:rPr>
                <w:rFonts w:ascii="Calibri" w:hAnsi="Calibri" w:cs="Calibri"/>
                <w:sz w:val="22"/>
                <w:szCs w:val="22"/>
              </w:rPr>
              <w:t>000</w:t>
            </w:r>
            <w:r w:rsidR="00683801">
              <w:rPr>
                <w:rFonts w:ascii="Calibri" w:hAnsi="Calibri" w:cs="Calibri"/>
                <w:sz w:val="22"/>
                <w:szCs w:val="22"/>
              </w:rPr>
              <w:t xml:space="preserve"> </w:t>
            </w:r>
          </w:p>
        </w:tc>
        <w:tc>
          <w:tcPr>
            <w:tcW w:w="2200" w:type="dxa"/>
            <w:tcBorders>
              <w:top w:val="nil"/>
              <w:left w:val="nil"/>
              <w:bottom w:val="single" w:sz="8" w:space="0" w:color="auto"/>
              <w:right w:val="single" w:sz="8" w:space="0" w:color="auto"/>
            </w:tcBorders>
            <w:shd w:val="clear" w:color="auto" w:fill="auto"/>
            <w:vAlign w:val="bottom"/>
          </w:tcPr>
          <w:p w14:paraId="0C496DCF" w14:textId="77777777" w:rsidR="003B6B3D" w:rsidRPr="00E2566D" w:rsidRDefault="00483771">
            <w:pPr>
              <w:jc w:val="center"/>
              <w:rPr>
                <w:rFonts w:ascii="Calibri" w:hAnsi="Calibri" w:cs="Calibri"/>
                <w:b/>
                <w:bCs/>
                <w:sz w:val="22"/>
                <w:szCs w:val="22"/>
              </w:rPr>
            </w:pPr>
            <w:r>
              <w:rPr>
                <w:rFonts w:ascii="Calibri" w:hAnsi="Calibri" w:cs="Calibri"/>
                <w:b/>
                <w:bCs/>
                <w:sz w:val="22"/>
                <w:szCs w:val="22"/>
              </w:rPr>
              <w:t>245 250</w:t>
            </w:r>
          </w:p>
        </w:tc>
      </w:tr>
      <w:tr w:rsidR="003B6B3D" w:rsidRPr="00CE675A" w14:paraId="5EF040E0" w14:textId="77777777" w:rsidTr="00CC69D6">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14:paraId="25782B85" w14:textId="77777777" w:rsidR="003B6B3D" w:rsidRPr="00E2566D" w:rsidRDefault="003B6B3D" w:rsidP="00CC69D6">
            <w:pPr>
              <w:jc w:val="center"/>
              <w:rPr>
                <w:sz w:val="16"/>
                <w:szCs w:val="16"/>
                <w:lang w:eastAsia="pl-PL"/>
              </w:rPr>
            </w:pPr>
            <w:r w:rsidRPr="00E2566D">
              <w:rPr>
                <w:sz w:val="16"/>
                <w:szCs w:val="16"/>
                <w:lang w:eastAsia="pl-PL"/>
              </w:rPr>
              <w:t>październik</w:t>
            </w:r>
          </w:p>
        </w:tc>
        <w:tc>
          <w:tcPr>
            <w:tcW w:w="2160" w:type="dxa"/>
            <w:tcBorders>
              <w:top w:val="nil"/>
              <w:left w:val="nil"/>
              <w:bottom w:val="single" w:sz="8" w:space="0" w:color="auto"/>
              <w:right w:val="single" w:sz="8" w:space="0" w:color="auto"/>
            </w:tcBorders>
            <w:shd w:val="clear" w:color="auto" w:fill="auto"/>
            <w:vAlign w:val="bottom"/>
          </w:tcPr>
          <w:p w14:paraId="0E2A66DC" w14:textId="77777777" w:rsidR="003B6B3D" w:rsidRPr="00E2566D" w:rsidRDefault="00064DC6">
            <w:pPr>
              <w:jc w:val="center"/>
              <w:rPr>
                <w:rFonts w:ascii="Calibri" w:hAnsi="Calibri" w:cs="Calibri"/>
                <w:sz w:val="18"/>
                <w:szCs w:val="18"/>
              </w:rPr>
            </w:pPr>
            <w:r>
              <w:rPr>
                <w:rFonts w:ascii="Calibri" w:hAnsi="Calibri" w:cs="Calibri"/>
                <w:sz w:val="18"/>
                <w:szCs w:val="18"/>
              </w:rPr>
              <w:t>25</w:t>
            </w:r>
            <w:r w:rsidR="0045783E" w:rsidRPr="00E2566D">
              <w:rPr>
                <w:rFonts w:ascii="Calibri" w:hAnsi="Calibri" w:cs="Calibri"/>
                <w:sz w:val="18"/>
                <w:szCs w:val="18"/>
              </w:rPr>
              <w:t>0</w:t>
            </w:r>
          </w:p>
        </w:tc>
        <w:tc>
          <w:tcPr>
            <w:tcW w:w="2180" w:type="dxa"/>
            <w:tcBorders>
              <w:top w:val="nil"/>
              <w:left w:val="nil"/>
              <w:bottom w:val="single" w:sz="8" w:space="0" w:color="auto"/>
              <w:right w:val="single" w:sz="8" w:space="0" w:color="auto"/>
            </w:tcBorders>
            <w:shd w:val="clear" w:color="auto" w:fill="auto"/>
            <w:noWrap/>
            <w:vAlign w:val="bottom"/>
          </w:tcPr>
          <w:p w14:paraId="0BB8BBB9" w14:textId="77777777" w:rsidR="003B6B3D" w:rsidRPr="00E2566D" w:rsidRDefault="00B3755F">
            <w:pPr>
              <w:jc w:val="center"/>
              <w:rPr>
                <w:rFonts w:ascii="Calibri" w:hAnsi="Calibri" w:cs="Calibri"/>
                <w:sz w:val="22"/>
                <w:szCs w:val="22"/>
              </w:rPr>
            </w:pPr>
            <w:r>
              <w:rPr>
                <w:rFonts w:ascii="Calibri" w:hAnsi="Calibri" w:cs="Calibri"/>
                <w:sz w:val="22"/>
                <w:szCs w:val="22"/>
              </w:rPr>
              <w:t>5</w:t>
            </w:r>
            <w:r w:rsidR="00321D6D">
              <w:rPr>
                <w:rFonts w:ascii="Calibri" w:hAnsi="Calibri" w:cs="Calibri"/>
                <w:sz w:val="22"/>
                <w:szCs w:val="22"/>
              </w:rPr>
              <w:t>0</w:t>
            </w:r>
            <w:r w:rsidR="00064DC6">
              <w:rPr>
                <w:rFonts w:ascii="Calibri" w:hAnsi="Calibri" w:cs="Calibri"/>
                <w:sz w:val="22"/>
                <w:szCs w:val="22"/>
              </w:rPr>
              <w:t xml:space="preserve"> </w:t>
            </w:r>
            <w:r w:rsidR="0060495E">
              <w:rPr>
                <w:rFonts w:ascii="Calibri" w:hAnsi="Calibri" w:cs="Calibri"/>
                <w:sz w:val="22"/>
                <w:szCs w:val="22"/>
              </w:rPr>
              <w:t>000</w:t>
            </w:r>
          </w:p>
        </w:tc>
        <w:tc>
          <w:tcPr>
            <w:tcW w:w="2200" w:type="dxa"/>
            <w:tcBorders>
              <w:top w:val="nil"/>
              <w:left w:val="nil"/>
              <w:bottom w:val="single" w:sz="8" w:space="0" w:color="auto"/>
              <w:right w:val="single" w:sz="8" w:space="0" w:color="auto"/>
            </w:tcBorders>
            <w:shd w:val="clear" w:color="auto" w:fill="auto"/>
            <w:noWrap/>
            <w:vAlign w:val="bottom"/>
          </w:tcPr>
          <w:p w14:paraId="49066BB8" w14:textId="77777777" w:rsidR="003B6B3D" w:rsidRPr="00E2566D" w:rsidRDefault="001004AE" w:rsidP="002F6B5D">
            <w:pPr>
              <w:jc w:val="center"/>
              <w:rPr>
                <w:rFonts w:ascii="Calibri" w:hAnsi="Calibri" w:cs="Calibri"/>
                <w:sz w:val="22"/>
                <w:szCs w:val="22"/>
              </w:rPr>
            </w:pPr>
            <w:r>
              <w:rPr>
                <w:rFonts w:ascii="Calibri" w:hAnsi="Calibri" w:cs="Calibri"/>
                <w:sz w:val="22"/>
                <w:szCs w:val="22"/>
              </w:rPr>
              <w:t>30</w:t>
            </w:r>
            <w:r w:rsidR="003B6B3D" w:rsidRPr="00E2566D">
              <w:rPr>
                <w:rFonts w:ascii="Calibri" w:hAnsi="Calibri" w:cs="Calibri"/>
                <w:sz w:val="22"/>
                <w:szCs w:val="22"/>
              </w:rPr>
              <w:t>0</w:t>
            </w:r>
            <w:r w:rsidR="00683801">
              <w:rPr>
                <w:rFonts w:ascii="Calibri" w:hAnsi="Calibri" w:cs="Calibri"/>
                <w:sz w:val="22"/>
                <w:szCs w:val="22"/>
              </w:rPr>
              <w:t> </w:t>
            </w:r>
            <w:r w:rsidR="003B6B3D" w:rsidRPr="00E2566D">
              <w:rPr>
                <w:rFonts w:ascii="Calibri" w:hAnsi="Calibri" w:cs="Calibri"/>
                <w:sz w:val="22"/>
                <w:szCs w:val="22"/>
              </w:rPr>
              <w:t>000</w:t>
            </w:r>
            <w:r w:rsidR="00683801">
              <w:rPr>
                <w:rFonts w:ascii="Calibri" w:hAnsi="Calibri" w:cs="Calibri"/>
                <w:sz w:val="22"/>
                <w:szCs w:val="22"/>
              </w:rPr>
              <w:t xml:space="preserve"> </w:t>
            </w:r>
          </w:p>
        </w:tc>
        <w:tc>
          <w:tcPr>
            <w:tcW w:w="2200" w:type="dxa"/>
            <w:tcBorders>
              <w:top w:val="nil"/>
              <w:left w:val="nil"/>
              <w:bottom w:val="single" w:sz="8" w:space="0" w:color="auto"/>
              <w:right w:val="single" w:sz="8" w:space="0" w:color="auto"/>
            </w:tcBorders>
            <w:shd w:val="clear" w:color="auto" w:fill="auto"/>
            <w:vAlign w:val="bottom"/>
          </w:tcPr>
          <w:p w14:paraId="165F3E93" w14:textId="77777777" w:rsidR="003B6B3D" w:rsidRPr="00E2566D" w:rsidRDefault="00483771">
            <w:pPr>
              <w:jc w:val="center"/>
              <w:rPr>
                <w:rFonts w:ascii="Calibri" w:hAnsi="Calibri" w:cs="Calibri"/>
                <w:b/>
                <w:bCs/>
                <w:sz w:val="22"/>
                <w:szCs w:val="22"/>
              </w:rPr>
            </w:pPr>
            <w:r>
              <w:rPr>
                <w:rFonts w:ascii="Calibri" w:hAnsi="Calibri" w:cs="Calibri"/>
                <w:b/>
                <w:bCs/>
                <w:sz w:val="22"/>
                <w:szCs w:val="22"/>
              </w:rPr>
              <w:t>350 250</w:t>
            </w:r>
          </w:p>
        </w:tc>
      </w:tr>
      <w:tr w:rsidR="003B6B3D" w:rsidRPr="00CE675A" w14:paraId="26E52E5F" w14:textId="77777777" w:rsidTr="00CC69D6">
        <w:trPr>
          <w:trHeight w:val="615"/>
        </w:trPr>
        <w:tc>
          <w:tcPr>
            <w:tcW w:w="2380" w:type="dxa"/>
            <w:tcBorders>
              <w:top w:val="nil"/>
              <w:left w:val="single" w:sz="8" w:space="0" w:color="auto"/>
              <w:bottom w:val="single" w:sz="8" w:space="0" w:color="auto"/>
              <w:right w:val="single" w:sz="8" w:space="0" w:color="auto"/>
            </w:tcBorders>
            <w:shd w:val="clear" w:color="auto" w:fill="auto"/>
            <w:noWrap/>
            <w:vAlign w:val="center"/>
          </w:tcPr>
          <w:p w14:paraId="41F5C969" w14:textId="77777777" w:rsidR="003B6B3D" w:rsidRPr="00E2566D" w:rsidRDefault="003B6B3D" w:rsidP="00CC69D6">
            <w:pPr>
              <w:jc w:val="center"/>
              <w:rPr>
                <w:sz w:val="16"/>
                <w:szCs w:val="16"/>
                <w:lang w:eastAsia="pl-PL"/>
              </w:rPr>
            </w:pPr>
            <w:r w:rsidRPr="00E2566D">
              <w:rPr>
                <w:sz w:val="16"/>
                <w:szCs w:val="16"/>
                <w:lang w:eastAsia="pl-PL"/>
              </w:rPr>
              <w:t>listopad</w:t>
            </w:r>
          </w:p>
        </w:tc>
        <w:tc>
          <w:tcPr>
            <w:tcW w:w="2160" w:type="dxa"/>
            <w:tcBorders>
              <w:top w:val="nil"/>
              <w:left w:val="nil"/>
              <w:bottom w:val="single" w:sz="8" w:space="0" w:color="auto"/>
              <w:right w:val="single" w:sz="8" w:space="0" w:color="auto"/>
            </w:tcBorders>
            <w:shd w:val="clear" w:color="auto" w:fill="auto"/>
            <w:vAlign w:val="bottom"/>
          </w:tcPr>
          <w:p w14:paraId="0D3C9A8A" w14:textId="77777777" w:rsidR="003B6B3D" w:rsidRPr="00E2566D" w:rsidRDefault="00064DC6">
            <w:pPr>
              <w:jc w:val="center"/>
              <w:rPr>
                <w:rFonts w:ascii="Calibri" w:hAnsi="Calibri" w:cs="Calibri"/>
                <w:sz w:val="18"/>
                <w:szCs w:val="18"/>
              </w:rPr>
            </w:pPr>
            <w:r>
              <w:rPr>
                <w:rFonts w:ascii="Calibri" w:hAnsi="Calibri" w:cs="Calibri"/>
                <w:sz w:val="18"/>
                <w:szCs w:val="18"/>
              </w:rPr>
              <w:t>22</w:t>
            </w:r>
            <w:r w:rsidR="0045783E" w:rsidRPr="00E2566D">
              <w:rPr>
                <w:rFonts w:ascii="Calibri" w:hAnsi="Calibri" w:cs="Calibri"/>
                <w:sz w:val="18"/>
                <w:szCs w:val="18"/>
              </w:rPr>
              <w:t>0</w:t>
            </w:r>
          </w:p>
        </w:tc>
        <w:tc>
          <w:tcPr>
            <w:tcW w:w="2180" w:type="dxa"/>
            <w:tcBorders>
              <w:top w:val="nil"/>
              <w:left w:val="nil"/>
              <w:bottom w:val="single" w:sz="8" w:space="0" w:color="auto"/>
              <w:right w:val="single" w:sz="8" w:space="0" w:color="auto"/>
            </w:tcBorders>
            <w:shd w:val="clear" w:color="auto" w:fill="auto"/>
            <w:noWrap/>
            <w:vAlign w:val="bottom"/>
          </w:tcPr>
          <w:p w14:paraId="690147FE" w14:textId="77777777" w:rsidR="003B6B3D" w:rsidRPr="00E2566D" w:rsidRDefault="00D90EC6">
            <w:pPr>
              <w:jc w:val="center"/>
              <w:rPr>
                <w:rFonts w:ascii="Calibri" w:hAnsi="Calibri" w:cs="Calibri"/>
                <w:sz w:val="22"/>
                <w:szCs w:val="22"/>
              </w:rPr>
            </w:pPr>
            <w:r>
              <w:rPr>
                <w:rFonts w:ascii="Calibri" w:hAnsi="Calibri" w:cs="Calibri"/>
                <w:sz w:val="22"/>
                <w:szCs w:val="22"/>
              </w:rPr>
              <w:t>70</w:t>
            </w:r>
            <w:r w:rsidR="0060495E">
              <w:rPr>
                <w:rFonts w:ascii="Calibri" w:hAnsi="Calibri" w:cs="Calibri"/>
                <w:sz w:val="22"/>
                <w:szCs w:val="22"/>
              </w:rPr>
              <w:t xml:space="preserve"> 000</w:t>
            </w:r>
          </w:p>
        </w:tc>
        <w:tc>
          <w:tcPr>
            <w:tcW w:w="2200" w:type="dxa"/>
            <w:tcBorders>
              <w:top w:val="nil"/>
              <w:left w:val="nil"/>
              <w:bottom w:val="single" w:sz="8" w:space="0" w:color="auto"/>
              <w:right w:val="single" w:sz="8" w:space="0" w:color="auto"/>
            </w:tcBorders>
            <w:shd w:val="clear" w:color="auto" w:fill="auto"/>
            <w:noWrap/>
            <w:vAlign w:val="bottom"/>
          </w:tcPr>
          <w:p w14:paraId="7133CD63" w14:textId="77777777" w:rsidR="003B6B3D" w:rsidRPr="00E2566D" w:rsidRDefault="00944A72" w:rsidP="002F6B5D">
            <w:pPr>
              <w:jc w:val="center"/>
              <w:rPr>
                <w:rFonts w:ascii="Calibri" w:hAnsi="Calibri" w:cs="Calibri"/>
                <w:sz w:val="22"/>
                <w:szCs w:val="22"/>
              </w:rPr>
            </w:pPr>
            <w:r>
              <w:rPr>
                <w:rFonts w:ascii="Calibri" w:hAnsi="Calibri" w:cs="Calibri"/>
                <w:sz w:val="22"/>
                <w:szCs w:val="22"/>
              </w:rPr>
              <w:t>38</w:t>
            </w:r>
            <w:r w:rsidR="003B6B3D" w:rsidRPr="00E2566D">
              <w:rPr>
                <w:rFonts w:ascii="Calibri" w:hAnsi="Calibri" w:cs="Calibri"/>
                <w:sz w:val="22"/>
                <w:szCs w:val="22"/>
              </w:rPr>
              <w:t>0</w:t>
            </w:r>
            <w:r w:rsidR="00683801">
              <w:rPr>
                <w:rFonts w:ascii="Calibri" w:hAnsi="Calibri" w:cs="Calibri"/>
                <w:sz w:val="22"/>
                <w:szCs w:val="22"/>
              </w:rPr>
              <w:t> </w:t>
            </w:r>
            <w:r w:rsidR="003B6B3D" w:rsidRPr="00E2566D">
              <w:rPr>
                <w:rFonts w:ascii="Calibri" w:hAnsi="Calibri" w:cs="Calibri"/>
                <w:sz w:val="22"/>
                <w:szCs w:val="22"/>
              </w:rPr>
              <w:t>000</w:t>
            </w:r>
            <w:r w:rsidR="00683801">
              <w:rPr>
                <w:rFonts w:ascii="Calibri" w:hAnsi="Calibri" w:cs="Calibri"/>
                <w:sz w:val="22"/>
                <w:szCs w:val="22"/>
              </w:rPr>
              <w:t xml:space="preserve"> </w:t>
            </w:r>
          </w:p>
        </w:tc>
        <w:tc>
          <w:tcPr>
            <w:tcW w:w="2200" w:type="dxa"/>
            <w:tcBorders>
              <w:top w:val="nil"/>
              <w:left w:val="nil"/>
              <w:bottom w:val="single" w:sz="8" w:space="0" w:color="auto"/>
              <w:right w:val="single" w:sz="8" w:space="0" w:color="auto"/>
            </w:tcBorders>
            <w:shd w:val="clear" w:color="auto" w:fill="auto"/>
            <w:vAlign w:val="bottom"/>
          </w:tcPr>
          <w:p w14:paraId="6B5B414E" w14:textId="77777777" w:rsidR="003B6B3D" w:rsidRPr="00E2566D" w:rsidRDefault="00483771">
            <w:pPr>
              <w:jc w:val="center"/>
              <w:rPr>
                <w:rFonts w:ascii="Calibri" w:hAnsi="Calibri" w:cs="Calibri"/>
                <w:b/>
                <w:bCs/>
                <w:sz w:val="22"/>
                <w:szCs w:val="22"/>
              </w:rPr>
            </w:pPr>
            <w:r>
              <w:rPr>
                <w:rFonts w:ascii="Calibri" w:hAnsi="Calibri" w:cs="Calibri"/>
                <w:b/>
                <w:bCs/>
                <w:sz w:val="22"/>
                <w:szCs w:val="22"/>
              </w:rPr>
              <w:t>450 220</w:t>
            </w:r>
          </w:p>
        </w:tc>
      </w:tr>
      <w:tr w:rsidR="003B6B3D" w:rsidRPr="00CE675A" w14:paraId="4E97BD60" w14:textId="77777777" w:rsidTr="00CC69D6">
        <w:trPr>
          <w:trHeight w:val="680"/>
        </w:trPr>
        <w:tc>
          <w:tcPr>
            <w:tcW w:w="2380" w:type="dxa"/>
            <w:tcBorders>
              <w:top w:val="nil"/>
              <w:left w:val="single" w:sz="8" w:space="0" w:color="auto"/>
              <w:bottom w:val="single" w:sz="8" w:space="0" w:color="auto"/>
              <w:right w:val="single" w:sz="8" w:space="0" w:color="auto"/>
            </w:tcBorders>
            <w:shd w:val="clear" w:color="auto" w:fill="auto"/>
            <w:noWrap/>
            <w:vAlign w:val="center"/>
          </w:tcPr>
          <w:p w14:paraId="4130AEAE" w14:textId="77777777" w:rsidR="003B6B3D" w:rsidRPr="00E2566D" w:rsidRDefault="003B6B3D" w:rsidP="00CC69D6">
            <w:pPr>
              <w:jc w:val="center"/>
              <w:rPr>
                <w:sz w:val="16"/>
                <w:szCs w:val="16"/>
                <w:lang w:eastAsia="pl-PL"/>
              </w:rPr>
            </w:pPr>
            <w:r w:rsidRPr="00E2566D">
              <w:rPr>
                <w:sz w:val="16"/>
                <w:szCs w:val="16"/>
                <w:lang w:eastAsia="pl-PL"/>
              </w:rPr>
              <w:t>grudzień</w:t>
            </w:r>
          </w:p>
        </w:tc>
        <w:tc>
          <w:tcPr>
            <w:tcW w:w="2160" w:type="dxa"/>
            <w:tcBorders>
              <w:top w:val="nil"/>
              <w:left w:val="nil"/>
              <w:bottom w:val="single" w:sz="8" w:space="0" w:color="auto"/>
              <w:right w:val="single" w:sz="8" w:space="0" w:color="auto"/>
            </w:tcBorders>
            <w:shd w:val="clear" w:color="auto" w:fill="auto"/>
            <w:vAlign w:val="bottom"/>
          </w:tcPr>
          <w:p w14:paraId="03AA1D96" w14:textId="77777777" w:rsidR="003B6B3D" w:rsidRPr="00E2566D" w:rsidRDefault="00064DC6">
            <w:pPr>
              <w:jc w:val="center"/>
              <w:rPr>
                <w:rFonts w:ascii="Calibri" w:hAnsi="Calibri" w:cs="Calibri"/>
                <w:sz w:val="18"/>
                <w:szCs w:val="18"/>
              </w:rPr>
            </w:pPr>
            <w:r>
              <w:rPr>
                <w:rFonts w:ascii="Calibri" w:hAnsi="Calibri" w:cs="Calibri"/>
                <w:sz w:val="18"/>
                <w:szCs w:val="18"/>
              </w:rPr>
              <w:t>30</w:t>
            </w:r>
            <w:r w:rsidR="0045783E" w:rsidRPr="00E2566D">
              <w:rPr>
                <w:rFonts w:ascii="Calibri" w:hAnsi="Calibri" w:cs="Calibri"/>
                <w:sz w:val="18"/>
                <w:szCs w:val="18"/>
              </w:rPr>
              <w:t>0</w:t>
            </w:r>
          </w:p>
        </w:tc>
        <w:tc>
          <w:tcPr>
            <w:tcW w:w="2180" w:type="dxa"/>
            <w:tcBorders>
              <w:top w:val="nil"/>
              <w:left w:val="nil"/>
              <w:bottom w:val="single" w:sz="8" w:space="0" w:color="auto"/>
              <w:right w:val="single" w:sz="8" w:space="0" w:color="auto"/>
            </w:tcBorders>
            <w:shd w:val="clear" w:color="auto" w:fill="auto"/>
            <w:noWrap/>
            <w:vAlign w:val="bottom"/>
          </w:tcPr>
          <w:p w14:paraId="303DA4D6" w14:textId="77777777" w:rsidR="003B6B3D" w:rsidRPr="00E2566D" w:rsidRDefault="00D90EC6">
            <w:pPr>
              <w:jc w:val="center"/>
              <w:rPr>
                <w:rFonts w:ascii="Calibri" w:hAnsi="Calibri" w:cs="Calibri"/>
                <w:sz w:val="22"/>
                <w:szCs w:val="22"/>
              </w:rPr>
            </w:pPr>
            <w:r>
              <w:rPr>
                <w:rFonts w:ascii="Calibri" w:hAnsi="Calibri" w:cs="Calibri"/>
                <w:sz w:val="22"/>
                <w:szCs w:val="22"/>
              </w:rPr>
              <w:t>80</w:t>
            </w:r>
            <w:r w:rsidR="0060495E">
              <w:rPr>
                <w:rFonts w:ascii="Calibri" w:hAnsi="Calibri" w:cs="Calibri"/>
                <w:sz w:val="22"/>
                <w:szCs w:val="22"/>
              </w:rPr>
              <w:t xml:space="preserve"> 000</w:t>
            </w:r>
          </w:p>
        </w:tc>
        <w:tc>
          <w:tcPr>
            <w:tcW w:w="2200" w:type="dxa"/>
            <w:tcBorders>
              <w:top w:val="nil"/>
              <w:left w:val="nil"/>
              <w:bottom w:val="single" w:sz="8" w:space="0" w:color="auto"/>
              <w:right w:val="single" w:sz="8" w:space="0" w:color="auto"/>
            </w:tcBorders>
            <w:shd w:val="clear" w:color="auto" w:fill="auto"/>
            <w:noWrap/>
            <w:vAlign w:val="bottom"/>
          </w:tcPr>
          <w:p w14:paraId="47E97910" w14:textId="77777777" w:rsidR="003B6B3D" w:rsidRPr="00E2566D" w:rsidRDefault="00944A72" w:rsidP="002F6B5D">
            <w:pPr>
              <w:jc w:val="center"/>
              <w:rPr>
                <w:rFonts w:ascii="Calibri" w:hAnsi="Calibri" w:cs="Calibri"/>
                <w:sz w:val="22"/>
                <w:szCs w:val="22"/>
              </w:rPr>
            </w:pPr>
            <w:r>
              <w:rPr>
                <w:rFonts w:ascii="Calibri" w:hAnsi="Calibri" w:cs="Calibri"/>
                <w:sz w:val="22"/>
                <w:szCs w:val="22"/>
              </w:rPr>
              <w:t>44</w:t>
            </w:r>
            <w:r w:rsidR="003B6B3D" w:rsidRPr="00E2566D">
              <w:rPr>
                <w:rFonts w:ascii="Calibri" w:hAnsi="Calibri" w:cs="Calibri"/>
                <w:sz w:val="22"/>
                <w:szCs w:val="22"/>
              </w:rPr>
              <w:t>0</w:t>
            </w:r>
            <w:r w:rsidR="00683801">
              <w:rPr>
                <w:rFonts w:ascii="Calibri" w:hAnsi="Calibri" w:cs="Calibri"/>
                <w:sz w:val="22"/>
                <w:szCs w:val="22"/>
              </w:rPr>
              <w:t> </w:t>
            </w:r>
            <w:r w:rsidR="003B6B3D" w:rsidRPr="00E2566D">
              <w:rPr>
                <w:rFonts w:ascii="Calibri" w:hAnsi="Calibri" w:cs="Calibri"/>
                <w:sz w:val="22"/>
                <w:szCs w:val="22"/>
              </w:rPr>
              <w:t>000</w:t>
            </w:r>
            <w:r w:rsidR="00683801">
              <w:rPr>
                <w:rFonts w:ascii="Calibri" w:hAnsi="Calibri" w:cs="Calibri"/>
                <w:sz w:val="22"/>
                <w:szCs w:val="22"/>
              </w:rPr>
              <w:t xml:space="preserve"> </w:t>
            </w:r>
          </w:p>
        </w:tc>
        <w:tc>
          <w:tcPr>
            <w:tcW w:w="2200" w:type="dxa"/>
            <w:tcBorders>
              <w:top w:val="nil"/>
              <w:left w:val="nil"/>
              <w:bottom w:val="single" w:sz="8" w:space="0" w:color="auto"/>
              <w:right w:val="single" w:sz="8" w:space="0" w:color="auto"/>
            </w:tcBorders>
            <w:shd w:val="clear" w:color="auto" w:fill="auto"/>
            <w:vAlign w:val="bottom"/>
          </w:tcPr>
          <w:p w14:paraId="62D6340D" w14:textId="77777777" w:rsidR="003B6B3D" w:rsidRPr="00E2566D" w:rsidRDefault="00483771">
            <w:pPr>
              <w:jc w:val="center"/>
              <w:rPr>
                <w:rFonts w:ascii="Calibri" w:hAnsi="Calibri" w:cs="Calibri"/>
                <w:b/>
                <w:bCs/>
                <w:sz w:val="22"/>
                <w:szCs w:val="22"/>
              </w:rPr>
            </w:pPr>
            <w:r>
              <w:rPr>
                <w:rFonts w:ascii="Calibri" w:hAnsi="Calibri" w:cs="Calibri"/>
                <w:b/>
                <w:bCs/>
                <w:sz w:val="22"/>
                <w:szCs w:val="22"/>
              </w:rPr>
              <w:t>520 300</w:t>
            </w:r>
          </w:p>
        </w:tc>
      </w:tr>
      <w:tr w:rsidR="003B6B3D" w:rsidRPr="00CE675A" w14:paraId="49C4A0B8" w14:textId="77777777" w:rsidTr="000C48BD">
        <w:trPr>
          <w:trHeight w:val="403"/>
        </w:trPr>
        <w:tc>
          <w:tcPr>
            <w:tcW w:w="2380" w:type="dxa"/>
            <w:vMerge w:val="restart"/>
            <w:tcBorders>
              <w:top w:val="single" w:sz="8" w:space="0" w:color="auto"/>
              <w:left w:val="single" w:sz="8" w:space="0" w:color="auto"/>
              <w:bottom w:val="single" w:sz="4" w:space="0" w:color="auto"/>
              <w:right w:val="single" w:sz="8" w:space="0" w:color="auto"/>
            </w:tcBorders>
            <w:shd w:val="clear" w:color="000000" w:fill="D8D8D8"/>
            <w:noWrap/>
            <w:vAlign w:val="center"/>
          </w:tcPr>
          <w:p w14:paraId="2E48DFDF" w14:textId="77777777" w:rsidR="003B6B3D" w:rsidRPr="00E2566D" w:rsidRDefault="003B6B3D" w:rsidP="000C48BD">
            <w:pPr>
              <w:jc w:val="center"/>
              <w:rPr>
                <w:b/>
                <w:bCs/>
                <w:sz w:val="16"/>
                <w:szCs w:val="16"/>
                <w:lang w:eastAsia="pl-PL"/>
              </w:rPr>
            </w:pPr>
            <w:r w:rsidRPr="00E2566D">
              <w:rPr>
                <w:b/>
                <w:bCs/>
                <w:sz w:val="16"/>
                <w:szCs w:val="16"/>
                <w:lang w:eastAsia="pl-PL"/>
              </w:rPr>
              <w:t>Łącznie</w:t>
            </w:r>
          </w:p>
        </w:tc>
        <w:tc>
          <w:tcPr>
            <w:tcW w:w="2160"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14:paraId="3CC1393E" w14:textId="77777777" w:rsidR="003B6B3D" w:rsidRPr="00E2566D" w:rsidRDefault="000E1AF1" w:rsidP="008666F5">
            <w:pPr>
              <w:jc w:val="center"/>
              <w:rPr>
                <w:rFonts w:ascii="Calibri" w:hAnsi="Calibri" w:cs="Calibri"/>
                <w:b/>
                <w:bCs/>
                <w:sz w:val="22"/>
                <w:szCs w:val="22"/>
              </w:rPr>
            </w:pPr>
            <w:r w:rsidRPr="00E2566D">
              <w:rPr>
                <w:rFonts w:ascii="Calibri" w:hAnsi="Calibri" w:cs="Calibri"/>
                <w:b/>
                <w:bCs/>
                <w:sz w:val="22"/>
                <w:szCs w:val="22"/>
              </w:rPr>
              <w:t>2</w:t>
            </w:r>
            <w:r w:rsidR="00F51AD3" w:rsidRPr="00E2566D">
              <w:rPr>
                <w:rFonts w:ascii="Calibri" w:hAnsi="Calibri" w:cs="Calibri"/>
                <w:b/>
                <w:bCs/>
                <w:sz w:val="22"/>
                <w:szCs w:val="22"/>
              </w:rPr>
              <w:t xml:space="preserve"> </w:t>
            </w:r>
            <w:r w:rsidR="003B6B3D" w:rsidRPr="00E2566D">
              <w:rPr>
                <w:rFonts w:ascii="Calibri" w:hAnsi="Calibri" w:cs="Calibri"/>
                <w:b/>
                <w:bCs/>
                <w:sz w:val="22"/>
                <w:szCs w:val="22"/>
              </w:rPr>
              <w:t>500</w:t>
            </w:r>
          </w:p>
        </w:tc>
        <w:tc>
          <w:tcPr>
            <w:tcW w:w="218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14:paraId="5BBDC116" w14:textId="77777777" w:rsidR="003B6B3D" w:rsidRPr="00E2566D" w:rsidRDefault="000E1AF1" w:rsidP="008666F5">
            <w:pPr>
              <w:jc w:val="center"/>
              <w:rPr>
                <w:rFonts w:ascii="Calibri" w:hAnsi="Calibri" w:cs="Calibri"/>
                <w:b/>
                <w:bCs/>
                <w:sz w:val="22"/>
                <w:szCs w:val="22"/>
              </w:rPr>
            </w:pPr>
            <w:r w:rsidRPr="00E2566D">
              <w:rPr>
                <w:rFonts w:ascii="Calibri" w:hAnsi="Calibri" w:cs="Calibri"/>
                <w:b/>
                <w:bCs/>
                <w:sz w:val="22"/>
                <w:szCs w:val="22"/>
              </w:rPr>
              <w:t>38</w:t>
            </w:r>
            <w:r w:rsidR="003B6B3D" w:rsidRPr="00E2566D">
              <w:rPr>
                <w:rFonts w:ascii="Calibri" w:hAnsi="Calibri" w:cs="Calibri"/>
                <w:b/>
                <w:bCs/>
                <w:sz w:val="22"/>
                <w:szCs w:val="22"/>
              </w:rPr>
              <w:t>0</w:t>
            </w:r>
            <w:r w:rsidR="00F51AD3" w:rsidRPr="00E2566D">
              <w:rPr>
                <w:rFonts w:ascii="Calibri" w:hAnsi="Calibri" w:cs="Calibri"/>
                <w:b/>
                <w:bCs/>
                <w:sz w:val="22"/>
                <w:szCs w:val="22"/>
              </w:rPr>
              <w:t xml:space="preserve"> </w:t>
            </w:r>
            <w:r w:rsidR="003B6B3D" w:rsidRPr="00E2566D">
              <w:rPr>
                <w:rFonts w:ascii="Calibri" w:hAnsi="Calibri" w:cs="Calibri"/>
                <w:b/>
                <w:bCs/>
                <w:sz w:val="22"/>
                <w:szCs w:val="22"/>
              </w:rPr>
              <w:t>000</w:t>
            </w:r>
          </w:p>
        </w:tc>
        <w:tc>
          <w:tcPr>
            <w:tcW w:w="220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14:paraId="19A5405C" w14:textId="77777777" w:rsidR="003B6B3D" w:rsidRPr="00E2566D" w:rsidRDefault="000E1AF1" w:rsidP="008666F5">
            <w:pPr>
              <w:jc w:val="center"/>
              <w:rPr>
                <w:rFonts w:ascii="Calibri" w:hAnsi="Calibri" w:cs="Calibri"/>
                <w:b/>
                <w:bCs/>
                <w:sz w:val="22"/>
                <w:szCs w:val="22"/>
              </w:rPr>
            </w:pPr>
            <w:r w:rsidRPr="00E2566D">
              <w:rPr>
                <w:rFonts w:ascii="Calibri" w:hAnsi="Calibri" w:cs="Calibri"/>
                <w:b/>
                <w:bCs/>
                <w:sz w:val="22"/>
                <w:szCs w:val="22"/>
              </w:rPr>
              <w:t>2</w:t>
            </w:r>
            <w:r w:rsidR="007F4ABF">
              <w:rPr>
                <w:rFonts w:ascii="Calibri" w:hAnsi="Calibri" w:cs="Calibri"/>
                <w:b/>
                <w:bCs/>
                <w:sz w:val="22"/>
                <w:szCs w:val="22"/>
              </w:rPr>
              <w:t xml:space="preserve"> 350</w:t>
            </w:r>
            <w:r w:rsidR="000F2A7B" w:rsidRPr="00E2566D">
              <w:rPr>
                <w:rFonts w:ascii="Calibri" w:hAnsi="Calibri" w:cs="Calibri"/>
                <w:b/>
                <w:bCs/>
                <w:sz w:val="22"/>
                <w:szCs w:val="22"/>
              </w:rPr>
              <w:t xml:space="preserve"> </w:t>
            </w:r>
            <w:r w:rsidRPr="00E2566D">
              <w:rPr>
                <w:rFonts w:ascii="Calibri" w:hAnsi="Calibri" w:cs="Calibri"/>
                <w:b/>
                <w:bCs/>
                <w:sz w:val="22"/>
                <w:szCs w:val="22"/>
              </w:rPr>
              <w:t>0</w:t>
            </w:r>
            <w:r w:rsidR="003B6B3D" w:rsidRPr="00E2566D">
              <w:rPr>
                <w:rFonts w:ascii="Calibri" w:hAnsi="Calibri" w:cs="Calibri"/>
                <w:b/>
                <w:bCs/>
                <w:sz w:val="22"/>
                <w:szCs w:val="22"/>
              </w:rPr>
              <w:t>00</w:t>
            </w:r>
          </w:p>
        </w:tc>
        <w:tc>
          <w:tcPr>
            <w:tcW w:w="2200"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14:paraId="73A2DB51" w14:textId="77777777" w:rsidR="003B6B3D" w:rsidRPr="00E2566D" w:rsidRDefault="00F62271" w:rsidP="008666F5">
            <w:pPr>
              <w:jc w:val="center"/>
              <w:rPr>
                <w:rFonts w:ascii="Calibri" w:hAnsi="Calibri" w:cs="Calibri"/>
                <w:b/>
                <w:bCs/>
                <w:sz w:val="22"/>
                <w:szCs w:val="22"/>
              </w:rPr>
            </w:pPr>
            <w:r>
              <w:rPr>
                <w:rFonts w:ascii="Calibri" w:hAnsi="Calibri" w:cs="Calibri"/>
                <w:b/>
                <w:bCs/>
                <w:sz w:val="22"/>
                <w:szCs w:val="22"/>
              </w:rPr>
              <w:t>2 732 500</w:t>
            </w:r>
          </w:p>
        </w:tc>
      </w:tr>
      <w:tr w:rsidR="00CC69D6" w:rsidRPr="00CE675A" w14:paraId="50B74EF1" w14:textId="77777777" w:rsidTr="00CC69D6">
        <w:trPr>
          <w:trHeight w:val="403"/>
        </w:trPr>
        <w:tc>
          <w:tcPr>
            <w:tcW w:w="2380" w:type="dxa"/>
            <w:vMerge/>
            <w:tcBorders>
              <w:top w:val="single" w:sz="8" w:space="0" w:color="auto"/>
              <w:left w:val="single" w:sz="8" w:space="0" w:color="auto"/>
              <w:bottom w:val="single" w:sz="4" w:space="0" w:color="auto"/>
              <w:right w:val="single" w:sz="8" w:space="0" w:color="auto"/>
            </w:tcBorders>
            <w:vAlign w:val="center"/>
          </w:tcPr>
          <w:p w14:paraId="17569B12" w14:textId="77777777" w:rsidR="00CC69D6" w:rsidRPr="00CE675A" w:rsidRDefault="00CC69D6" w:rsidP="00CC69D6">
            <w:pPr>
              <w:widowControl/>
              <w:suppressAutoHyphens w:val="0"/>
              <w:autoSpaceDE/>
              <w:spacing w:line="360" w:lineRule="auto"/>
              <w:jc w:val="both"/>
              <w:rPr>
                <w:rFonts w:ascii="Calibri" w:hAnsi="Calibri"/>
                <w:b/>
                <w:bCs/>
                <w:color w:val="FF0000"/>
                <w:sz w:val="22"/>
                <w:szCs w:val="22"/>
                <w:lang w:eastAsia="pl-PL"/>
              </w:rPr>
            </w:pPr>
          </w:p>
        </w:tc>
        <w:tc>
          <w:tcPr>
            <w:tcW w:w="2160" w:type="dxa"/>
            <w:vMerge/>
            <w:tcBorders>
              <w:top w:val="single" w:sz="8" w:space="0" w:color="auto"/>
              <w:left w:val="single" w:sz="8" w:space="0" w:color="auto"/>
              <w:bottom w:val="single" w:sz="4" w:space="0" w:color="auto"/>
              <w:right w:val="single" w:sz="8" w:space="0" w:color="auto"/>
            </w:tcBorders>
            <w:vAlign w:val="center"/>
          </w:tcPr>
          <w:p w14:paraId="7087CE6A" w14:textId="77777777" w:rsidR="00CC69D6" w:rsidRPr="00CE675A" w:rsidRDefault="00CC69D6" w:rsidP="00CC69D6">
            <w:pPr>
              <w:widowControl/>
              <w:suppressAutoHyphens w:val="0"/>
              <w:autoSpaceDE/>
              <w:spacing w:line="360" w:lineRule="auto"/>
              <w:jc w:val="both"/>
              <w:rPr>
                <w:rFonts w:ascii="Calibri" w:hAnsi="Calibri"/>
                <w:b/>
                <w:bCs/>
                <w:color w:val="FF0000"/>
                <w:sz w:val="22"/>
                <w:szCs w:val="22"/>
                <w:lang w:eastAsia="pl-PL"/>
              </w:rPr>
            </w:pPr>
          </w:p>
        </w:tc>
        <w:tc>
          <w:tcPr>
            <w:tcW w:w="2180" w:type="dxa"/>
            <w:vMerge/>
            <w:tcBorders>
              <w:top w:val="single" w:sz="8" w:space="0" w:color="auto"/>
              <w:left w:val="single" w:sz="8" w:space="0" w:color="auto"/>
              <w:bottom w:val="single" w:sz="4" w:space="0" w:color="auto"/>
              <w:right w:val="single" w:sz="8" w:space="0" w:color="auto"/>
            </w:tcBorders>
            <w:vAlign w:val="center"/>
          </w:tcPr>
          <w:p w14:paraId="2506A049" w14:textId="77777777" w:rsidR="00CC69D6" w:rsidRPr="00CE675A" w:rsidRDefault="00CC69D6" w:rsidP="00CC69D6">
            <w:pPr>
              <w:widowControl/>
              <w:suppressAutoHyphens w:val="0"/>
              <w:autoSpaceDE/>
              <w:spacing w:line="360" w:lineRule="auto"/>
              <w:jc w:val="both"/>
              <w:rPr>
                <w:rFonts w:ascii="Calibri" w:hAnsi="Calibri"/>
                <w:b/>
                <w:bCs/>
                <w:color w:val="FF0000"/>
                <w:sz w:val="22"/>
                <w:szCs w:val="22"/>
                <w:lang w:eastAsia="pl-PL"/>
              </w:rPr>
            </w:pPr>
          </w:p>
        </w:tc>
        <w:tc>
          <w:tcPr>
            <w:tcW w:w="2200" w:type="dxa"/>
            <w:vMerge/>
            <w:tcBorders>
              <w:top w:val="single" w:sz="8" w:space="0" w:color="auto"/>
              <w:left w:val="single" w:sz="8" w:space="0" w:color="auto"/>
              <w:bottom w:val="single" w:sz="4" w:space="0" w:color="auto"/>
              <w:right w:val="single" w:sz="8" w:space="0" w:color="auto"/>
            </w:tcBorders>
            <w:vAlign w:val="center"/>
          </w:tcPr>
          <w:p w14:paraId="0A3FDA07" w14:textId="77777777" w:rsidR="00CC69D6" w:rsidRPr="00CE675A" w:rsidRDefault="00CC69D6" w:rsidP="00CC69D6">
            <w:pPr>
              <w:widowControl/>
              <w:suppressAutoHyphens w:val="0"/>
              <w:autoSpaceDE/>
              <w:spacing w:line="360" w:lineRule="auto"/>
              <w:jc w:val="both"/>
              <w:rPr>
                <w:rFonts w:ascii="Calibri" w:hAnsi="Calibri"/>
                <w:b/>
                <w:bCs/>
                <w:color w:val="FF0000"/>
                <w:sz w:val="22"/>
                <w:szCs w:val="22"/>
                <w:lang w:eastAsia="pl-PL"/>
              </w:rPr>
            </w:pPr>
          </w:p>
        </w:tc>
        <w:tc>
          <w:tcPr>
            <w:tcW w:w="2200" w:type="dxa"/>
            <w:vMerge/>
            <w:tcBorders>
              <w:top w:val="single" w:sz="8" w:space="0" w:color="auto"/>
              <w:left w:val="single" w:sz="8" w:space="0" w:color="auto"/>
              <w:bottom w:val="single" w:sz="4" w:space="0" w:color="auto"/>
              <w:right w:val="single" w:sz="8" w:space="0" w:color="auto"/>
            </w:tcBorders>
            <w:vAlign w:val="center"/>
          </w:tcPr>
          <w:p w14:paraId="4E9BF949" w14:textId="77777777" w:rsidR="00CC69D6" w:rsidRPr="00CE675A" w:rsidRDefault="00CC69D6" w:rsidP="00CC69D6">
            <w:pPr>
              <w:widowControl/>
              <w:suppressAutoHyphens w:val="0"/>
              <w:autoSpaceDE/>
              <w:spacing w:line="360" w:lineRule="auto"/>
              <w:jc w:val="both"/>
              <w:rPr>
                <w:rFonts w:ascii="Calibri" w:hAnsi="Calibri"/>
                <w:b/>
                <w:bCs/>
                <w:color w:val="FF0000"/>
                <w:sz w:val="22"/>
                <w:szCs w:val="22"/>
                <w:lang w:eastAsia="pl-PL"/>
              </w:rPr>
            </w:pPr>
          </w:p>
        </w:tc>
      </w:tr>
    </w:tbl>
    <w:p w14:paraId="235C6332" w14:textId="77777777" w:rsidR="007B0C97" w:rsidRPr="00CE675A" w:rsidRDefault="007B0C97" w:rsidP="00063980">
      <w:pPr>
        <w:autoSpaceDE/>
        <w:spacing w:line="360" w:lineRule="auto"/>
        <w:ind w:left="567"/>
        <w:contextualSpacing/>
        <w:jc w:val="both"/>
        <w:rPr>
          <w:b/>
          <w:color w:val="FF0000"/>
          <w:sz w:val="22"/>
          <w:szCs w:val="22"/>
        </w:rPr>
      </w:pPr>
    </w:p>
    <w:p w14:paraId="2A56415E" w14:textId="77777777" w:rsidR="00C8398F" w:rsidRPr="00CE675A" w:rsidRDefault="00C8398F" w:rsidP="00063980">
      <w:pPr>
        <w:spacing w:line="360" w:lineRule="auto"/>
        <w:ind w:left="142"/>
        <w:contextualSpacing/>
        <w:jc w:val="both"/>
        <w:rPr>
          <w:b/>
          <w:color w:val="FF0000"/>
          <w:sz w:val="22"/>
          <w:szCs w:val="22"/>
        </w:rPr>
      </w:pPr>
    </w:p>
    <w:p w14:paraId="4A168292" w14:textId="77777777" w:rsidR="00C8398F" w:rsidRPr="00063980" w:rsidRDefault="00C8398F" w:rsidP="00063980">
      <w:pPr>
        <w:spacing w:line="360" w:lineRule="auto"/>
        <w:jc w:val="both"/>
        <w:rPr>
          <w:rFonts w:eastAsia="Arial Unicode MS"/>
          <w:sz w:val="22"/>
          <w:szCs w:val="22"/>
          <w:lang w:eastAsia="hi-IN" w:bidi="hi-IN"/>
        </w:rPr>
        <w:sectPr w:rsidR="00C8398F" w:rsidRPr="00063980" w:rsidSect="00FB31A5">
          <w:type w:val="continuous"/>
          <w:pgSz w:w="11906" w:h="16838"/>
          <w:pgMar w:top="1417" w:right="1417" w:bottom="1417" w:left="1417" w:header="1134" w:footer="1134" w:gutter="0"/>
          <w:cols w:space="708"/>
          <w:docGrid w:linePitch="326"/>
        </w:sectPr>
      </w:pPr>
    </w:p>
    <w:p w14:paraId="5C9C098F" w14:textId="77777777" w:rsidR="007B0C97" w:rsidRPr="00063980" w:rsidRDefault="007B0C97" w:rsidP="00063980">
      <w:pPr>
        <w:widowControl/>
        <w:suppressAutoHyphens w:val="0"/>
        <w:autoSpaceDE/>
        <w:spacing w:line="360" w:lineRule="auto"/>
        <w:jc w:val="both"/>
        <w:rPr>
          <w:rFonts w:eastAsia="Calibri"/>
          <w:sz w:val="22"/>
          <w:szCs w:val="22"/>
          <w:lang w:eastAsia="en-US"/>
        </w:rPr>
      </w:pPr>
      <w:r w:rsidRPr="00063980">
        <w:rPr>
          <w:rFonts w:eastAsia="Calibri"/>
          <w:b/>
          <w:sz w:val="22"/>
          <w:szCs w:val="22"/>
          <w:lang w:eastAsia="en-US"/>
        </w:rPr>
        <w:lastRenderedPageBreak/>
        <w:t>Załącznik nr 2 do Umowy</w:t>
      </w:r>
      <w:r w:rsidRPr="00063980">
        <w:rPr>
          <w:rFonts w:eastAsia="Calibri"/>
          <w:sz w:val="22"/>
          <w:szCs w:val="22"/>
          <w:lang w:eastAsia="en-US"/>
        </w:rPr>
        <w:t xml:space="preserve"> – Wzór  formularza raportu</w:t>
      </w:r>
    </w:p>
    <w:p w14:paraId="692789B7" w14:textId="77777777" w:rsidR="00796684" w:rsidRDefault="00796684" w:rsidP="00063980">
      <w:pPr>
        <w:shd w:val="clear" w:color="auto" w:fill="FFFFFF"/>
        <w:tabs>
          <w:tab w:val="left" w:leader="underscore" w:pos="3360"/>
        </w:tabs>
        <w:spacing w:line="360" w:lineRule="auto"/>
        <w:ind w:left="86"/>
        <w:jc w:val="both"/>
        <w:rPr>
          <w:rFonts w:ascii="Times New Roman" w:hAnsi="Times New Roman"/>
          <w:b/>
          <w:spacing w:val="4"/>
          <w:sz w:val="22"/>
          <w:szCs w:val="22"/>
        </w:rPr>
      </w:pPr>
    </w:p>
    <w:p w14:paraId="2CDB185C" w14:textId="77777777" w:rsidR="00796684" w:rsidRDefault="00796684" w:rsidP="00063980">
      <w:pPr>
        <w:shd w:val="clear" w:color="auto" w:fill="FFFFFF"/>
        <w:tabs>
          <w:tab w:val="left" w:leader="underscore" w:pos="3360"/>
        </w:tabs>
        <w:spacing w:line="360" w:lineRule="auto"/>
        <w:ind w:left="86"/>
        <w:jc w:val="both"/>
        <w:rPr>
          <w:rFonts w:ascii="Times New Roman" w:hAnsi="Times New Roman"/>
          <w:b/>
          <w:spacing w:val="4"/>
          <w:sz w:val="22"/>
          <w:szCs w:val="22"/>
        </w:rPr>
      </w:pPr>
    </w:p>
    <w:p w14:paraId="6C4243F5" w14:textId="77777777" w:rsidR="007B0C97" w:rsidRDefault="007B0C97" w:rsidP="00063980">
      <w:pPr>
        <w:shd w:val="clear" w:color="auto" w:fill="FFFFFF"/>
        <w:tabs>
          <w:tab w:val="left" w:leader="underscore" w:pos="3360"/>
        </w:tabs>
        <w:spacing w:line="360" w:lineRule="auto"/>
        <w:ind w:left="86"/>
        <w:jc w:val="both"/>
        <w:rPr>
          <w:rFonts w:ascii="Times New Roman" w:hAnsi="Times New Roman"/>
          <w:b/>
          <w:spacing w:val="4"/>
          <w:sz w:val="22"/>
          <w:szCs w:val="22"/>
        </w:rPr>
      </w:pPr>
      <w:r w:rsidRPr="00063980">
        <w:rPr>
          <w:rFonts w:ascii="Times New Roman" w:hAnsi="Times New Roman"/>
          <w:b/>
          <w:spacing w:val="4"/>
          <w:sz w:val="22"/>
          <w:szCs w:val="22"/>
        </w:rPr>
        <w:t>Wzór formularza raportu</w:t>
      </w:r>
    </w:p>
    <w:p w14:paraId="4535F33B" w14:textId="77777777" w:rsidR="00796684" w:rsidRPr="00063980" w:rsidRDefault="00796684" w:rsidP="00063980">
      <w:pPr>
        <w:shd w:val="clear" w:color="auto" w:fill="FFFFFF"/>
        <w:tabs>
          <w:tab w:val="left" w:leader="underscore" w:pos="3360"/>
        </w:tabs>
        <w:spacing w:line="360" w:lineRule="auto"/>
        <w:ind w:left="86"/>
        <w:jc w:val="both"/>
        <w:rPr>
          <w:rFonts w:ascii="Times New Roman" w:hAnsi="Times New Roman"/>
          <w:b/>
          <w:spacing w:val="4"/>
          <w:sz w:val="22"/>
          <w:szCs w:val="22"/>
        </w:rPr>
      </w:pPr>
    </w:p>
    <w:tbl>
      <w:tblPr>
        <w:tblW w:w="15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992"/>
        <w:gridCol w:w="567"/>
        <w:gridCol w:w="709"/>
        <w:gridCol w:w="850"/>
        <w:gridCol w:w="1134"/>
        <w:gridCol w:w="1134"/>
        <w:gridCol w:w="1276"/>
        <w:gridCol w:w="992"/>
        <w:gridCol w:w="851"/>
        <w:gridCol w:w="1417"/>
        <w:gridCol w:w="1134"/>
        <w:gridCol w:w="1418"/>
        <w:gridCol w:w="1134"/>
        <w:gridCol w:w="1501"/>
      </w:tblGrid>
      <w:tr w:rsidR="00796684" w:rsidRPr="00796684" w14:paraId="0E6C2F86" w14:textId="77777777" w:rsidTr="00796684">
        <w:trPr>
          <w:cantSplit/>
          <w:trHeight w:val="889"/>
          <w:jc w:val="center"/>
        </w:trPr>
        <w:tc>
          <w:tcPr>
            <w:tcW w:w="541" w:type="dxa"/>
            <w:tcBorders>
              <w:bottom w:val="single" w:sz="4" w:space="0" w:color="auto"/>
            </w:tcBorders>
            <w:vAlign w:val="center"/>
          </w:tcPr>
          <w:p w14:paraId="41C1078F" w14:textId="77777777" w:rsidR="007B0C97" w:rsidRPr="00796684" w:rsidRDefault="007B0C97" w:rsidP="00063980">
            <w:pPr>
              <w:spacing w:line="360" w:lineRule="auto"/>
              <w:jc w:val="both"/>
              <w:rPr>
                <w:b/>
                <w:sz w:val="16"/>
                <w:szCs w:val="16"/>
              </w:rPr>
            </w:pPr>
            <w:r w:rsidRPr="00796684">
              <w:rPr>
                <w:b/>
                <w:sz w:val="16"/>
                <w:szCs w:val="16"/>
              </w:rPr>
              <w:t>Lp</w:t>
            </w:r>
          </w:p>
        </w:tc>
        <w:tc>
          <w:tcPr>
            <w:tcW w:w="992" w:type="dxa"/>
            <w:tcBorders>
              <w:bottom w:val="single" w:sz="4" w:space="0" w:color="auto"/>
            </w:tcBorders>
            <w:vAlign w:val="center"/>
          </w:tcPr>
          <w:p w14:paraId="254BCCB9" w14:textId="77777777" w:rsidR="007B0C97" w:rsidRPr="00796684" w:rsidRDefault="007B0C97" w:rsidP="00063980">
            <w:pPr>
              <w:spacing w:line="360" w:lineRule="auto"/>
              <w:jc w:val="both"/>
              <w:rPr>
                <w:b/>
                <w:sz w:val="16"/>
                <w:szCs w:val="16"/>
              </w:rPr>
            </w:pPr>
            <w:r w:rsidRPr="00796684">
              <w:rPr>
                <w:b/>
                <w:sz w:val="16"/>
                <w:szCs w:val="16"/>
              </w:rPr>
              <w:t>Nazwa jednostki</w:t>
            </w:r>
          </w:p>
        </w:tc>
        <w:tc>
          <w:tcPr>
            <w:tcW w:w="567" w:type="dxa"/>
            <w:tcBorders>
              <w:bottom w:val="single" w:sz="4" w:space="0" w:color="auto"/>
            </w:tcBorders>
            <w:vAlign w:val="center"/>
          </w:tcPr>
          <w:p w14:paraId="67F98B87" w14:textId="77777777" w:rsidR="007B0C97" w:rsidRPr="00796684" w:rsidRDefault="007B0C97" w:rsidP="00063980">
            <w:pPr>
              <w:spacing w:line="360" w:lineRule="auto"/>
              <w:jc w:val="both"/>
              <w:rPr>
                <w:b/>
                <w:sz w:val="16"/>
                <w:szCs w:val="16"/>
              </w:rPr>
            </w:pPr>
            <w:r w:rsidRPr="00796684">
              <w:rPr>
                <w:b/>
                <w:sz w:val="16"/>
                <w:szCs w:val="16"/>
              </w:rPr>
              <w:t>Nr PPE</w:t>
            </w:r>
          </w:p>
        </w:tc>
        <w:tc>
          <w:tcPr>
            <w:tcW w:w="709" w:type="dxa"/>
            <w:tcBorders>
              <w:bottom w:val="single" w:sz="4" w:space="0" w:color="auto"/>
            </w:tcBorders>
            <w:vAlign w:val="center"/>
          </w:tcPr>
          <w:p w14:paraId="6B6AAE54" w14:textId="77777777" w:rsidR="007B0C97" w:rsidRPr="00796684" w:rsidRDefault="007B0C97" w:rsidP="00063980">
            <w:pPr>
              <w:spacing w:line="360" w:lineRule="auto"/>
              <w:jc w:val="both"/>
              <w:rPr>
                <w:b/>
                <w:sz w:val="16"/>
                <w:szCs w:val="16"/>
              </w:rPr>
            </w:pPr>
            <w:r w:rsidRPr="00796684">
              <w:rPr>
                <w:b/>
                <w:sz w:val="16"/>
                <w:szCs w:val="16"/>
              </w:rPr>
              <w:t>Taryfa</w:t>
            </w:r>
          </w:p>
        </w:tc>
        <w:tc>
          <w:tcPr>
            <w:tcW w:w="850" w:type="dxa"/>
            <w:tcBorders>
              <w:bottom w:val="single" w:sz="4" w:space="0" w:color="auto"/>
            </w:tcBorders>
            <w:vAlign w:val="center"/>
          </w:tcPr>
          <w:p w14:paraId="76AEC91E" w14:textId="77777777" w:rsidR="007B0C97" w:rsidRPr="00796684" w:rsidRDefault="007B0C97" w:rsidP="00063980">
            <w:pPr>
              <w:spacing w:line="360" w:lineRule="auto"/>
              <w:jc w:val="both"/>
              <w:rPr>
                <w:b/>
                <w:sz w:val="16"/>
                <w:szCs w:val="16"/>
              </w:rPr>
            </w:pPr>
            <w:r w:rsidRPr="00796684">
              <w:rPr>
                <w:b/>
                <w:sz w:val="16"/>
                <w:szCs w:val="16"/>
              </w:rPr>
              <w:t>Nr faktury</w:t>
            </w:r>
          </w:p>
        </w:tc>
        <w:tc>
          <w:tcPr>
            <w:tcW w:w="1134" w:type="dxa"/>
            <w:tcBorders>
              <w:bottom w:val="single" w:sz="4" w:space="0" w:color="auto"/>
            </w:tcBorders>
            <w:vAlign w:val="center"/>
          </w:tcPr>
          <w:p w14:paraId="2A6686CD" w14:textId="77777777" w:rsidR="007B0C97" w:rsidRPr="00796684" w:rsidRDefault="007B0C97" w:rsidP="0087359F">
            <w:pPr>
              <w:spacing w:line="360" w:lineRule="auto"/>
              <w:rPr>
                <w:b/>
                <w:sz w:val="16"/>
                <w:szCs w:val="16"/>
              </w:rPr>
            </w:pPr>
            <w:r w:rsidRPr="00796684">
              <w:rPr>
                <w:b/>
                <w:sz w:val="16"/>
                <w:szCs w:val="16"/>
              </w:rPr>
              <w:t>Okres rozliczeniowy data początkowa</w:t>
            </w:r>
          </w:p>
        </w:tc>
        <w:tc>
          <w:tcPr>
            <w:tcW w:w="1134" w:type="dxa"/>
            <w:tcBorders>
              <w:bottom w:val="single" w:sz="4" w:space="0" w:color="auto"/>
            </w:tcBorders>
          </w:tcPr>
          <w:p w14:paraId="3A4E2689" w14:textId="77777777" w:rsidR="007B0C97" w:rsidRPr="00796684" w:rsidRDefault="007B0C97" w:rsidP="00063980">
            <w:pPr>
              <w:spacing w:line="360" w:lineRule="auto"/>
              <w:jc w:val="both"/>
              <w:rPr>
                <w:b/>
                <w:sz w:val="16"/>
                <w:szCs w:val="16"/>
              </w:rPr>
            </w:pPr>
          </w:p>
          <w:p w14:paraId="63293B38" w14:textId="77777777" w:rsidR="007B0C97" w:rsidRPr="00796684" w:rsidRDefault="007B0C97" w:rsidP="00063980">
            <w:pPr>
              <w:spacing w:line="360" w:lineRule="auto"/>
              <w:jc w:val="both"/>
              <w:rPr>
                <w:b/>
                <w:sz w:val="16"/>
                <w:szCs w:val="16"/>
              </w:rPr>
            </w:pPr>
            <w:r w:rsidRPr="00796684">
              <w:rPr>
                <w:b/>
                <w:sz w:val="16"/>
                <w:szCs w:val="16"/>
              </w:rPr>
              <w:t>Odczyt licznika</w:t>
            </w:r>
          </w:p>
          <w:p w14:paraId="3FD1D14C" w14:textId="77777777" w:rsidR="007B0C97" w:rsidRPr="00796684" w:rsidRDefault="007B0C97" w:rsidP="00063980">
            <w:pPr>
              <w:spacing w:line="360" w:lineRule="auto"/>
              <w:jc w:val="both"/>
              <w:rPr>
                <w:b/>
                <w:sz w:val="16"/>
                <w:szCs w:val="16"/>
              </w:rPr>
            </w:pPr>
            <w:r w:rsidRPr="00796684">
              <w:rPr>
                <w:b/>
                <w:sz w:val="16"/>
                <w:szCs w:val="16"/>
              </w:rPr>
              <w:t>początkowy</w:t>
            </w:r>
          </w:p>
        </w:tc>
        <w:tc>
          <w:tcPr>
            <w:tcW w:w="1276" w:type="dxa"/>
            <w:tcBorders>
              <w:bottom w:val="single" w:sz="4" w:space="0" w:color="auto"/>
            </w:tcBorders>
            <w:vAlign w:val="center"/>
          </w:tcPr>
          <w:p w14:paraId="6F573769" w14:textId="77777777" w:rsidR="007B0C97" w:rsidRPr="00796684" w:rsidRDefault="007B0C97" w:rsidP="00063980">
            <w:pPr>
              <w:spacing w:line="360" w:lineRule="auto"/>
              <w:jc w:val="both"/>
              <w:rPr>
                <w:b/>
                <w:sz w:val="16"/>
                <w:szCs w:val="16"/>
              </w:rPr>
            </w:pPr>
            <w:r w:rsidRPr="00796684">
              <w:rPr>
                <w:b/>
                <w:sz w:val="16"/>
                <w:szCs w:val="16"/>
              </w:rPr>
              <w:t>Okres rozliczeniowy data końcowa</w:t>
            </w:r>
          </w:p>
        </w:tc>
        <w:tc>
          <w:tcPr>
            <w:tcW w:w="992" w:type="dxa"/>
            <w:tcBorders>
              <w:bottom w:val="single" w:sz="4" w:space="0" w:color="auto"/>
            </w:tcBorders>
          </w:tcPr>
          <w:p w14:paraId="7FF59912" w14:textId="77777777" w:rsidR="007B0C97" w:rsidRPr="00796684" w:rsidRDefault="007B0C97" w:rsidP="00063980">
            <w:pPr>
              <w:spacing w:line="360" w:lineRule="auto"/>
              <w:jc w:val="both"/>
              <w:rPr>
                <w:b/>
                <w:sz w:val="16"/>
                <w:szCs w:val="16"/>
              </w:rPr>
            </w:pPr>
          </w:p>
          <w:p w14:paraId="0BFE5754" w14:textId="77777777" w:rsidR="007B0C97" w:rsidRPr="00796684" w:rsidRDefault="007B0C97" w:rsidP="00063980">
            <w:pPr>
              <w:spacing w:line="360" w:lineRule="auto"/>
              <w:jc w:val="both"/>
              <w:rPr>
                <w:b/>
                <w:sz w:val="16"/>
                <w:szCs w:val="16"/>
              </w:rPr>
            </w:pPr>
            <w:r w:rsidRPr="00796684">
              <w:rPr>
                <w:b/>
                <w:sz w:val="16"/>
                <w:szCs w:val="16"/>
              </w:rPr>
              <w:t>Odczyt Licznika końcowy</w:t>
            </w:r>
          </w:p>
        </w:tc>
        <w:tc>
          <w:tcPr>
            <w:tcW w:w="851" w:type="dxa"/>
            <w:tcBorders>
              <w:bottom w:val="single" w:sz="4" w:space="0" w:color="auto"/>
            </w:tcBorders>
            <w:vAlign w:val="center"/>
          </w:tcPr>
          <w:p w14:paraId="3768FADF" w14:textId="77777777" w:rsidR="007B0C97" w:rsidRPr="00796684" w:rsidRDefault="007B0C97" w:rsidP="00063980">
            <w:pPr>
              <w:spacing w:line="360" w:lineRule="auto"/>
              <w:jc w:val="both"/>
              <w:rPr>
                <w:b/>
                <w:sz w:val="16"/>
                <w:szCs w:val="16"/>
              </w:rPr>
            </w:pPr>
            <w:r w:rsidRPr="00796684">
              <w:rPr>
                <w:b/>
                <w:sz w:val="16"/>
                <w:szCs w:val="16"/>
              </w:rPr>
              <w:t>Zużycie gazu</w:t>
            </w:r>
          </w:p>
          <w:p w14:paraId="516D102E" w14:textId="77777777" w:rsidR="007B0C97" w:rsidRPr="00796684" w:rsidRDefault="007B0C97" w:rsidP="00063980">
            <w:pPr>
              <w:spacing w:line="360" w:lineRule="auto"/>
              <w:jc w:val="both"/>
              <w:rPr>
                <w:b/>
                <w:sz w:val="16"/>
                <w:szCs w:val="16"/>
              </w:rPr>
            </w:pPr>
            <w:r w:rsidRPr="00796684">
              <w:rPr>
                <w:b/>
                <w:sz w:val="16"/>
                <w:szCs w:val="16"/>
              </w:rPr>
              <w:t>[kWh]</w:t>
            </w:r>
          </w:p>
        </w:tc>
        <w:tc>
          <w:tcPr>
            <w:tcW w:w="1417" w:type="dxa"/>
            <w:tcBorders>
              <w:bottom w:val="single" w:sz="4" w:space="0" w:color="auto"/>
            </w:tcBorders>
            <w:vAlign w:val="center"/>
          </w:tcPr>
          <w:p w14:paraId="6012A660" w14:textId="77777777" w:rsidR="007B0C97" w:rsidRPr="00796684" w:rsidRDefault="007B0C97" w:rsidP="00063980">
            <w:pPr>
              <w:spacing w:line="360" w:lineRule="auto"/>
              <w:jc w:val="both"/>
              <w:rPr>
                <w:b/>
                <w:sz w:val="16"/>
                <w:szCs w:val="16"/>
              </w:rPr>
            </w:pPr>
            <w:r w:rsidRPr="00796684">
              <w:rPr>
                <w:b/>
                <w:sz w:val="16"/>
                <w:szCs w:val="16"/>
              </w:rPr>
              <w:t>Cena jednostkowa za gaz</w:t>
            </w:r>
          </w:p>
          <w:p w14:paraId="46859FC5" w14:textId="77777777" w:rsidR="007B0C97" w:rsidRPr="00796684" w:rsidRDefault="007B0C97" w:rsidP="00063980">
            <w:pPr>
              <w:spacing w:line="360" w:lineRule="auto"/>
              <w:jc w:val="both"/>
              <w:rPr>
                <w:b/>
                <w:sz w:val="16"/>
                <w:szCs w:val="16"/>
              </w:rPr>
            </w:pPr>
            <w:r w:rsidRPr="00796684">
              <w:rPr>
                <w:b/>
                <w:sz w:val="16"/>
                <w:szCs w:val="16"/>
              </w:rPr>
              <w:t xml:space="preserve"> [gr/kWh]</w:t>
            </w:r>
          </w:p>
        </w:tc>
        <w:tc>
          <w:tcPr>
            <w:tcW w:w="1134" w:type="dxa"/>
            <w:tcBorders>
              <w:bottom w:val="single" w:sz="4" w:space="0" w:color="auto"/>
            </w:tcBorders>
            <w:vAlign w:val="center"/>
          </w:tcPr>
          <w:p w14:paraId="0F4F1BD1" w14:textId="77777777" w:rsidR="007B0C97" w:rsidRPr="00796684" w:rsidRDefault="007B0C97" w:rsidP="00063980">
            <w:pPr>
              <w:spacing w:line="360" w:lineRule="auto"/>
              <w:jc w:val="both"/>
              <w:rPr>
                <w:b/>
                <w:sz w:val="16"/>
                <w:szCs w:val="16"/>
              </w:rPr>
            </w:pPr>
            <w:r w:rsidRPr="00796684">
              <w:rPr>
                <w:b/>
                <w:sz w:val="16"/>
                <w:szCs w:val="16"/>
              </w:rPr>
              <w:t>Koszt dystrybucji [zł]</w:t>
            </w:r>
          </w:p>
        </w:tc>
        <w:tc>
          <w:tcPr>
            <w:tcW w:w="1418" w:type="dxa"/>
            <w:tcBorders>
              <w:bottom w:val="single" w:sz="4" w:space="0" w:color="auto"/>
            </w:tcBorders>
            <w:vAlign w:val="center"/>
          </w:tcPr>
          <w:p w14:paraId="68EACCD5" w14:textId="77777777" w:rsidR="007B0C97" w:rsidRPr="00796684" w:rsidRDefault="007B0C97" w:rsidP="00063980">
            <w:pPr>
              <w:spacing w:line="360" w:lineRule="auto"/>
              <w:jc w:val="both"/>
              <w:rPr>
                <w:b/>
                <w:sz w:val="16"/>
                <w:szCs w:val="16"/>
              </w:rPr>
            </w:pPr>
            <w:r w:rsidRPr="00796684">
              <w:rPr>
                <w:b/>
                <w:sz w:val="16"/>
                <w:szCs w:val="16"/>
              </w:rPr>
              <w:t>Opłata abonamentowa</w:t>
            </w:r>
          </w:p>
          <w:p w14:paraId="12C0F228" w14:textId="77777777" w:rsidR="007B0C97" w:rsidRPr="00796684" w:rsidRDefault="007B0C97" w:rsidP="00063980">
            <w:pPr>
              <w:spacing w:line="360" w:lineRule="auto"/>
              <w:jc w:val="both"/>
              <w:rPr>
                <w:b/>
                <w:sz w:val="16"/>
                <w:szCs w:val="16"/>
              </w:rPr>
            </w:pPr>
            <w:r w:rsidRPr="00796684">
              <w:rPr>
                <w:b/>
                <w:sz w:val="16"/>
                <w:szCs w:val="16"/>
              </w:rPr>
              <w:t xml:space="preserve"> [zł]</w:t>
            </w:r>
          </w:p>
        </w:tc>
        <w:tc>
          <w:tcPr>
            <w:tcW w:w="1134" w:type="dxa"/>
            <w:tcBorders>
              <w:bottom w:val="single" w:sz="4" w:space="0" w:color="auto"/>
            </w:tcBorders>
            <w:vAlign w:val="center"/>
          </w:tcPr>
          <w:p w14:paraId="0F1695CB" w14:textId="77777777" w:rsidR="007B0C97" w:rsidRPr="00796684" w:rsidRDefault="007B0C97" w:rsidP="00796684">
            <w:pPr>
              <w:spacing w:line="360" w:lineRule="auto"/>
              <w:jc w:val="both"/>
              <w:rPr>
                <w:b/>
                <w:sz w:val="16"/>
                <w:szCs w:val="16"/>
              </w:rPr>
            </w:pPr>
            <w:r w:rsidRPr="00796684">
              <w:rPr>
                <w:b/>
                <w:sz w:val="16"/>
                <w:szCs w:val="16"/>
              </w:rPr>
              <w:t>Łączna</w:t>
            </w:r>
            <w:r w:rsidR="00796684">
              <w:rPr>
                <w:b/>
                <w:sz w:val="16"/>
                <w:szCs w:val="16"/>
              </w:rPr>
              <w:t xml:space="preserve"> </w:t>
            </w:r>
            <w:r w:rsidRPr="00796684">
              <w:rPr>
                <w:b/>
                <w:sz w:val="16"/>
                <w:szCs w:val="16"/>
              </w:rPr>
              <w:t>cena netto [zł]</w:t>
            </w:r>
          </w:p>
        </w:tc>
        <w:tc>
          <w:tcPr>
            <w:tcW w:w="1501" w:type="dxa"/>
            <w:tcBorders>
              <w:bottom w:val="single" w:sz="4" w:space="0" w:color="auto"/>
            </w:tcBorders>
            <w:vAlign w:val="center"/>
          </w:tcPr>
          <w:p w14:paraId="707D3521" w14:textId="77777777" w:rsidR="007B0C97" w:rsidRPr="00796684" w:rsidRDefault="007B0C97" w:rsidP="00063980">
            <w:pPr>
              <w:spacing w:line="360" w:lineRule="auto"/>
              <w:jc w:val="both"/>
              <w:rPr>
                <w:b/>
                <w:sz w:val="16"/>
                <w:szCs w:val="16"/>
              </w:rPr>
            </w:pPr>
            <w:r w:rsidRPr="00796684">
              <w:rPr>
                <w:b/>
                <w:sz w:val="16"/>
                <w:szCs w:val="16"/>
              </w:rPr>
              <w:t>Łączna cena brutto [zł]</w:t>
            </w:r>
          </w:p>
        </w:tc>
      </w:tr>
      <w:tr w:rsidR="00796684" w:rsidRPr="00796684" w14:paraId="156A3512" w14:textId="77777777" w:rsidTr="00796684">
        <w:trPr>
          <w:cantSplit/>
          <w:trHeight w:val="548"/>
          <w:jc w:val="center"/>
        </w:trPr>
        <w:tc>
          <w:tcPr>
            <w:tcW w:w="541" w:type="dxa"/>
            <w:vAlign w:val="center"/>
          </w:tcPr>
          <w:p w14:paraId="6767D6F5" w14:textId="77777777" w:rsidR="007B0C97" w:rsidRPr="00796684" w:rsidRDefault="007B0C97" w:rsidP="00063980">
            <w:pPr>
              <w:spacing w:line="360" w:lineRule="auto"/>
              <w:jc w:val="both"/>
              <w:rPr>
                <w:sz w:val="16"/>
                <w:szCs w:val="16"/>
              </w:rPr>
            </w:pPr>
            <w:r w:rsidRPr="00796684">
              <w:rPr>
                <w:sz w:val="16"/>
                <w:szCs w:val="16"/>
              </w:rPr>
              <w:t>1.</w:t>
            </w:r>
          </w:p>
        </w:tc>
        <w:tc>
          <w:tcPr>
            <w:tcW w:w="992" w:type="dxa"/>
            <w:vAlign w:val="center"/>
          </w:tcPr>
          <w:p w14:paraId="15AE6673" w14:textId="77777777" w:rsidR="007B0C97" w:rsidRPr="00796684" w:rsidRDefault="007B0C97" w:rsidP="00063980">
            <w:pPr>
              <w:spacing w:line="360" w:lineRule="auto"/>
              <w:jc w:val="both"/>
              <w:rPr>
                <w:sz w:val="16"/>
                <w:szCs w:val="16"/>
              </w:rPr>
            </w:pPr>
          </w:p>
        </w:tc>
        <w:tc>
          <w:tcPr>
            <w:tcW w:w="567" w:type="dxa"/>
            <w:vAlign w:val="center"/>
          </w:tcPr>
          <w:p w14:paraId="5E9CFD67" w14:textId="77777777" w:rsidR="007B0C97" w:rsidRPr="00796684" w:rsidRDefault="007B0C97" w:rsidP="00063980">
            <w:pPr>
              <w:spacing w:line="360" w:lineRule="auto"/>
              <w:jc w:val="both"/>
              <w:rPr>
                <w:sz w:val="16"/>
                <w:szCs w:val="16"/>
              </w:rPr>
            </w:pPr>
          </w:p>
        </w:tc>
        <w:tc>
          <w:tcPr>
            <w:tcW w:w="709" w:type="dxa"/>
            <w:vAlign w:val="center"/>
          </w:tcPr>
          <w:p w14:paraId="47B23807" w14:textId="77777777" w:rsidR="007B0C97" w:rsidRPr="00796684" w:rsidRDefault="007B0C97" w:rsidP="00063980">
            <w:pPr>
              <w:spacing w:line="360" w:lineRule="auto"/>
              <w:jc w:val="both"/>
              <w:rPr>
                <w:sz w:val="16"/>
                <w:szCs w:val="16"/>
              </w:rPr>
            </w:pPr>
          </w:p>
        </w:tc>
        <w:tc>
          <w:tcPr>
            <w:tcW w:w="850" w:type="dxa"/>
            <w:vAlign w:val="center"/>
          </w:tcPr>
          <w:p w14:paraId="1B1C35B1" w14:textId="77777777" w:rsidR="007B0C97" w:rsidRPr="00796684" w:rsidRDefault="007B0C97" w:rsidP="00063980">
            <w:pPr>
              <w:spacing w:line="360" w:lineRule="auto"/>
              <w:jc w:val="both"/>
              <w:rPr>
                <w:sz w:val="16"/>
                <w:szCs w:val="16"/>
              </w:rPr>
            </w:pPr>
          </w:p>
        </w:tc>
        <w:tc>
          <w:tcPr>
            <w:tcW w:w="1134" w:type="dxa"/>
            <w:vAlign w:val="center"/>
          </w:tcPr>
          <w:p w14:paraId="24449647" w14:textId="77777777" w:rsidR="007B0C97" w:rsidRPr="00796684" w:rsidRDefault="007B0C97" w:rsidP="00063980">
            <w:pPr>
              <w:spacing w:line="360" w:lineRule="auto"/>
              <w:jc w:val="both"/>
              <w:rPr>
                <w:sz w:val="16"/>
                <w:szCs w:val="16"/>
              </w:rPr>
            </w:pPr>
          </w:p>
        </w:tc>
        <w:tc>
          <w:tcPr>
            <w:tcW w:w="1134" w:type="dxa"/>
          </w:tcPr>
          <w:p w14:paraId="7645E680" w14:textId="77777777" w:rsidR="007B0C97" w:rsidRPr="00796684" w:rsidRDefault="007B0C97" w:rsidP="00063980">
            <w:pPr>
              <w:spacing w:line="360" w:lineRule="auto"/>
              <w:jc w:val="both"/>
              <w:rPr>
                <w:sz w:val="16"/>
                <w:szCs w:val="16"/>
              </w:rPr>
            </w:pPr>
          </w:p>
        </w:tc>
        <w:tc>
          <w:tcPr>
            <w:tcW w:w="1276" w:type="dxa"/>
            <w:vAlign w:val="center"/>
          </w:tcPr>
          <w:p w14:paraId="72A8ABFE" w14:textId="77777777" w:rsidR="007B0C97" w:rsidRPr="00796684" w:rsidRDefault="007B0C97" w:rsidP="00063980">
            <w:pPr>
              <w:spacing w:line="360" w:lineRule="auto"/>
              <w:jc w:val="both"/>
              <w:rPr>
                <w:sz w:val="16"/>
                <w:szCs w:val="16"/>
              </w:rPr>
            </w:pPr>
          </w:p>
        </w:tc>
        <w:tc>
          <w:tcPr>
            <w:tcW w:w="992" w:type="dxa"/>
          </w:tcPr>
          <w:p w14:paraId="4BDB13E7" w14:textId="77777777" w:rsidR="007B0C97" w:rsidRPr="00796684" w:rsidRDefault="007B0C97" w:rsidP="00063980">
            <w:pPr>
              <w:spacing w:line="360" w:lineRule="auto"/>
              <w:jc w:val="both"/>
              <w:rPr>
                <w:sz w:val="16"/>
                <w:szCs w:val="16"/>
              </w:rPr>
            </w:pPr>
          </w:p>
        </w:tc>
        <w:tc>
          <w:tcPr>
            <w:tcW w:w="851" w:type="dxa"/>
            <w:vAlign w:val="center"/>
          </w:tcPr>
          <w:p w14:paraId="2E975CA9" w14:textId="77777777" w:rsidR="007B0C97" w:rsidRPr="00796684" w:rsidRDefault="007B0C97" w:rsidP="00063980">
            <w:pPr>
              <w:spacing w:line="360" w:lineRule="auto"/>
              <w:jc w:val="both"/>
              <w:rPr>
                <w:sz w:val="16"/>
                <w:szCs w:val="16"/>
              </w:rPr>
            </w:pPr>
          </w:p>
        </w:tc>
        <w:tc>
          <w:tcPr>
            <w:tcW w:w="1417" w:type="dxa"/>
            <w:vAlign w:val="center"/>
          </w:tcPr>
          <w:p w14:paraId="7FCA8DC4" w14:textId="77777777" w:rsidR="007B0C97" w:rsidRPr="00796684" w:rsidRDefault="007B0C97" w:rsidP="00063980">
            <w:pPr>
              <w:spacing w:line="360" w:lineRule="auto"/>
              <w:jc w:val="both"/>
              <w:rPr>
                <w:sz w:val="16"/>
                <w:szCs w:val="16"/>
              </w:rPr>
            </w:pPr>
          </w:p>
        </w:tc>
        <w:tc>
          <w:tcPr>
            <w:tcW w:w="1134" w:type="dxa"/>
          </w:tcPr>
          <w:p w14:paraId="18AD9842" w14:textId="77777777" w:rsidR="007B0C97" w:rsidRPr="00796684" w:rsidRDefault="007B0C97" w:rsidP="00063980">
            <w:pPr>
              <w:spacing w:line="360" w:lineRule="auto"/>
              <w:jc w:val="both"/>
              <w:rPr>
                <w:sz w:val="16"/>
                <w:szCs w:val="16"/>
              </w:rPr>
            </w:pPr>
          </w:p>
        </w:tc>
        <w:tc>
          <w:tcPr>
            <w:tcW w:w="1418" w:type="dxa"/>
          </w:tcPr>
          <w:p w14:paraId="56B6DFC9" w14:textId="77777777" w:rsidR="007B0C97" w:rsidRPr="00796684" w:rsidRDefault="007B0C97" w:rsidP="00063980">
            <w:pPr>
              <w:spacing w:line="360" w:lineRule="auto"/>
              <w:jc w:val="both"/>
              <w:rPr>
                <w:sz w:val="16"/>
                <w:szCs w:val="16"/>
              </w:rPr>
            </w:pPr>
          </w:p>
        </w:tc>
        <w:tc>
          <w:tcPr>
            <w:tcW w:w="1134" w:type="dxa"/>
            <w:vAlign w:val="center"/>
          </w:tcPr>
          <w:p w14:paraId="40B40A9F" w14:textId="77777777" w:rsidR="007B0C97" w:rsidRPr="00796684" w:rsidRDefault="007B0C97" w:rsidP="00063980">
            <w:pPr>
              <w:spacing w:line="360" w:lineRule="auto"/>
              <w:jc w:val="both"/>
              <w:rPr>
                <w:sz w:val="16"/>
                <w:szCs w:val="16"/>
              </w:rPr>
            </w:pPr>
          </w:p>
        </w:tc>
        <w:tc>
          <w:tcPr>
            <w:tcW w:w="1501" w:type="dxa"/>
            <w:vAlign w:val="center"/>
          </w:tcPr>
          <w:p w14:paraId="56083F1E" w14:textId="77777777" w:rsidR="007B0C97" w:rsidRPr="00796684" w:rsidRDefault="007B0C97" w:rsidP="00063980">
            <w:pPr>
              <w:spacing w:line="360" w:lineRule="auto"/>
              <w:jc w:val="both"/>
              <w:rPr>
                <w:sz w:val="16"/>
                <w:szCs w:val="16"/>
              </w:rPr>
            </w:pPr>
          </w:p>
        </w:tc>
      </w:tr>
      <w:tr w:rsidR="00796684" w:rsidRPr="00796684" w14:paraId="5F79C8EE" w14:textId="77777777" w:rsidTr="00796684">
        <w:trPr>
          <w:cantSplit/>
          <w:trHeight w:val="546"/>
          <w:jc w:val="center"/>
        </w:trPr>
        <w:tc>
          <w:tcPr>
            <w:tcW w:w="541" w:type="dxa"/>
            <w:vAlign w:val="center"/>
          </w:tcPr>
          <w:p w14:paraId="2682BED8" w14:textId="77777777" w:rsidR="007B0C97" w:rsidRPr="00796684" w:rsidRDefault="007B0C97" w:rsidP="00063980">
            <w:pPr>
              <w:spacing w:line="360" w:lineRule="auto"/>
              <w:jc w:val="both"/>
              <w:rPr>
                <w:sz w:val="16"/>
                <w:szCs w:val="16"/>
              </w:rPr>
            </w:pPr>
            <w:r w:rsidRPr="00796684">
              <w:rPr>
                <w:sz w:val="16"/>
                <w:szCs w:val="16"/>
              </w:rPr>
              <w:t>2.</w:t>
            </w:r>
          </w:p>
        </w:tc>
        <w:tc>
          <w:tcPr>
            <w:tcW w:w="992" w:type="dxa"/>
            <w:vAlign w:val="center"/>
          </w:tcPr>
          <w:p w14:paraId="00E02D01" w14:textId="77777777" w:rsidR="007B0C97" w:rsidRPr="00796684" w:rsidRDefault="007B0C97" w:rsidP="00063980">
            <w:pPr>
              <w:spacing w:line="360" w:lineRule="auto"/>
              <w:jc w:val="both"/>
              <w:rPr>
                <w:sz w:val="16"/>
                <w:szCs w:val="16"/>
              </w:rPr>
            </w:pPr>
          </w:p>
        </w:tc>
        <w:tc>
          <w:tcPr>
            <w:tcW w:w="567" w:type="dxa"/>
            <w:vAlign w:val="center"/>
          </w:tcPr>
          <w:p w14:paraId="332B2C3F" w14:textId="77777777" w:rsidR="007B0C97" w:rsidRPr="00796684" w:rsidRDefault="007B0C97" w:rsidP="00063980">
            <w:pPr>
              <w:spacing w:line="360" w:lineRule="auto"/>
              <w:jc w:val="both"/>
              <w:rPr>
                <w:sz w:val="16"/>
                <w:szCs w:val="16"/>
              </w:rPr>
            </w:pPr>
          </w:p>
        </w:tc>
        <w:tc>
          <w:tcPr>
            <w:tcW w:w="709" w:type="dxa"/>
            <w:vAlign w:val="center"/>
          </w:tcPr>
          <w:p w14:paraId="1A4D3F29" w14:textId="77777777" w:rsidR="007B0C97" w:rsidRPr="00796684" w:rsidRDefault="007B0C97" w:rsidP="00063980">
            <w:pPr>
              <w:spacing w:line="360" w:lineRule="auto"/>
              <w:jc w:val="both"/>
              <w:rPr>
                <w:sz w:val="16"/>
                <w:szCs w:val="16"/>
              </w:rPr>
            </w:pPr>
          </w:p>
        </w:tc>
        <w:tc>
          <w:tcPr>
            <w:tcW w:w="850" w:type="dxa"/>
            <w:vAlign w:val="center"/>
          </w:tcPr>
          <w:p w14:paraId="207CD7CF" w14:textId="77777777" w:rsidR="007B0C97" w:rsidRPr="00796684" w:rsidRDefault="007B0C97" w:rsidP="00063980">
            <w:pPr>
              <w:spacing w:line="360" w:lineRule="auto"/>
              <w:jc w:val="both"/>
              <w:rPr>
                <w:sz w:val="16"/>
                <w:szCs w:val="16"/>
              </w:rPr>
            </w:pPr>
          </w:p>
        </w:tc>
        <w:tc>
          <w:tcPr>
            <w:tcW w:w="1134" w:type="dxa"/>
            <w:vAlign w:val="center"/>
          </w:tcPr>
          <w:p w14:paraId="706FDC1A" w14:textId="77777777" w:rsidR="007B0C97" w:rsidRPr="00796684" w:rsidRDefault="007B0C97" w:rsidP="00063980">
            <w:pPr>
              <w:spacing w:line="360" w:lineRule="auto"/>
              <w:jc w:val="both"/>
              <w:rPr>
                <w:sz w:val="16"/>
                <w:szCs w:val="16"/>
              </w:rPr>
            </w:pPr>
          </w:p>
        </w:tc>
        <w:tc>
          <w:tcPr>
            <w:tcW w:w="1134" w:type="dxa"/>
          </w:tcPr>
          <w:p w14:paraId="0E5BC6F9" w14:textId="77777777" w:rsidR="007B0C97" w:rsidRPr="00796684" w:rsidRDefault="007B0C97" w:rsidP="00063980">
            <w:pPr>
              <w:spacing w:line="360" w:lineRule="auto"/>
              <w:jc w:val="both"/>
              <w:rPr>
                <w:sz w:val="16"/>
                <w:szCs w:val="16"/>
              </w:rPr>
            </w:pPr>
          </w:p>
        </w:tc>
        <w:tc>
          <w:tcPr>
            <w:tcW w:w="1276" w:type="dxa"/>
            <w:vAlign w:val="center"/>
          </w:tcPr>
          <w:p w14:paraId="71ED0184" w14:textId="77777777" w:rsidR="007B0C97" w:rsidRPr="00796684" w:rsidRDefault="007B0C97" w:rsidP="00063980">
            <w:pPr>
              <w:spacing w:line="360" w:lineRule="auto"/>
              <w:jc w:val="both"/>
              <w:rPr>
                <w:sz w:val="16"/>
                <w:szCs w:val="16"/>
              </w:rPr>
            </w:pPr>
          </w:p>
        </w:tc>
        <w:tc>
          <w:tcPr>
            <w:tcW w:w="992" w:type="dxa"/>
          </w:tcPr>
          <w:p w14:paraId="2C601499" w14:textId="77777777" w:rsidR="007B0C97" w:rsidRPr="00796684" w:rsidRDefault="007B0C97" w:rsidP="00063980">
            <w:pPr>
              <w:spacing w:line="360" w:lineRule="auto"/>
              <w:jc w:val="both"/>
              <w:rPr>
                <w:sz w:val="16"/>
                <w:szCs w:val="16"/>
              </w:rPr>
            </w:pPr>
          </w:p>
        </w:tc>
        <w:tc>
          <w:tcPr>
            <w:tcW w:w="851" w:type="dxa"/>
            <w:vAlign w:val="center"/>
          </w:tcPr>
          <w:p w14:paraId="7D02FDEE" w14:textId="77777777" w:rsidR="007B0C97" w:rsidRPr="00796684" w:rsidRDefault="007B0C97" w:rsidP="00063980">
            <w:pPr>
              <w:spacing w:line="360" w:lineRule="auto"/>
              <w:jc w:val="both"/>
              <w:rPr>
                <w:sz w:val="16"/>
                <w:szCs w:val="16"/>
              </w:rPr>
            </w:pPr>
          </w:p>
        </w:tc>
        <w:tc>
          <w:tcPr>
            <w:tcW w:w="1417" w:type="dxa"/>
            <w:vAlign w:val="center"/>
          </w:tcPr>
          <w:p w14:paraId="76D4972F" w14:textId="77777777" w:rsidR="007B0C97" w:rsidRPr="00796684" w:rsidRDefault="007B0C97" w:rsidP="00063980">
            <w:pPr>
              <w:spacing w:line="360" w:lineRule="auto"/>
              <w:jc w:val="both"/>
              <w:rPr>
                <w:sz w:val="16"/>
                <w:szCs w:val="16"/>
              </w:rPr>
            </w:pPr>
          </w:p>
        </w:tc>
        <w:tc>
          <w:tcPr>
            <w:tcW w:w="1134" w:type="dxa"/>
          </w:tcPr>
          <w:p w14:paraId="54B8CC80" w14:textId="77777777" w:rsidR="007B0C97" w:rsidRPr="00796684" w:rsidRDefault="007B0C97" w:rsidP="00063980">
            <w:pPr>
              <w:spacing w:line="360" w:lineRule="auto"/>
              <w:jc w:val="both"/>
              <w:rPr>
                <w:sz w:val="16"/>
                <w:szCs w:val="16"/>
              </w:rPr>
            </w:pPr>
          </w:p>
        </w:tc>
        <w:tc>
          <w:tcPr>
            <w:tcW w:w="1418" w:type="dxa"/>
          </w:tcPr>
          <w:p w14:paraId="508A3007" w14:textId="77777777" w:rsidR="007B0C97" w:rsidRPr="00796684" w:rsidRDefault="007B0C97" w:rsidP="00063980">
            <w:pPr>
              <w:spacing w:line="360" w:lineRule="auto"/>
              <w:jc w:val="both"/>
              <w:rPr>
                <w:sz w:val="16"/>
                <w:szCs w:val="16"/>
              </w:rPr>
            </w:pPr>
          </w:p>
        </w:tc>
        <w:tc>
          <w:tcPr>
            <w:tcW w:w="1134" w:type="dxa"/>
            <w:vAlign w:val="center"/>
          </w:tcPr>
          <w:p w14:paraId="60615B1A" w14:textId="77777777" w:rsidR="007B0C97" w:rsidRPr="00796684" w:rsidRDefault="007B0C97" w:rsidP="00063980">
            <w:pPr>
              <w:spacing w:line="360" w:lineRule="auto"/>
              <w:jc w:val="both"/>
              <w:rPr>
                <w:sz w:val="16"/>
                <w:szCs w:val="16"/>
              </w:rPr>
            </w:pPr>
          </w:p>
        </w:tc>
        <w:tc>
          <w:tcPr>
            <w:tcW w:w="1501" w:type="dxa"/>
            <w:vAlign w:val="center"/>
          </w:tcPr>
          <w:p w14:paraId="11F0D721" w14:textId="77777777" w:rsidR="007B0C97" w:rsidRPr="00796684" w:rsidRDefault="007B0C97" w:rsidP="00063980">
            <w:pPr>
              <w:spacing w:line="360" w:lineRule="auto"/>
              <w:jc w:val="both"/>
              <w:rPr>
                <w:sz w:val="16"/>
                <w:szCs w:val="16"/>
              </w:rPr>
            </w:pPr>
          </w:p>
        </w:tc>
      </w:tr>
      <w:tr w:rsidR="00796684" w:rsidRPr="00796684" w14:paraId="224FEF59" w14:textId="77777777" w:rsidTr="00796684">
        <w:trPr>
          <w:cantSplit/>
          <w:trHeight w:val="546"/>
          <w:jc w:val="center"/>
        </w:trPr>
        <w:tc>
          <w:tcPr>
            <w:tcW w:w="541" w:type="dxa"/>
            <w:vAlign w:val="center"/>
          </w:tcPr>
          <w:p w14:paraId="5E1E3849" w14:textId="77777777" w:rsidR="007B0C97" w:rsidRPr="00796684" w:rsidRDefault="007B0C97" w:rsidP="00063980">
            <w:pPr>
              <w:spacing w:line="360" w:lineRule="auto"/>
              <w:jc w:val="both"/>
              <w:rPr>
                <w:sz w:val="16"/>
                <w:szCs w:val="16"/>
              </w:rPr>
            </w:pPr>
            <w:r w:rsidRPr="00796684">
              <w:rPr>
                <w:sz w:val="16"/>
                <w:szCs w:val="16"/>
              </w:rPr>
              <w:t>3.</w:t>
            </w:r>
          </w:p>
        </w:tc>
        <w:tc>
          <w:tcPr>
            <w:tcW w:w="992" w:type="dxa"/>
            <w:vAlign w:val="center"/>
          </w:tcPr>
          <w:p w14:paraId="486242F4" w14:textId="77777777" w:rsidR="007B0C97" w:rsidRPr="00796684" w:rsidRDefault="007B0C97" w:rsidP="00063980">
            <w:pPr>
              <w:spacing w:line="360" w:lineRule="auto"/>
              <w:jc w:val="both"/>
              <w:rPr>
                <w:sz w:val="16"/>
                <w:szCs w:val="16"/>
              </w:rPr>
            </w:pPr>
          </w:p>
        </w:tc>
        <w:tc>
          <w:tcPr>
            <w:tcW w:w="567" w:type="dxa"/>
            <w:vAlign w:val="center"/>
          </w:tcPr>
          <w:p w14:paraId="7CAF5CD5" w14:textId="77777777" w:rsidR="007B0C97" w:rsidRPr="00796684" w:rsidRDefault="007B0C97" w:rsidP="00063980">
            <w:pPr>
              <w:spacing w:line="360" w:lineRule="auto"/>
              <w:jc w:val="both"/>
              <w:rPr>
                <w:sz w:val="16"/>
                <w:szCs w:val="16"/>
              </w:rPr>
            </w:pPr>
          </w:p>
        </w:tc>
        <w:tc>
          <w:tcPr>
            <w:tcW w:w="709" w:type="dxa"/>
            <w:vAlign w:val="center"/>
          </w:tcPr>
          <w:p w14:paraId="6E89618B" w14:textId="77777777" w:rsidR="007B0C97" w:rsidRPr="00796684" w:rsidRDefault="007B0C97" w:rsidP="00063980">
            <w:pPr>
              <w:spacing w:line="360" w:lineRule="auto"/>
              <w:jc w:val="both"/>
              <w:rPr>
                <w:sz w:val="16"/>
                <w:szCs w:val="16"/>
              </w:rPr>
            </w:pPr>
          </w:p>
        </w:tc>
        <w:tc>
          <w:tcPr>
            <w:tcW w:w="850" w:type="dxa"/>
            <w:vAlign w:val="center"/>
          </w:tcPr>
          <w:p w14:paraId="27700F9A" w14:textId="77777777" w:rsidR="007B0C97" w:rsidRPr="00796684" w:rsidRDefault="007B0C97" w:rsidP="00063980">
            <w:pPr>
              <w:spacing w:line="360" w:lineRule="auto"/>
              <w:jc w:val="both"/>
              <w:rPr>
                <w:sz w:val="16"/>
                <w:szCs w:val="16"/>
              </w:rPr>
            </w:pPr>
          </w:p>
        </w:tc>
        <w:tc>
          <w:tcPr>
            <w:tcW w:w="1134" w:type="dxa"/>
            <w:vAlign w:val="center"/>
          </w:tcPr>
          <w:p w14:paraId="11135566" w14:textId="77777777" w:rsidR="007B0C97" w:rsidRPr="00796684" w:rsidRDefault="007B0C97" w:rsidP="00063980">
            <w:pPr>
              <w:spacing w:line="360" w:lineRule="auto"/>
              <w:jc w:val="both"/>
              <w:rPr>
                <w:sz w:val="16"/>
                <w:szCs w:val="16"/>
              </w:rPr>
            </w:pPr>
          </w:p>
        </w:tc>
        <w:tc>
          <w:tcPr>
            <w:tcW w:w="1134" w:type="dxa"/>
          </w:tcPr>
          <w:p w14:paraId="2DBFE45A" w14:textId="77777777" w:rsidR="007B0C97" w:rsidRPr="00796684" w:rsidRDefault="007B0C97" w:rsidP="00063980">
            <w:pPr>
              <w:spacing w:line="360" w:lineRule="auto"/>
              <w:jc w:val="both"/>
              <w:rPr>
                <w:sz w:val="16"/>
                <w:szCs w:val="16"/>
              </w:rPr>
            </w:pPr>
          </w:p>
        </w:tc>
        <w:tc>
          <w:tcPr>
            <w:tcW w:w="1276" w:type="dxa"/>
            <w:vAlign w:val="center"/>
          </w:tcPr>
          <w:p w14:paraId="35A8104F" w14:textId="77777777" w:rsidR="007B0C97" w:rsidRPr="00796684" w:rsidRDefault="007B0C97" w:rsidP="00063980">
            <w:pPr>
              <w:spacing w:line="360" w:lineRule="auto"/>
              <w:jc w:val="both"/>
              <w:rPr>
                <w:sz w:val="16"/>
                <w:szCs w:val="16"/>
              </w:rPr>
            </w:pPr>
          </w:p>
        </w:tc>
        <w:tc>
          <w:tcPr>
            <w:tcW w:w="992" w:type="dxa"/>
          </w:tcPr>
          <w:p w14:paraId="0B8688B5" w14:textId="77777777" w:rsidR="007B0C97" w:rsidRPr="00796684" w:rsidRDefault="007B0C97" w:rsidP="00063980">
            <w:pPr>
              <w:spacing w:line="360" w:lineRule="auto"/>
              <w:jc w:val="both"/>
              <w:rPr>
                <w:sz w:val="16"/>
                <w:szCs w:val="16"/>
              </w:rPr>
            </w:pPr>
          </w:p>
        </w:tc>
        <w:tc>
          <w:tcPr>
            <w:tcW w:w="851" w:type="dxa"/>
            <w:vAlign w:val="center"/>
          </w:tcPr>
          <w:p w14:paraId="433751B5" w14:textId="77777777" w:rsidR="007B0C97" w:rsidRPr="00796684" w:rsidRDefault="007B0C97" w:rsidP="00063980">
            <w:pPr>
              <w:spacing w:line="360" w:lineRule="auto"/>
              <w:jc w:val="both"/>
              <w:rPr>
                <w:sz w:val="16"/>
                <w:szCs w:val="16"/>
              </w:rPr>
            </w:pPr>
          </w:p>
        </w:tc>
        <w:tc>
          <w:tcPr>
            <w:tcW w:w="1417" w:type="dxa"/>
            <w:vAlign w:val="center"/>
          </w:tcPr>
          <w:p w14:paraId="3C46714F" w14:textId="77777777" w:rsidR="007B0C97" w:rsidRPr="00796684" w:rsidRDefault="007B0C97" w:rsidP="00063980">
            <w:pPr>
              <w:spacing w:line="360" w:lineRule="auto"/>
              <w:jc w:val="both"/>
              <w:rPr>
                <w:sz w:val="16"/>
                <w:szCs w:val="16"/>
              </w:rPr>
            </w:pPr>
          </w:p>
        </w:tc>
        <w:tc>
          <w:tcPr>
            <w:tcW w:w="1134" w:type="dxa"/>
          </w:tcPr>
          <w:p w14:paraId="7575B465" w14:textId="77777777" w:rsidR="007B0C97" w:rsidRPr="00796684" w:rsidRDefault="007B0C97" w:rsidP="00063980">
            <w:pPr>
              <w:spacing w:line="360" w:lineRule="auto"/>
              <w:jc w:val="both"/>
              <w:rPr>
                <w:sz w:val="16"/>
                <w:szCs w:val="16"/>
              </w:rPr>
            </w:pPr>
          </w:p>
        </w:tc>
        <w:tc>
          <w:tcPr>
            <w:tcW w:w="1418" w:type="dxa"/>
          </w:tcPr>
          <w:p w14:paraId="3F967895" w14:textId="77777777" w:rsidR="007B0C97" w:rsidRPr="00796684" w:rsidRDefault="007B0C97" w:rsidP="00063980">
            <w:pPr>
              <w:spacing w:line="360" w:lineRule="auto"/>
              <w:jc w:val="both"/>
              <w:rPr>
                <w:sz w:val="16"/>
                <w:szCs w:val="16"/>
              </w:rPr>
            </w:pPr>
          </w:p>
        </w:tc>
        <w:tc>
          <w:tcPr>
            <w:tcW w:w="1134" w:type="dxa"/>
            <w:vAlign w:val="center"/>
          </w:tcPr>
          <w:p w14:paraId="0A9CC991" w14:textId="77777777" w:rsidR="007B0C97" w:rsidRPr="00796684" w:rsidRDefault="007B0C97" w:rsidP="00063980">
            <w:pPr>
              <w:spacing w:line="360" w:lineRule="auto"/>
              <w:jc w:val="both"/>
              <w:rPr>
                <w:sz w:val="16"/>
                <w:szCs w:val="16"/>
              </w:rPr>
            </w:pPr>
          </w:p>
        </w:tc>
        <w:tc>
          <w:tcPr>
            <w:tcW w:w="1501" w:type="dxa"/>
            <w:vAlign w:val="center"/>
          </w:tcPr>
          <w:p w14:paraId="3BED868F" w14:textId="77777777" w:rsidR="007B0C97" w:rsidRPr="00796684" w:rsidRDefault="007B0C97" w:rsidP="00063980">
            <w:pPr>
              <w:spacing w:line="360" w:lineRule="auto"/>
              <w:jc w:val="both"/>
              <w:rPr>
                <w:sz w:val="16"/>
                <w:szCs w:val="16"/>
              </w:rPr>
            </w:pPr>
          </w:p>
        </w:tc>
      </w:tr>
    </w:tbl>
    <w:p w14:paraId="6F9DE32D" w14:textId="77777777" w:rsidR="00337A8C" w:rsidRPr="00063980" w:rsidRDefault="00337A8C" w:rsidP="00063980">
      <w:pPr>
        <w:spacing w:line="360" w:lineRule="auto"/>
        <w:jc w:val="both"/>
        <w:rPr>
          <w:rFonts w:ascii="Times New Roman" w:hAnsi="Times New Roman"/>
          <w:spacing w:val="4"/>
          <w:sz w:val="22"/>
          <w:szCs w:val="22"/>
        </w:rPr>
        <w:sectPr w:rsidR="00337A8C" w:rsidRPr="00063980" w:rsidSect="00FB31A5">
          <w:footerReference w:type="even" r:id="rId10"/>
          <w:footerReference w:type="default" r:id="rId11"/>
          <w:type w:val="continuous"/>
          <w:pgSz w:w="16838" w:h="11906" w:orient="landscape"/>
          <w:pgMar w:top="1417" w:right="1417" w:bottom="1417" w:left="1417" w:header="709" w:footer="709" w:gutter="0"/>
          <w:cols w:sep="1" w:space="178"/>
          <w:docGrid w:linePitch="360"/>
        </w:sectPr>
      </w:pPr>
    </w:p>
    <w:p w14:paraId="172117E2" w14:textId="77777777" w:rsidR="007B0C97" w:rsidRPr="00063980" w:rsidRDefault="007B0C97" w:rsidP="00063980">
      <w:pPr>
        <w:spacing w:line="360" w:lineRule="auto"/>
        <w:jc w:val="both"/>
        <w:rPr>
          <w:rFonts w:ascii="Times New Roman" w:hAnsi="Times New Roman"/>
          <w:spacing w:val="4"/>
          <w:sz w:val="22"/>
          <w:szCs w:val="22"/>
        </w:rPr>
      </w:pPr>
    </w:p>
    <w:p w14:paraId="6B9DE72E" w14:textId="77777777" w:rsidR="00C8398F" w:rsidRPr="00063980" w:rsidRDefault="00C8398F" w:rsidP="00063980">
      <w:pPr>
        <w:spacing w:line="360" w:lineRule="auto"/>
        <w:jc w:val="both"/>
        <w:rPr>
          <w:sz w:val="22"/>
          <w:szCs w:val="22"/>
        </w:rPr>
      </w:pPr>
    </w:p>
    <w:p w14:paraId="23BAC4C0" w14:textId="77777777" w:rsidR="007B0C97" w:rsidRPr="00063980" w:rsidRDefault="007B0C97" w:rsidP="00063980">
      <w:pPr>
        <w:widowControl/>
        <w:suppressAutoHyphens w:val="0"/>
        <w:autoSpaceDE/>
        <w:spacing w:line="360" w:lineRule="auto"/>
        <w:jc w:val="both"/>
        <w:rPr>
          <w:rFonts w:eastAsia="Calibri"/>
          <w:sz w:val="22"/>
          <w:szCs w:val="22"/>
          <w:lang w:eastAsia="en-US"/>
        </w:rPr>
      </w:pPr>
      <w:r w:rsidRPr="00063980">
        <w:rPr>
          <w:rFonts w:eastAsia="Calibri"/>
          <w:b/>
          <w:sz w:val="22"/>
          <w:szCs w:val="22"/>
          <w:lang w:eastAsia="en-US"/>
        </w:rPr>
        <w:t>Załącznik nr 3 do Umowy</w:t>
      </w:r>
      <w:r w:rsidRPr="00063980">
        <w:rPr>
          <w:rFonts w:eastAsia="Calibri"/>
          <w:sz w:val="22"/>
          <w:szCs w:val="22"/>
          <w:lang w:eastAsia="en-US"/>
        </w:rPr>
        <w:t xml:space="preserve"> – </w:t>
      </w:r>
      <w:r w:rsidR="00337A8C" w:rsidRPr="00063980">
        <w:rPr>
          <w:rFonts w:eastAsia="Calibri"/>
          <w:sz w:val="22"/>
          <w:szCs w:val="22"/>
          <w:lang w:eastAsia="en-US"/>
        </w:rPr>
        <w:t>Oświadcze</w:t>
      </w:r>
      <w:r w:rsidR="009451E5" w:rsidRPr="00063980">
        <w:rPr>
          <w:rFonts w:eastAsia="Calibri"/>
          <w:sz w:val="22"/>
          <w:szCs w:val="22"/>
          <w:lang w:eastAsia="en-US"/>
        </w:rPr>
        <w:t>nie o przeznaczeniu paliwa gazowego</w:t>
      </w:r>
    </w:p>
    <w:p w14:paraId="4F1AC919" w14:textId="77777777" w:rsidR="00337A8C" w:rsidRPr="00063980" w:rsidRDefault="00337A8C" w:rsidP="00063980">
      <w:pPr>
        <w:spacing w:line="360" w:lineRule="auto"/>
        <w:jc w:val="both"/>
        <w:rPr>
          <w:sz w:val="22"/>
          <w:szCs w:val="22"/>
        </w:rPr>
      </w:pPr>
    </w:p>
    <w:p w14:paraId="51A1ABA2" w14:textId="77777777" w:rsidR="00337A8C" w:rsidRPr="00063980" w:rsidRDefault="00337A8C" w:rsidP="00063980">
      <w:pPr>
        <w:spacing w:line="360" w:lineRule="auto"/>
        <w:jc w:val="both"/>
        <w:rPr>
          <w:sz w:val="22"/>
          <w:szCs w:val="22"/>
        </w:rPr>
      </w:pPr>
    </w:p>
    <w:p w14:paraId="424240BD" w14:textId="77777777" w:rsidR="00625A67" w:rsidRPr="00796684" w:rsidRDefault="00625A67" w:rsidP="00796684">
      <w:pPr>
        <w:spacing w:line="360" w:lineRule="auto"/>
        <w:jc w:val="center"/>
        <w:rPr>
          <w:rFonts w:eastAsia="SimSun"/>
          <w:b/>
          <w:sz w:val="24"/>
          <w:szCs w:val="24"/>
        </w:rPr>
      </w:pPr>
      <w:r w:rsidRPr="00796684">
        <w:rPr>
          <w:rFonts w:eastAsia="SimSun"/>
          <w:b/>
          <w:sz w:val="24"/>
          <w:szCs w:val="24"/>
        </w:rPr>
        <w:t>Oświadczenie</w:t>
      </w:r>
    </w:p>
    <w:p w14:paraId="02BA792B" w14:textId="77777777" w:rsidR="00625A67" w:rsidRPr="00796684" w:rsidRDefault="00D406F9" w:rsidP="00796684">
      <w:pPr>
        <w:spacing w:line="360" w:lineRule="auto"/>
        <w:jc w:val="center"/>
        <w:rPr>
          <w:rFonts w:eastAsia="SimSun"/>
          <w:b/>
          <w:sz w:val="24"/>
          <w:szCs w:val="24"/>
        </w:rPr>
      </w:pPr>
      <w:r w:rsidRPr="00796684">
        <w:rPr>
          <w:rFonts w:eastAsia="SimSun"/>
          <w:b/>
          <w:sz w:val="24"/>
          <w:szCs w:val="24"/>
        </w:rPr>
        <w:t>o</w:t>
      </w:r>
      <w:r w:rsidR="00625A67" w:rsidRPr="00796684">
        <w:rPr>
          <w:rFonts w:eastAsia="SimSun"/>
          <w:b/>
          <w:sz w:val="24"/>
          <w:szCs w:val="24"/>
        </w:rPr>
        <w:t xml:space="preserve"> przeznaczeniu paliwa gazowego na potrzeby</w:t>
      </w:r>
    </w:p>
    <w:p w14:paraId="46C70651" w14:textId="77777777" w:rsidR="00625A67" w:rsidRPr="00796684" w:rsidRDefault="00625A67" w:rsidP="00796684">
      <w:pPr>
        <w:spacing w:line="360" w:lineRule="auto"/>
        <w:jc w:val="center"/>
        <w:rPr>
          <w:rFonts w:eastAsia="SimSun"/>
          <w:b/>
          <w:sz w:val="24"/>
          <w:szCs w:val="24"/>
        </w:rPr>
      </w:pPr>
      <w:r w:rsidRPr="00796684">
        <w:rPr>
          <w:rFonts w:eastAsia="SimSun"/>
          <w:b/>
          <w:sz w:val="24"/>
          <w:szCs w:val="24"/>
        </w:rPr>
        <w:t>naliczania podatku akcyzowego</w:t>
      </w:r>
    </w:p>
    <w:p w14:paraId="5C4A24E6" w14:textId="77777777" w:rsidR="00625A67" w:rsidRPr="00063980" w:rsidRDefault="00625A67" w:rsidP="00063980">
      <w:pPr>
        <w:spacing w:line="360" w:lineRule="auto"/>
        <w:jc w:val="both"/>
        <w:rPr>
          <w:rFonts w:eastAsia="SimSun"/>
          <w:sz w:val="22"/>
          <w:szCs w:val="22"/>
        </w:rPr>
      </w:pPr>
    </w:p>
    <w:p w14:paraId="2376635F" w14:textId="77777777" w:rsidR="00625A67" w:rsidRPr="00063980" w:rsidRDefault="00625A67" w:rsidP="00063980">
      <w:pPr>
        <w:spacing w:line="360" w:lineRule="auto"/>
        <w:jc w:val="both"/>
        <w:rPr>
          <w:rFonts w:eastAsia="SimSun"/>
          <w:sz w:val="22"/>
          <w:szCs w:val="22"/>
          <w:u w:val="single"/>
        </w:rPr>
      </w:pPr>
      <w:r w:rsidRPr="00063980">
        <w:rPr>
          <w:rFonts w:eastAsia="SimSun"/>
          <w:sz w:val="22"/>
          <w:szCs w:val="22"/>
          <w:u w:val="single"/>
        </w:rPr>
        <w:t>Dane Odbiorcy:</w:t>
      </w:r>
    </w:p>
    <w:p w14:paraId="0FCF08DC" w14:textId="77777777" w:rsidR="00625A67" w:rsidRPr="00063980" w:rsidRDefault="00625A67" w:rsidP="00063980">
      <w:pPr>
        <w:spacing w:line="360" w:lineRule="auto"/>
        <w:jc w:val="both"/>
        <w:rPr>
          <w:rFonts w:eastAsia="SimSun"/>
          <w:sz w:val="22"/>
          <w:szCs w:val="22"/>
          <w:u w:val="single"/>
        </w:rPr>
      </w:pPr>
    </w:p>
    <w:p w14:paraId="14938F21" w14:textId="77777777" w:rsidR="00625A67" w:rsidRDefault="00625A67" w:rsidP="00063980">
      <w:pPr>
        <w:shd w:val="clear" w:color="auto" w:fill="FFFFFF"/>
        <w:tabs>
          <w:tab w:val="left" w:leader="underscore" w:pos="3360"/>
        </w:tabs>
        <w:overflowPunct w:val="0"/>
        <w:spacing w:line="360" w:lineRule="auto"/>
        <w:jc w:val="both"/>
        <w:rPr>
          <w:rFonts w:ascii="Times New Roman" w:hAnsi="Times New Roman" w:cs="Times New Roman"/>
          <w:spacing w:val="4"/>
          <w:sz w:val="22"/>
          <w:szCs w:val="22"/>
        </w:rPr>
      </w:pPr>
      <w:r w:rsidRPr="00063980">
        <w:rPr>
          <w:rFonts w:ascii="Times New Roman" w:hAnsi="Times New Roman" w:cs="Times New Roman"/>
          <w:b/>
          <w:spacing w:val="4"/>
          <w:sz w:val="22"/>
          <w:szCs w:val="22"/>
        </w:rPr>
        <w:t>„SOLPARK KLESZCZÓW” Sp. z o.o</w:t>
      </w:r>
      <w:r w:rsidRPr="00063980">
        <w:rPr>
          <w:rFonts w:ascii="Times New Roman" w:hAnsi="Times New Roman" w:cs="Times New Roman"/>
          <w:spacing w:val="4"/>
          <w:sz w:val="22"/>
          <w:szCs w:val="22"/>
        </w:rPr>
        <w:t>. z siedzibą w Kleszczowie przy ul. Sportowej 8, 97-410 Kleszczów, zarejestrowaną w Rejestrze Przedsiębiorców prowadzonym przez Sąd Rejonowy dla Łodzi Śródmieścia w Łodzi XX Wydział Gospodarczy Krajowego Rejestru Sądowego pod numerem KRS 0000333269 posiadająca kapitał zakładowy w kwocie 5.500.000,00 zł oraz posiadającą NIP: 7692180239, REGON: 100686253,</w:t>
      </w:r>
      <w:r w:rsidR="0087359F">
        <w:rPr>
          <w:rFonts w:ascii="Times New Roman" w:hAnsi="Times New Roman" w:cs="Times New Roman"/>
          <w:spacing w:val="4"/>
          <w:sz w:val="22"/>
          <w:szCs w:val="22"/>
        </w:rPr>
        <w:t xml:space="preserve"> Nr rejestrowy w Rejestrze BDO – 000082180,</w:t>
      </w:r>
      <w:r w:rsidRPr="00063980">
        <w:rPr>
          <w:rFonts w:ascii="Times New Roman" w:hAnsi="Times New Roman" w:cs="Times New Roman"/>
          <w:spacing w:val="4"/>
          <w:sz w:val="22"/>
          <w:szCs w:val="22"/>
        </w:rPr>
        <w:t xml:space="preserve"> reprezentowaną przez:</w:t>
      </w:r>
    </w:p>
    <w:p w14:paraId="7BE6A918" w14:textId="77777777" w:rsidR="0087359F" w:rsidRPr="00063980" w:rsidRDefault="0087359F" w:rsidP="00063980">
      <w:pPr>
        <w:shd w:val="clear" w:color="auto" w:fill="FFFFFF"/>
        <w:tabs>
          <w:tab w:val="left" w:leader="underscore" w:pos="3360"/>
        </w:tabs>
        <w:overflowPunct w:val="0"/>
        <w:spacing w:line="360" w:lineRule="auto"/>
        <w:jc w:val="both"/>
        <w:rPr>
          <w:rFonts w:ascii="Times New Roman" w:hAnsi="Times New Roman" w:cs="Times New Roman"/>
          <w:spacing w:val="4"/>
          <w:sz w:val="22"/>
          <w:szCs w:val="22"/>
        </w:rPr>
      </w:pPr>
    </w:p>
    <w:p w14:paraId="5AF20231" w14:textId="77777777" w:rsidR="00625A67" w:rsidRPr="00633C73" w:rsidRDefault="009908EF" w:rsidP="00063980">
      <w:pPr>
        <w:shd w:val="clear" w:color="auto" w:fill="FFFFFF"/>
        <w:tabs>
          <w:tab w:val="left" w:leader="underscore" w:pos="3360"/>
        </w:tabs>
        <w:overflowPunct w:val="0"/>
        <w:spacing w:line="360" w:lineRule="auto"/>
        <w:jc w:val="both"/>
        <w:rPr>
          <w:rFonts w:ascii="Times New Roman" w:hAnsi="Times New Roman" w:cs="Times New Roman"/>
          <w:b/>
          <w:spacing w:val="4"/>
          <w:sz w:val="22"/>
          <w:szCs w:val="22"/>
        </w:rPr>
      </w:pPr>
      <w:r>
        <w:rPr>
          <w:rFonts w:ascii="Times New Roman" w:hAnsi="Times New Roman" w:cs="Times New Roman"/>
          <w:b/>
          <w:spacing w:val="4"/>
          <w:sz w:val="22"/>
          <w:szCs w:val="22"/>
        </w:rPr>
        <w:t>Rafał Maciejewski</w:t>
      </w:r>
      <w:r w:rsidR="00625A67" w:rsidRPr="00063980">
        <w:rPr>
          <w:rFonts w:ascii="Times New Roman" w:hAnsi="Times New Roman" w:cs="Times New Roman"/>
          <w:b/>
          <w:spacing w:val="4"/>
          <w:sz w:val="22"/>
          <w:szCs w:val="22"/>
        </w:rPr>
        <w:t xml:space="preserve"> – </w:t>
      </w:r>
      <w:r w:rsidR="00633C73" w:rsidRPr="00633C73">
        <w:rPr>
          <w:rFonts w:ascii="Times New Roman" w:hAnsi="Times New Roman" w:cs="Times New Roman"/>
          <w:b/>
          <w:spacing w:val="4"/>
          <w:sz w:val="22"/>
          <w:szCs w:val="22"/>
        </w:rPr>
        <w:t>Prezes</w:t>
      </w:r>
      <w:r w:rsidR="00625A67" w:rsidRPr="00633C73">
        <w:rPr>
          <w:rFonts w:ascii="Times New Roman" w:hAnsi="Times New Roman" w:cs="Times New Roman"/>
          <w:b/>
          <w:spacing w:val="4"/>
          <w:sz w:val="22"/>
          <w:szCs w:val="22"/>
        </w:rPr>
        <w:t xml:space="preserve"> </w:t>
      </w:r>
      <w:r w:rsidR="00633C73" w:rsidRPr="00633C73">
        <w:rPr>
          <w:rFonts w:ascii="Times New Roman" w:hAnsi="Times New Roman" w:cs="Times New Roman"/>
          <w:b/>
          <w:spacing w:val="4"/>
          <w:sz w:val="22"/>
          <w:szCs w:val="22"/>
        </w:rPr>
        <w:t>Zarządu</w:t>
      </w:r>
    </w:p>
    <w:p w14:paraId="114AF10A" w14:textId="77777777" w:rsidR="00625A67" w:rsidRPr="00063980" w:rsidRDefault="00625A67" w:rsidP="00063980">
      <w:pPr>
        <w:spacing w:line="360" w:lineRule="auto"/>
        <w:jc w:val="both"/>
        <w:rPr>
          <w:rFonts w:eastAsia="SimSun"/>
          <w:sz w:val="22"/>
          <w:szCs w:val="22"/>
        </w:rPr>
      </w:pPr>
    </w:p>
    <w:p w14:paraId="030DBAF1" w14:textId="77777777" w:rsidR="00625A67" w:rsidRPr="00063980" w:rsidRDefault="00625A67" w:rsidP="00063980">
      <w:pPr>
        <w:spacing w:line="360" w:lineRule="auto"/>
        <w:jc w:val="both"/>
        <w:rPr>
          <w:sz w:val="22"/>
          <w:szCs w:val="22"/>
        </w:rPr>
      </w:pPr>
      <w:r w:rsidRPr="00063980">
        <w:rPr>
          <w:sz w:val="22"/>
          <w:szCs w:val="22"/>
        </w:rPr>
        <w:t>Odbiorca oświadcza, że z dniem złożenia niniejszego oświadczenia Paliwo gazowe pobierane na podstawie Umowy</w:t>
      </w:r>
      <w:r w:rsidR="00D406F9" w:rsidRPr="00063980">
        <w:rPr>
          <w:sz w:val="22"/>
          <w:szCs w:val="22"/>
        </w:rPr>
        <w:t xml:space="preserve"> we wszystkich wskazanych w załączniku nr 1 do umowy PP</w:t>
      </w:r>
      <w:r w:rsidRPr="00063980">
        <w:rPr>
          <w:sz w:val="22"/>
          <w:szCs w:val="22"/>
        </w:rPr>
        <w:t xml:space="preserve"> przeznacza na następujące cele, określone na potrzeby naliczenia podatku akcyzowego:</w:t>
      </w:r>
    </w:p>
    <w:p w14:paraId="40C96CC4" w14:textId="77777777" w:rsidR="00625A67" w:rsidRPr="00063980" w:rsidRDefault="00625A67" w:rsidP="00063980">
      <w:pPr>
        <w:spacing w:line="360" w:lineRule="auto"/>
        <w:jc w:val="both"/>
        <w:rPr>
          <w:sz w:val="22"/>
          <w:szCs w:val="22"/>
        </w:rPr>
      </w:pPr>
    </w:p>
    <w:p w14:paraId="0A5E8469" w14:textId="77777777" w:rsidR="00625A67" w:rsidRPr="00063980" w:rsidRDefault="00625A67" w:rsidP="00063980">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288"/>
        <w:gridCol w:w="1812"/>
        <w:gridCol w:w="1654"/>
      </w:tblGrid>
      <w:tr w:rsidR="00625A67" w:rsidRPr="00063980" w14:paraId="1A023E4B" w14:textId="77777777">
        <w:tc>
          <w:tcPr>
            <w:tcW w:w="534" w:type="dxa"/>
            <w:vAlign w:val="center"/>
          </w:tcPr>
          <w:p w14:paraId="670A5528" w14:textId="77777777" w:rsidR="00625A67" w:rsidRPr="00063980" w:rsidRDefault="00625A67" w:rsidP="00063980">
            <w:pPr>
              <w:spacing w:line="360" w:lineRule="auto"/>
              <w:jc w:val="both"/>
              <w:rPr>
                <w:sz w:val="22"/>
                <w:szCs w:val="22"/>
              </w:rPr>
            </w:pPr>
            <w:r w:rsidRPr="00063980">
              <w:rPr>
                <w:sz w:val="22"/>
                <w:szCs w:val="22"/>
              </w:rPr>
              <w:t>Lp.</w:t>
            </w:r>
          </w:p>
        </w:tc>
        <w:tc>
          <w:tcPr>
            <w:tcW w:w="5528" w:type="dxa"/>
            <w:vAlign w:val="center"/>
          </w:tcPr>
          <w:p w14:paraId="1271D566" w14:textId="77777777" w:rsidR="00625A67" w:rsidRPr="00063980" w:rsidRDefault="00625A67" w:rsidP="00063980">
            <w:pPr>
              <w:spacing w:line="360" w:lineRule="auto"/>
              <w:jc w:val="both"/>
              <w:rPr>
                <w:sz w:val="22"/>
                <w:szCs w:val="22"/>
              </w:rPr>
            </w:pPr>
            <w:r w:rsidRPr="00063980">
              <w:rPr>
                <w:sz w:val="22"/>
                <w:szCs w:val="22"/>
              </w:rPr>
              <w:t>Przeznaczenie paliwa gazowego</w:t>
            </w:r>
          </w:p>
        </w:tc>
        <w:tc>
          <w:tcPr>
            <w:tcW w:w="1843" w:type="dxa"/>
            <w:vAlign w:val="center"/>
          </w:tcPr>
          <w:p w14:paraId="341452D1" w14:textId="77777777" w:rsidR="00625A67" w:rsidRPr="00063980" w:rsidRDefault="00625A67" w:rsidP="00063980">
            <w:pPr>
              <w:spacing w:line="360" w:lineRule="auto"/>
              <w:jc w:val="both"/>
              <w:rPr>
                <w:sz w:val="22"/>
                <w:szCs w:val="22"/>
              </w:rPr>
            </w:pPr>
            <w:r w:rsidRPr="00063980">
              <w:rPr>
                <w:sz w:val="22"/>
                <w:szCs w:val="22"/>
              </w:rPr>
              <w:t>Udział procentowy zużycia [%]</w:t>
            </w:r>
          </w:p>
        </w:tc>
        <w:tc>
          <w:tcPr>
            <w:tcW w:w="1701" w:type="dxa"/>
            <w:vAlign w:val="center"/>
          </w:tcPr>
          <w:p w14:paraId="0AB9EE93" w14:textId="77777777" w:rsidR="00625A67" w:rsidRPr="00063980" w:rsidRDefault="00625A67" w:rsidP="00063980">
            <w:pPr>
              <w:spacing w:line="360" w:lineRule="auto"/>
              <w:jc w:val="both"/>
              <w:rPr>
                <w:sz w:val="22"/>
                <w:szCs w:val="22"/>
              </w:rPr>
            </w:pPr>
            <w:r w:rsidRPr="00063980">
              <w:rPr>
                <w:sz w:val="22"/>
                <w:szCs w:val="22"/>
              </w:rPr>
              <w:t>Stawka akcyzy</w:t>
            </w:r>
          </w:p>
        </w:tc>
      </w:tr>
      <w:tr w:rsidR="00625A67" w:rsidRPr="00063980" w14:paraId="06B73990" w14:textId="77777777">
        <w:tc>
          <w:tcPr>
            <w:tcW w:w="534" w:type="dxa"/>
            <w:vAlign w:val="center"/>
          </w:tcPr>
          <w:p w14:paraId="631C8242" w14:textId="77777777" w:rsidR="00625A67" w:rsidRPr="00063980" w:rsidRDefault="00D406F9" w:rsidP="00063980">
            <w:pPr>
              <w:spacing w:line="360" w:lineRule="auto"/>
              <w:jc w:val="both"/>
              <w:rPr>
                <w:sz w:val="22"/>
                <w:szCs w:val="22"/>
              </w:rPr>
            </w:pPr>
            <w:r w:rsidRPr="00063980">
              <w:rPr>
                <w:sz w:val="22"/>
                <w:szCs w:val="22"/>
              </w:rPr>
              <w:t>1.</w:t>
            </w:r>
          </w:p>
        </w:tc>
        <w:tc>
          <w:tcPr>
            <w:tcW w:w="5528" w:type="dxa"/>
            <w:vAlign w:val="center"/>
          </w:tcPr>
          <w:p w14:paraId="57BE14F6" w14:textId="77777777" w:rsidR="00625A67" w:rsidRPr="00063980" w:rsidRDefault="00D406F9" w:rsidP="00063980">
            <w:pPr>
              <w:spacing w:line="360" w:lineRule="auto"/>
              <w:jc w:val="both"/>
              <w:rPr>
                <w:sz w:val="22"/>
                <w:szCs w:val="22"/>
              </w:rPr>
            </w:pPr>
            <w:r w:rsidRPr="00063980">
              <w:rPr>
                <w:sz w:val="22"/>
                <w:szCs w:val="22"/>
              </w:rPr>
              <w:t>Art. 89 ust. 1 pkt. 13) Ustawy – na cele opałowe (z wyłączeniem objętych zwolnieniem).</w:t>
            </w:r>
          </w:p>
        </w:tc>
        <w:tc>
          <w:tcPr>
            <w:tcW w:w="1843" w:type="dxa"/>
            <w:vAlign w:val="center"/>
          </w:tcPr>
          <w:p w14:paraId="32370C4B" w14:textId="77777777" w:rsidR="00625A67" w:rsidRPr="00063980" w:rsidRDefault="00D406F9" w:rsidP="00063980">
            <w:pPr>
              <w:spacing w:line="360" w:lineRule="auto"/>
              <w:jc w:val="both"/>
              <w:rPr>
                <w:sz w:val="22"/>
                <w:szCs w:val="22"/>
              </w:rPr>
            </w:pPr>
            <w:r w:rsidRPr="00063980">
              <w:rPr>
                <w:sz w:val="22"/>
                <w:szCs w:val="22"/>
              </w:rPr>
              <w:t>100%</w:t>
            </w:r>
          </w:p>
        </w:tc>
        <w:tc>
          <w:tcPr>
            <w:tcW w:w="1701" w:type="dxa"/>
            <w:vAlign w:val="center"/>
          </w:tcPr>
          <w:p w14:paraId="04DF5472" w14:textId="77777777" w:rsidR="00625A67" w:rsidRPr="00A96842" w:rsidRDefault="00791EF1" w:rsidP="00063980">
            <w:pPr>
              <w:spacing w:line="360" w:lineRule="auto"/>
              <w:jc w:val="both"/>
              <w:rPr>
                <w:color w:val="000000" w:themeColor="text1"/>
                <w:sz w:val="22"/>
                <w:szCs w:val="22"/>
              </w:rPr>
            </w:pPr>
            <w:r w:rsidRPr="00A96842">
              <w:rPr>
                <w:color w:val="000000" w:themeColor="text1"/>
                <w:sz w:val="22"/>
                <w:szCs w:val="22"/>
              </w:rPr>
              <w:t>3,62</w:t>
            </w:r>
            <w:r w:rsidR="00D406F9" w:rsidRPr="00A96842">
              <w:rPr>
                <w:color w:val="000000" w:themeColor="text1"/>
                <w:sz w:val="22"/>
                <w:szCs w:val="22"/>
              </w:rPr>
              <w:t xml:space="preserve"> zł/</w:t>
            </w:r>
            <w:r w:rsidRPr="00A96842">
              <w:rPr>
                <w:color w:val="000000" w:themeColor="text1"/>
                <w:sz w:val="22"/>
                <w:szCs w:val="22"/>
              </w:rPr>
              <w:t>MWh</w:t>
            </w:r>
          </w:p>
        </w:tc>
      </w:tr>
    </w:tbl>
    <w:p w14:paraId="3E27F9DE" w14:textId="77777777" w:rsidR="00625A67" w:rsidRPr="00063980" w:rsidRDefault="00625A67" w:rsidP="00063980">
      <w:pPr>
        <w:spacing w:line="360" w:lineRule="auto"/>
        <w:jc w:val="both"/>
        <w:rPr>
          <w:sz w:val="22"/>
          <w:szCs w:val="22"/>
        </w:rPr>
      </w:pPr>
    </w:p>
    <w:p w14:paraId="1EA9881A" w14:textId="77777777" w:rsidR="00337A8C" w:rsidRPr="00063980" w:rsidRDefault="00337A8C" w:rsidP="00063980">
      <w:pPr>
        <w:spacing w:line="360" w:lineRule="auto"/>
        <w:jc w:val="both"/>
        <w:rPr>
          <w:sz w:val="22"/>
          <w:szCs w:val="22"/>
        </w:rPr>
      </w:pPr>
    </w:p>
    <w:p w14:paraId="68D707BD" w14:textId="77777777" w:rsidR="00D406F9" w:rsidRPr="00063980" w:rsidRDefault="00D406F9" w:rsidP="00063980">
      <w:pPr>
        <w:spacing w:line="360" w:lineRule="auto"/>
        <w:jc w:val="both"/>
        <w:rPr>
          <w:sz w:val="22"/>
          <w:szCs w:val="22"/>
        </w:rPr>
      </w:pPr>
      <w:r w:rsidRPr="00063980">
        <w:rPr>
          <w:sz w:val="22"/>
          <w:szCs w:val="22"/>
        </w:rPr>
        <w:t xml:space="preserve">                                                 Odbiorca:</w:t>
      </w:r>
    </w:p>
    <w:p w14:paraId="1C50C3A4" w14:textId="77777777" w:rsidR="00796684" w:rsidRPr="00063980" w:rsidRDefault="00D406F9" w:rsidP="00063980">
      <w:pPr>
        <w:spacing w:line="360" w:lineRule="auto"/>
        <w:jc w:val="both"/>
        <w:rPr>
          <w:sz w:val="22"/>
          <w:szCs w:val="22"/>
        </w:rPr>
      </w:pPr>
      <w:r w:rsidRPr="00063980">
        <w:rPr>
          <w:sz w:val="22"/>
          <w:szCs w:val="22"/>
        </w:rPr>
        <w:t xml:space="preserve"> </w:t>
      </w:r>
    </w:p>
    <w:p w14:paraId="616E2638" w14:textId="77777777" w:rsidR="00D406F9" w:rsidRPr="00063980" w:rsidRDefault="00D406F9" w:rsidP="00063980">
      <w:pPr>
        <w:spacing w:line="360" w:lineRule="auto"/>
        <w:jc w:val="both"/>
        <w:rPr>
          <w:sz w:val="22"/>
          <w:szCs w:val="22"/>
        </w:rPr>
      </w:pPr>
      <w:r w:rsidRPr="00063980">
        <w:rPr>
          <w:sz w:val="22"/>
          <w:szCs w:val="22"/>
        </w:rPr>
        <w:t>………………………………………………………………………………………….</w:t>
      </w:r>
    </w:p>
    <w:p w14:paraId="59BD22A9" w14:textId="77777777" w:rsidR="009E6A9F" w:rsidRDefault="00D406F9" w:rsidP="009E6A9F">
      <w:pPr>
        <w:spacing w:line="360" w:lineRule="auto"/>
        <w:jc w:val="both"/>
        <w:rPr>
          <w:sz w:val="22"/>
          <w:szCs w:val="22"/>
        </w:rPr>
      </w:pPr>
      <w:r w:rsidRPr="00063980">
        <w:rPr>
          <w:sz w:val="22"/>
          <w:szCs w:val="22"/>
        </w:rPr>
        <w:t xml:space="preserve">     (data i czytelny podpis osoby/osób upoważnionych do reprezentowania)</w:t>
      </w:r>
    </w:p>
    <w:p w14:paraId="47E791F3" w14:textId="77777777" w:rsidR="009E6A9F" w:rsidRDefault="009E6A9F" w:rsidP="009E6A9F">
      <w:pPr>
        <w:spacing w:line="360" w:lineRule="auto"/>
        <w:jc w:val="both"/>
        <w:rPr>
          <w:sz w:val="22"/>
          <w:szCs w:val="22"/>
        </w:rPr>
      </w:pPr>
    </w:p>
    <w:p w14:paraId="19D6E7FA" w14:textId="77777777" w:rsidR="00337A8C" w:rsidRPr="00063980" w:rsidRDefault="00337A8C" w:rsidP="009E6A9F">
      <w:pPr>
        <w:spacing w:line="360" w:lineRule="auto"/>
        <w:jc w:val="both"/>
        <w:rPr>
          <w:sz w:val="22"/>
          <w:szCs w:val="22"/>
        </w:rPr>
      </w:pPr>
      <w:r w:rsidRPr="00063980">
        <w:rPr>
          <w:b/>
          <w:sz w:val="22"/>
          <w:szCs w:val="22"/>
          <w:lang w:eastAsia="pl-PL"/>
        </w:rPr>
        <w:lastRenderedPageBreak/>
        <w:t xml:space="preserve">Załącznik nr 4 do Umowy  - </w:t>
      </w:r>
      <w:r w:rsidRPr="00063980">
        <w:rPr>
          <w:sz w:val="22"/>
          <w:szCs w:val="22"/>
          <w:lang w:eastAsia="pl-PL"/>
        </w:rPr>
        <w:t>OWU kompleksowej dostarczania pa</w:t>
      </w:r>
      <w:r w:rsidR="00AB5065" w:rsidRPr="00063980">
        <w:rPr>
          <w:sz w:val="22"/>
          <w:szCs w:val="22"/>
          <w:lang w:eastAsia="pl-PL"/>
        </w:rPr>
        <w:t>l</w:t>
      </w:r>
      <w:r w:rsidRPr="00063980">
        <w:rPr>
          <w:sz w:val="22"/>
          <w:szCs w:val="22"/>
          <w:lang w:eastAsia="pl-PL"/>
        </w:rPr>
        <w:t>iwa gazowego</w:t>
      </w:r>
    </w:p>
    <w:p w14:paraId="648E2D59" w14:textId="77777777" w:rsidR="00337A8C" w:rsidRPr="00063980" w:rsidRDefault="00337A8C" w:rsidP="008937B7">
      <w:pPr>
        <w:numPr>
          <w:ins w:id="1" w:author="Unknown"/>
        </w:numPr>
        <w:suppressAutoHyphens w:val="0"/>
        <w:autoSpaceDN w:val="0"/>
        <w:adjustRightInd w:val="0"/>
        <w:spacing w:line="360" w:lineRule="auto"/>
        <w:ind w:firstLine="360"/>
        <w:jc w:val="both"/>
        <w:outlineLvl w:val="0"/>
        <w:rPr>
          <w:b/>
          <w:sz w:val="22"/>
          <w:szCs w:val="22"/>
          <w:lang w:eastAsia="pl-PL"/>
        </w:rPr>
      </w:pPr>
      <w:r w:rsidRPr="00063980">
        <w:rPr>
          <w:b/>
          <w:sz w:val="22"/>
          <w:szCs w:val="22"/>
          <w:lang w:eastAsia="pl-PL"/>
        </w:rPr>
        <w:t xml:space="preserve"> </w:t>
      </w:r>
    </w:p>
    <w:p w14:paraId="3D6E8CC5" w14:textId="77777777" w:rsidR="00337A8C" w:rsidRPr="00263EC8" w:rsidRDefault="00337A8C" w:rsidP="00063980">
      <w:pPr>
        <w:suppressAutoHyphens w:val="0"/>
        <w:autoSpaceDN w:val="0"/>
        <w:adjustRightInd w:val="0"/>
        <w:spacing w:line="360" w:lineRule="auto"/>
        <w:ind w:firstLine="360"/>
        <w:jc w:val="both"/>
        <w:outlineLvl w:val="0"/>
        <w:rPr>
          <w:b/>
          <w:lang w:eastAsia="pl-PL"/>
        </w:rPr>
      </w:pPr>
      <w:r w:rsidRPr="00263EC8">
        <w:rPr>
          <w:b/>
          <w:lang w:eastAsia="pl-PL"/>
        </w:rPr>
        <w:t>OGÓLNE WARUNKI UMOWY KOMPLEKSOWEJ DOSTARCZANIA PALIWA GAZOWEGO</w:t>
      </w:r>
    </w:p>
    <w:p w14:paraId="551B2873" w14:textId="77777777" w:rsidR="00337A8C" w:rsidRPr="00063980" w:rsidRDefault="00337A8C" w:rsidP="00063980">
      <w:pPr>
        <w:suppressAutoHyphens w:val="0"/>
        <w:autoSpaceDN w:val="0"/>
        <w:adjustRightInd w:val="0"/>
        <w:spacing w:line="360" w:lineRule="auto"/>
        <w:jc w:val="both"/>
        <w:outlineLvl w:val="0"/>
        <w:rPr>
          <w:bCs/>
          <w:sz w:val="22"/>
          <w:szCs w:val="22"/>
          <w:lang w:eastAsia="pl-PL"/>
        </w:rPr>
      </w:pPr>
      <w:r w:rsidRPr="00063980">
        <w:rPr>
          <w:bCs/>
          <w:sz w:val="22"/>
          <w:szCs w:val="22"/>
          <w:lang w:eastAsia="pl-PL"/>
        </w:rPr>
        <w:t>Załącznik do Umowy kompleksowej dla Odbiorcy pobierającego Paliwo gazowe</w:t>
      </w:r>
    </w:p>
    <w:p w14:paraId="0DEB972D" w14:textId="77777777" w:rsidR="00337A8C" w:rsidRPr="00063980" w:rsidRDefault="00337A8C" w:rsidP="00063980">
      <w:pPr>
        <w:suppressAutoHyphens w:val="0"/>
        <w:autoSpaceDN w:val="0"/>
        <w:adjustRightInd w:val="0"/>
        <w:spacing w:line="360" w:lineRule="auto"/>
        <w:jc w:val="both"/>
        <w:outlineLvl w:val="0"/>
        <w:rPr>
          <w:bCs/>
          <w:sz w:val="22"/>
          <w:szCs w:val="22"/>
          <w:lang w:eastAsia="pl-PL"/>
        </w:rPr>
      </w:pPr>
    </w:p>
    <w:p w14:paraId="22135332" w14:textId="77777777" w:rsidR="00337A8C" w:rsidRPr="00063980" w:rsidRDefault="00337A8C" w:rsidP="00063980">
      <w:pPr>
        <w:tabs>
          <w:tab w:val="left" w:pos="360"/>
        </w:tabs>
        <w:suppressAutoHyphens w:val="0"/>
        <w:autoSpaceDN w:val="0"/>
        <w:adjustRightInd w:val="0"/>
        <w:spacing w:line="360" w:lineRule="auto"/>
        <w:jc w:val="both"/>
        <w:rPr>
          <w:b/>
          <w:sz w:val="22"/>
          <w:szCs w:val="22"/>
          <w:u w:val="single"/>
          <w:lang w:eastAsia="pl-PL"/>
        </w:rPr>
      </w:pPr>
      <w:r w:rsidRPr="00063980">
        <w:rPr>
          <w:b/>
          <w:sz w:val="22"/>
          <w:szCs w:val="22"/>
          <w:u w:val="single"/>
          <w:lang w:eastAsia="pl-PL"/>
        </w:rPr>
        <w:t>I</w:t>
      </w:r>
      <w:r w:rsidRPr="00063980">
        <w:rPr>
          <w:b/>
          <w:sz w:val="22"/>
          <w:szCs w:val="22"/>
          <w:u w:val="single"/>
          <w:lang w:eastAsia="pl-PL"/>
        </w:rPr>
        <w:tab/>
        <w:t>Informacje ogólne</w:t>
      </w:r>
    </w:p>
    <w:p w14:paraId="5A6B6155" w14:textId="77777777" w:rsidR="00337A8C" w:rsidRPr="00063980" w:rsidRDefault="00337A8C" w:rsidP="00063980">
      <w:pPr>
        <w:numPr>
          <w:ilvl w:val="0"/>
          <w:numId w:val="23"/>
        </w:numPr>
        <w:suppressAutoHyphens w:val="0"/>
        <w:autoSpaceDN w:val="0"/>
        <w:adjustRightInd w:val="0"/>
        <w:spacing w:line="360" w:lineRule="auto"/>
        <w:jc w:val="both"/>
        <w:rPr>
          <w:b/>
          <w:sz w:val="22"/>
          <w:szCs w:val="22"/>
          <w:lang w:eastAsia="pl-PL"/>
        </w:rPr>
      </w:pPr>
      <w:r w:rsidRPr="00063980">
        <w:rPr>
          <w:sz w:val="22"/>
          <w:szCs w:val="22"/>
          <w:lang w:eastAsia="pl-PL"/>
        </w:rPr>
        <w:t xml:space="preserve">Niniejsze Ogólne Warunki Umowy (OWU) stanowią integralną część Umowy Kompleksowej dostarczania Paliwa gazowego, zawieranej pomiędzy ……………………………………………………….. </w:t>
      </w:r>
      <w:r w:rsidRPr="00063980">
        <w:rPr>
          <w:sz w:val="22"/>
          <w:szCs w:val="22"/>
          <w:lang w:eastAsia="pl-PL"/>
        </w:rPr>
        <w:br/>
        <w:t xml:space="preserve">a Zamawiającym odbierającym paliwo gazowe </w:t>
      </w:r>
    </w:p>
    <w:p w14:paraId="6481CE3F" w14:textId="77777777" w:rsidR="00337A8C" w:rsidRPr="00063980" w:rsidRDefault="00337A8C" w:rsidP="00063980">
      <w:pPr>
        <w:numPr>
          <w:ilvl w:val="0"/>
          <w:numId w:val="23"/>
        </w:numPr>
        <w:suppressAutoHyphens w:val="0"/>
        <w:autoSpaceDN w:val="0"/>
        <w:adjustRightInd w:val="0"/>
        <w:spacing w:line="360" w:lineRule="auto"/>
        <w:jc w:val="both"/>
        <w:rPr>
          <w:sz w:val="22"/>
          <w:szCs w:val="22"/>
          <w:lang w:eastAsia="pl-PL"/>
        </w:rPr>
      </w:pPr>
      <w:r w:rsidRPr="00063980">
        <w:rPr>
          <w:sz w:val="22"/>
          <w:szCs w:val="22"/>
          <w:lang w:eastAsia="pl-PL"/>
        </w:rPr>
        <w:t>Pojęcia używane w OWU i w Umowie Kompleksowej, mają znaczenie wg definicji jak poniżej:</w:t>
      </w:r>
    </w:p>
    <w:p w14:paraId="62D234F4"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Dzień roboczy </w:t>
      </w:r>
      <w:r w:rsidRPr="00063980">
        <w:rPr>
          <w:sz w:val="22"/>
          <w:szCs w:val="22"/>
          <w:lang w:eastAsia="pl-PL"/>
        </w:rPr>
        <w:t>– każdy z dni od poniedziałku do piątku z wyłączeniem dni ustawowo wolnych od pracy.</w:t>
      </w:r>
    </w:p>
    <w:p w14:paraId="35466E53" w14:textId="77777777" w:rsidR="00337A8C" w:rsidRPr="00063980" w:rsidRDefault="00337A8C" w:rsidP="00063980">
      <w:pPr>
        <w:suppressAutoHyphens w:val="0"/>
        <w:autoSpaceDN w:val="0"/>
        <w:adjustRightInd w:val="0"/>
        <w:spacing w:line="360" w:lineRule="auto"/>
        <w:ind w:left="360"/>
        <w:jc w:val="both"/>
        <w:rPr>
          <w:b/>
          <w:sz w:val="22"/>
          <w:szCs w:val="22"/>
          <w:lang w:eastAsia="pl-PL"/>
        </w:rPr>
      </w:pPr>
      <w:r w:rsidRPr="00063980">
        <w:rPr>
          <w:b/>
          <w:sz w:val="22"/>
          <w:szCs w:val="22"/>
          <w:lang w:eastAsia="pl-PL"/>
        </w:rPr>
        <w:t xml:space="preserve">Dzień kalendarzowy – </w:t>
      </w:r>
      <w:r w:rsidRPr="00063980">
        <w:rPr>
          <w:sz w:val="22"/>
          <w:szCs w:val="22"/>
          <w:lang w:eastAsia="pl-PL"/>
        </w:rPr>
        <w:t>dzień odpowiadający poszczególnym dniom w kalendarzu, rozpoczynający się o godz. 0:00 a kończący się o godz. 24:00.</w:t>
      </w:r>
    </w:p>
    <w:p w14:paraId="6A033F64"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Doba gazowa (umowna)</w:t>
      </w:r>
      <w:r w:rsidRPr="00063980">
        <w:rPr>
          <w:sz w:val="22"/>
          <w:szCs w:val="22"/>
          <w:lang w:eastAsia="pl-PL"/>
        </w:rPr>
        <w:t>– okres od godziny 6:00 dnia bieżącego do godziny 6:00 dnia następnego. Definicja ta nie ma zastosowania dla PP, w których zamawiana jest Moc Umowna w wysokości nie większej niż 10m</w:t>
      </w:r>
      <w:r w:rsidRPr="00063980">
        <w:rPr>
          <w:sz w:val="22"/>
          <w:szCs w:val="22"/>
          <w:vertAlign w:val="superscript"/>
          <w:lang w:eastAsia="pl-PL"/>
        </w:rPr>
        <w:t>3</w:t>
      </w:r>
      <w:r w:rsidRPr="00063980">
        <w:rPr>
          <w:sz w:val="22"/>
          <w:szCs w:val="22"/>
          <w:lang w:eastAsia="pl-PL"/>
        </w:rPr>
        <w:t>/h (110kWh/h) oraz dla PP, które nie mają zainstalowanego urządzenia dokonującego rejestrowania godzinowego poboru gazu, dla których odpowiada ona dobie kalendarzowej.</w:t>
      </w:r>
    </w:p>
    <w:p w14:paraId="19A3C5FC"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Faktura – </w:t>
      </w:r>
      <w:r w:rsidRPr="00063980">
        <w:rPr>
          <w:sz w:val="22"/>
          <w:szCs w:val="22"/>
          <w:lang w:eastAsia="pl-PL"/>
        </w:rPr>
        <w:t xml:space="preserve">faktura wystawiana przez Wykonawcę na zasadach opisanych w Umowie </w:t>
      </w:r>
      <w:r w:rsidR="00883016">
        <w:rPr>
          <w:sz w:val="22"/>
          <w:szCs w:val="22"/>
          <w:lang w:eastAsia="pl-PL"/>
        </w:rPr>
        <w:br/>
      </w:r>
      <w:r w:rsidRPr="00063980">
        <w:rPr>
          <w:sz w:val="22"/>
          <w:szCs w:val="22"/>
          <w:lang w:eastAsia="pl-PL"/>
        </w:rPr>
        <w:t>i załącznikach.</w:t>
      </w:r>
    </w:p>
    <w:p w14:paraId="3AEF022E"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Faktura dodatkowa – </w:t>
      </w:r>
      <w:r w:rsidRPr="00063980">
        <w:rPr>
          <w:sz w:val="22"/>
          <w:szCs w:val="22"/>
          <w:lang w:eastAsia="pl-PL"/>
        </w:rPr>
        <w:t xml:space="preserve">faktura wystawiana przez Wykonawcę </w:t>
      </w:r>
      <w:r w:rsidR="0070038D" w:rsidRPr="00063980">
        <w:rPr>
          <w:sz w:val="22"/>
          <w:szCs w:val="22"/>
          <w:lang w:eastAsia="pl-PL"/>
        </w:rPr>
        <w:t>m.in.</w:t>
      </w:r>
      <w:r w:rsidRPr="00063980">
        <w:rPr>
          <w:sz w:val="22"/>
          <w:szCs w:val="22"/>
          <w:lang w:eastAsia="pl-PL"/>
        </w:rPr>
        <w:t xml:space="preserve"> za przekroczenia Mocy Umownej (MU) w danym okresie rozliczeniowym  zgodnie z Taryfą Operatora oraz z zasadami opisanymi w Umowie i załącznikach. </w:t>
      </w:r>
    </w:p>
    <w:p w14:paraId="7E3369EF"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IRiESP </w:t>
      </w:r>
      <w:r w:rsidRPr="00063980">
        <w:rPr>
          <w:sz w:val="22"/>
          <w:szCs w:val="22"/>
          <w:lang w:eastAsia="pl-PL"/>
        </w:rPr>
        <w:t xml:space="preserve">– Instrukcja Ruchu i Eksploatacji Sieci Przesyłowej opracowana przez OSP </w:t>
      </w:r>
      <w:r w:rsidR="00883016">
        <w:rPr>
          <w:sz w:val="22"/>
          <w:szCs w:val="22"/>
          <w:lang w:eastAsia="pl-PL"/>
        </w:rPr>
        <w:br/>
      </w:r>
      <w:r w:rsidRPr="00063980">
        <w:rPr>
          <w:sz w:val="22"/>
          <w:szCs w:val="22"/>
          <w:lang w:eastAsia="pl-PL"/>
        </w:rPr>
        <w:t>i wprowadzona przez niego do stosowania, zamieszczona na stronie internetowej OSP.</w:t>
      </w:r>
    </w:p>
    <w:p w14:paraId="1574041E"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IRiESD </w:t>
      </w:r>
      <w:r w:rsidRPr="00063980">
        <w:rPr>
          <w:sz w:val="22"/>
          <w:szCs w:val="22"/>
          <w:lang w:eastAsia="pl-PL"/>
        </w:rPr>
        <w:t>– Instrukcja Ruchu i Eksploatacji Sieci Dystrybucyjnej opracowana przez odpowiedniego operatora sieci dystrybucyjnej i wprowadzona przez niego do stosowania, oraz zamieszczona na jego stronie internetowej.</w:t>
      </w:r>
    </w:p>
    <w:p w14:paraId="1ECEA3FB" w14:textId="77777777" w:rsidR="009E6A9F" w:rsidRDefault="00337A8C" w:rsidP="009E6A9F">
      <w:pPr>
        <w:suppressAutoHyphens w:val="0"/>
        <w:autoSpaceDN w:val="0"/>
        <w:adjustRightInd w:val="0"/>
        <w:spacing w:line="360" w:lineRule="auto"/>
        <w:ind w:left="360"/>
        <w:jc w:val="both"/>
        <w:rPr>
          <w:sz w:val="22"/>
          <w:szCs w:val="22"/>
          <w:lang w:eastAsia="pl-PL"/>
        </w:rPr>
      </w:pPr>
      <w:r w:rsidRPr="00063980">
        <w:rPr>
          <w:b/>
          <w:sz w:val="22"/>
          <w:szCs w:val="22"/>
          <w:lang w:eastAsia="pl-PL"/>
        </w:rPr>
        <w:t>Miesiąc Gazowy</w:t>
      </w:r>
      <w:r w:rsidRPr="00063980">
        <w:rPr>
          <w:sz w:val="22"/>
          <w:szCs w:val="22"/>
          <w:lang w:eastAsia="pl-PL"/>
        </w:rPr>
        <w:t xml:space="preserve"> – okres od godziny 6:00 pierwszego dnia miesiąca kalendarzowego do godziny 6.00 pierwszego dnia następnego miesiąca kalendarzowego, z zastrzeżeniem, że miesiąc gazowy dla PP, dla których Zamawiający zamówił Moc Umowną nie większą niż 10 m</w:t>
      </w:r>
      <w:r w:rsidRPr="00063980">
        <w:rPr>
          <w:sz w:val="22"/>
          <w:szCs w:val="22"/>
          <w:vertAlign w:val="superscript"/>
          <w:lang w:eastAsia="pl-PL"/>
        </w:rPr>
        <w:t>3</w:t>
      </w:r>
      <w:r w:rsidRPr="00063980">
        <w:rPr>
          <w:sz w:val="22"/>
          <w:szCs w:val="22"/>
          <w:lang w:eastAsia="pl-PL"/>
        </w:rPr>
        <w:t>/h [ 110 kW] oraz dla PP, które nie mają zainstalowanego urządzenia dokonującego rejestrowania godzinowego poboru gazu odpowiada miesiącowi kalendarzowemu.</w:t>
      </w:r>
    </w:p>
    <w:p w14:paraId="787586AF" w14:textId="77777777" w:rsidR="00337A8C" w:rsidRPr="00063980" w:rsidRDefault="00337A8C" w:rsidP="009E6A9F">
      <w:pPr>
        <w:suppressAutoHyphens w:val="0"/>
        <w:autoSpaceDN w:val="0"/>
        <w:adjustRightInd w:val="0"/>
        <w:spacing w:line="360" w:lineRule="auto"/>
        <w:ind w:left="360"/>
        <w:jc w:val="both"/>
        <w:rPr>
          <w:sz w:val="22"/>
          <w:szCs w:val="22"/>
          <w:lang w:eastAsia="pl-PL"/>
        </w:rPr>
      </w:pPr>
      <w:r w:rsidRPr="00063980">
        <w:rPr>
          <w:b/>
          <w:sz w:val="22"/>
          <w:szCs w:val="22"/>
          <w:lang w:eastAsia="pl-PL"/>
        </w:rPr>
        <w:lastRenderedPageBreak/>
        <w:t xml:space="preserve">Cykl odczytowy </w:t>
      </w:r>
      <w:r w:rsidRPr="00063980">
        <w:rPr>
          <w:sz w:val="22"/>
          <w:szCs w:val="22"/>
          <w:lang w:eastAsia="pl-PL"/>
        </w:rPr>
        <w:t xml:space="preserve">– przedział czasowy między kolejnymi dokonywanymi cyklicznie przez OSD odczytami wskazań układu pomiarowego dla danego  PP, </w:t>
      </w:r>
    </w:p>
    <w:p w14:paraId="4FBCD1BF"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Okres odczytowy </w:t>
      </w:r>
      <w:r w:rsidRPr="00063980">
        <w:rPr>
          <w:sz w:val="22"/>
          <w:szCs w:val="22"/>
          <w:lang w:eastAsia="pl-PL"/>
        </w:rPr>
        <w:t>– okres pomiędzy kolejnymi odczytami wskazań układu pomiarowego zainstalowanego w PP przez OSD.</w:t>
      </w:r>
    </w:p>
    <w:p w14:paraId="19C77510" w14:textId="77777777" w:rsidR="00337A8C" w:rsidRPr="00063980" w:rsidRDefault="00337A8C" w:rsidP="00063980">
      <w:pPr>
        <w:numPr>
          <w:ins w:id="2" w:author="Zbigniew Nadlewski" w:date="2014-09-09T09:40:00Z"/>
        </w:num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Okres rozliczeniowy OSD </w:t>
      </w:r>
      <w:r w:rsidRPr="00063980">
        <w:rPr>
          <w:sz w:val="22"/>
          <w:szCs w:val="22"/>
          <w:lang w:eastAsia="pl-PL"/>
        </w:rPr>
        <w:t>– ustalony w Taryfie OSD przedział czasowy będący podstawą rozliczenia za świadczoną usługę dystrybucji.</w:t>
      </w:r>
    </w:p>
    <w:p w14:paraId="13E2B723"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Indywidualny System Stawek</w:t>
      </w:r>
      <w:r w:rsidRPr="00063980">
        <w:rPr>
          <w:sz w:val="22"/>
          <w:szCs w:val="22"/>
          <w:lang w:eastAsia="pl-PL"/>
        </w:rPr>
        <w:t xml:space="preserve"> – system stawek za paliwo gazowe, jaki może być stosowany do rozliczeń za pobrane paliwo gazowe przez Zamawiającego. Stosowane stawki za gaz nie mogą być wyższe niż ustalone w Taryfie Wykonawcy. Indywidualny System Stawek określono w załączniku nr 7 do Umowy oraz w ofercie Wykonawcy.</w:t>
      </w:r>
    </w:p>
    <w:p w14:paraId="7B9888C3"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Moc Umowna  (MU)</w:t>
      </w:r>
      <w:r w:rsidRPr="00063980">
        <w:rPr>
          <w:sz w:val="22"/>
          <w:szCs w:val="22"/>
          <w:lang w:eastAsia="pl-PL"/>
        </w:rPr>
        <w:t xml:space="preserve"> – oznacza maksymalną ilość Paliwa Gazowego, którą można odebrać w okresie godziny.</w:t>
      </w:r>
    </w:p>
    <w:p w14:paraId="25C392E2"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Nielegalny pobór gazu</w:t>
      </w:r>
      <w:r w:rsidRPr="00063980">
        <w:rPr>
          <w:sz w:val="22"/>
          <w:szCs w:val="22"/>
          <w:lang w:eastAsia="pl-PL"/>
        </w:rPr>
        <w:t xml:space="preserve"> – pobieranie paliwa gazowego bez zawarcia umowy </w:t>
      </w:r>
      <w:r w:rsidR="00883016">
        <w:rPr>
          <w:sz w:val="22"/>
          <w:szCs w:val="22"/>
          <w:lang w:eastAsia="pl-PL"/>
        </w:rPr>
        <w:br/>
      </w:r>
      <w:r w:rsidRPr="00063980">
        <w:rPr>
          <w:sz w:val="22"/>
          <w:szCs w:val="22"/>
          <w:lang w:eastAsia="pl-PL"/>
        </w:rPr>
        <w:t>z Wykonawcą, z całkowitym lub częściowym pominięciem układu pomiarowego lub poprzez ingerencję w ten układ mającą wpływ na zafałszowanie wyników pomiarów pobranego przez Zamawiającego Paliwa Gazowego dokonywanych przez układ pomiarowy.</w:t>
      </w:r>
    </w:p>
    <w:p w14:paraId="5AE6AD42"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Operator systemu dystrybucyjnego (OSD) – </w:t>
      </w:r>
      <w:r w:rsidRPr="00063980">
        <w:rPr>
          <w:sz w:val="22"/>
          <w:szCs w:val="22"/>
          <w:lang w:eastAsia="pl-PL"/>
        </w:rPr>
        <w:t>oznacza</w:t>
      </w:r>
      <w:r w:rsidR="00883016">
        <w:rPr>
          <w:sz w:val="22"/>
          <w:szCs w:val="22"/>
          <w:lang w:eastAsia="pl-PL"/>
        </w:rPr>
        <w:t xml:space="preserve"> </w:t>
      </w:r>
      <w:r w:rsidRPr="00063980">
        <w:rPr>
          <w:sz w:val="22"/>
          <w:szCs w:val="22"/>
          <w:lang w:eastAsia="pl-PL"/>
        </w:rPr>
        <w:t>przedsiębior</w:t>
      </w:r>
      <w:r w:rsidRPr="00063980">
        <w:rPr>
          <w:sz w:val="22"/>
          <w:szCs w:val="22"/>
          <w:lang w:eastAsia="pl-PL"/>
        </w:rPr>
        <w:softHyphen/>
        <w:t>stwo energetyczne, zajmujące się dystrybucją paliw gazowych, do którego sieci są przyłączone PP Zamawiającego.</w:t>
      </w:r>
    </w:p>
    <w:p w14:paraId="5E91AFEA"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Operator systemu przesyłowego (OSP)</w:t>
      </w:r>
      <w:r w:rsidRPr="00063980">
        <w:rPr>
          <w:sz w:val="22"/>
          <w:szCs w:val="22"/>
          <w:lang w:eastAsia="pl-PL"/>
        </w:rPr>
        <w:t xml:space="preserve"> – oznacza przedsiębiorstwo energetyczne zajmujące się przesyłaniem Paliw Gazowych odpowiedzialne za ruch sieciowy </w:t>
      </w:r>
      <w:r w:rsidR="00883016">
        <w:rPr>
          <w:sz w:val="22"/>
          <w:szCs w:val="22"/>
          <w:lang w:eastAsia="pl-PL"/>
        </w:rPr>
        <w:br/>
      </w:r>
      <w:r w:rsidRPr="00063980">
        <w:rPr>
          <w:sz w:val="22"/>
          <w:szCs w:val="22"/>
          <w:lang w:eastAsia="pl-PL"/>
        </w:rPr>
        <w:t xml:space="preserve">w systemie przesyłowym gazowym, bieżące i długookresowe bezpieczeństwo funkcjonowania tego systemu, eksploatację, konserwację, remonty oraz niezbędną rozbudowę sieci przesyłowej, w tym połączeń z innymi systemami gazowymi działające pod firmą: Operator Gazociągów Przesyłowych Gaz-System S.A. z siedzibą </w:t>
      </w:r>
      <w:r w:rsidR="00883016">
        <w:rPr>
          <w:sz w:val="22"/>
          <w:szCs w:val="22"/>
          <w:lang w:eastAsia="pl-PL"/>
        </w:rPr>
        <w:br/>
      </w:r>
      <w:r w:rsidRPr="00063980">
        <w:rPr>
          <w:sz w:val="22"/>
          <w:szCs w:val="22"/>
          <w:lang w:eastAsia="pl-PL"/>
        </w:rPr>
        <w:t>w Warszawie.</w:t>
      </w:r>
    </w:p>
    <w:p w14:paraId="16169647"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Operator </w:t>
      </w:r>
      <w:r w:rsidRPr="00063980">
        <w:rPr>
          <w:sz w:val="22"/>
          <w:szCs w:val="22"/>
          <w:lang w:eastAsia="pl-PL"/>
        </w:rPr>
        <w:t>– określenie stosowane zamiennie w stosunku do OSD i/lub OSP.</w:t>
      </w:r>
    </w:p>
    <w:p w14:paraId="7B8FD557"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Paliwo Gazowe</w:t>
      </w:r>
      <w:r w:rsidRPr="00063980">
        <w:rPr>
          <w:sz w:val="22"/>
          <w:szCs w:val="22"/>
          <w:lang w:eastAsia="pl-PL"/>
        </w:rPr>
        <w:t xml:space="preserve"> – oznacza gaz ziemny wysokometanowy zamówiony przez Zamawiającego zgodnie z Umową Kompleksową</w:t>
      </w:r>
    </w:p>
    <w:p w14:paraId="57F8699C"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Prace</w:t>
      </w:r>
      <w:r w:rsidRPr="00063980">
        <w:rPr>
          <w:sz w:val="22"/>
          <w:szCs w:val="22"/>
          <w:lang w:eastAsia="pl-PL"/>
        </w:rPr>
        <w:t xml:space="preserve"> – oznaczają prace eksploatacyjne, diagnostyczne, remontowe, konserwacyjne </w:t>
      </w:r>
      <w:r w:rsidR="00883016">
        <w:rPr>
          <w:sz w:val="22"/>
          <w:szCs w:val="22"/>
          <w:lang w:eastAsia="pl-PL"/>
        </w:rPr>
        <w:br/>
      </w:r>
      <w:r w:rsidRPr="00063980">
        <w:rPr>
          <w:sz w:val="22"/>
          <w:szCs w:val="22"/>
          <w:lang w:eastAsia="pl-PL"/>
        </w:rPr>
        <w:t>i przyłączeniowe prowadzone przez OSP/OSD dla zapewnienia bezpieczeństwa oraz utrzymania odpowiedniego poziomu niezawodności pracy systemu przesyłowego oraz przez Zamawiającego i operatorów systemów współpracujących.</w:t>
      </w:r>
    </w:p>
    <w:p w14:paraId="6FF85B03"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Prawo Energetyczne</w:t>
      </w:r>
      <w:r w:rsidRPr="00063980">
        <w:rPr>
          <w:sz w:val="22"/>
          <w:szCs w:val="22"/>
          <w:lang w:eastAsia="pl-PL"/>
        </w:rPr>
        <w:t xml:space="preserve"> – oznacza Ustawę z dnia 10 kwietnia 1997 r. – Prawo </w:t>
      </w:r>
      <w:r w:rsidR="00CA38D2">
        <w:rPr>
          <w:sz w:val="22"/>
          <w:szCs w:val="22"/>
          <w:lang w:eastAsia="pl-PL"/>
        </w:rPr>
        <w:t>Energetyczne (t.j. Dz. U. z 2019</w:t>
      </w:r>
      <w:r w:rsidRPr="00063980">
        <w:rPr>
          <w:sz w:val="22"/>
          <w:szCs w:val="22"/>
          <w:lang w:eastAsia="pl-PL"/>
        </w:rPr>
        <w:t>r., poz</w:t>
      </w:r>
      <w:r w:rsidR="00A77666">
        <w:rPr>
          <w:sz w:val="22"/>
          <w:szCs w:val="22"/>
          <w:lang w:eastAsia="pl-PL"/>
        </w:rPr>
        <w:t>.</w:t>
      </w:r>
      <w:r w:rsidRPr="00063980">
        <w:rPr>
          <w:sz w:val="22"/>
          <w:szCs w:val="22"/>
          <w:lang w:eastAsia="pl-PL"/>
        </w:rPr>
        <w:t xml:space="preserve"> </w:t>
      </w:r>
      <w:r w:rsidR="00CA38D2">
        <w:rPr>
          <w:sz w:val="22"/>
          <w:szCs w:val="22"/>
          <w:lang w:eastAsia="pl-PL"/>
        </w:rPr>
        <w:t>755</w:t>
      </w:r>
      <w:r w:rsidRPr="00063980">
        <w:rPr>
          <w:sz w:val="22"/>
          <w:szCs w:val="22"/>
          <w:lang w:eastAsia="pl-PL"/>
        </w:rPr>
        <w:t>) wraz aktami wykonawczymi do tej Ustawy.</w:t>
      </w:r>
    </w:p>
    <w:p w14:paraId="25C87E06"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PP - Punkt Poboru ( punkt wyjścia) –</w:t>
      </w:r>
      <w:r w:rsidRPr="00063980">
        <w:rPr>
          <w:sz w:val="22"/>
          <w:szCs w:val="22"/>
          <w:lang w:eastAsia="pl-PL"/>
        </w:rPr>
        <w:t xml:space="preserve"> oznacza punkt, do którego Wykonawca jest </w:t>
      </w:r>
      <w:r w:rsidRPr="00063980">
        <w:rPr>
          <w:sz w:val="22"/>
          <w:szCs w:val="22"/>
          <w:lang w:eastAsia="pl-PL"/>
        </w:rPr>
        <w:lastRenderedPageBreak/>
        <w:t>zobowiązany dostarczyć Paliwo Gazowe, a Zamawiający jest zobowiązany to Paliwo Gazowe odebrać.</w:t>
      </w:r>
    </w:p>
    <w:p w14:paraId="17977071" w14:textId="77777777" w:rsidR="00337A8C" w:rsidRPr="00063980" w:rsidRDefault="00337A8C" w:rsidP="00063980">
      <w:pPr>
        <w:suppressAutoHyphens w:val="0"/>
        <w:autoSpaceDN w:val="0"/>
        <w:adjustRightInd w:val="0"/>
        <w:spacing w:line="360" w:lineRule="auto"/>
        <w:ind w:left="360"/>
        <w:jc w:val="both"/>
        <w:rPr>
          <w:b/>
          <w:sz w:val="22"/>
          <w:szCs w:val="22"/>
          <w:lang w:eastAsia="pl-PL"/>
        </w:rPr>
      </w:pPr>
      <w:r w:rsidRPr="00063980">
        <w:rPr>
          <w:b/>
          <w:sz w:val="22"/>
          <w:szCs w:val="22"/>
          <w:lang w:eastAsia="pl-PL"/>
        </w:rPr>
        <w:t xml:space="preserve">Rażące Naruszenie Umowy (Kompleksowej) - </w:t>
      </w:r>
      <w:r w:rsidRPr="00063980">
        <w:rPr>
          <w:sz w:val="22"/>
          <w:szCs w:val="22"/>
          <w:lang w:eastAsia="pl-PL"/>
        </w:rPr>
        <w:t xml:space="preserve">przez Rażące Naruszenie Umowy uznaje się naruszenie postanowień Umowy w sposób jawny, niedwuznaczny i wyraźny, który stoi w wyraźnej sprzeczności z postanowieniami Umowy </w:t>
      </w:r>
    </w:p>
    <w:p w14:paraId="27C164BC"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Rok Gazowy</w:t>
      </w:r>
      <w:r w:rsidRPr="00063980">
        <w:rPr>
          <w:sz w:val="22"/>
          <w:szCs w:val="22"/>
          <w:lang w:eastAsia="pl-PL"/>
        </w:rPr>
        <w:t xml:space="preserve">– oznacza okres od godziny 6:00 1 października roku kalendarzowego do godziny 6.00 1 października kolejnego roku kalendarzowego. </w:t>
      </w:r>
    </w:p>
    <w:p w14:paraId="4142574A"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Siła Wyższa</w:t>
      </w:r>
      <w:r w:rsidRPr="00063980">
        <w:rPr>
          <w:sz w:val="22"/>
          <w:szCs w:val="22"/>
          <w:lang w:eastAsia="pl-PL"/>
        </w:rPr>
        <w:t xml:space="preserve"> - oznacza niezależne od woli Stron nadzwyczajne zdarzenia zewnętrzne uniemożliwiające na stałe lub na pewien czas wykonywanie Umowy lub Kontraktu Indywidualnego, których to zdarzeń lub ich skutków, żadna ze Stron przy zachowaniu należytej staranności nie mogła przewidzieć i im zapobiec, a także inne zdarzenia wyraźnie wskazane w niniejszej Umowie.</w:t>
      </w:r>
    </w:p>
    <w:p w14:paraId="291B874E"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Awaria </w:t>
      </w:r>
      <w:r w:rsidRPr="00063980">
        <w:rPr>
          <w:sz w:val="22"/>
          <w:szCs w:val="22"/>
          <w:lang w:eastAsia="pl-PL"/>
        </w:rPr>
        <w:t>– zdarzenie niespodziewane, które spowodowało znaczną utratę technicznej sprawności sieci dystrybucyjnej, lub przyłączonych do niej sie</w:t>
      </w:r>
      <w:r w:rsidRPr="00063980">
        <w:rPr>
          <w:sz w:val="22"/>
          <w:szCs w:val="22"/>
          <w:lang w:eastAsia="pl-PL"/>
        </w:rPr>
        <w:softHyphen/>
        <w:t>ci, instalacji lub urządzeń lub bezpośrednie poważne zagrożenie dla zdrowia ludzkiego, mienia lub środowiska, lub nagłą konieczność przeciwdziałania po</w:t>
      </w:r>
      <w:r w:rsidRPr="00063980">
        <w:rPr>
          <w:sz w:val="22"/>
          <w:szCs w:val="22"/>
          <w:lang w:eastAsia="pl-PL"/>
        </w:rPr>
        <w:softHyphen/>
        <w:t>wstaniu takich zagrożeń lub ich uniknięcia oraz usunięcia skutków spowodo</w:t>
      </w:r>
      <w:r w:rsidRPr="00063980">
        <w:rPr>
          <w:sz w:val="22"/>
          <w:szCs w:val="22"/>
          <w:lang w:eastAsia="pl-PL"/>
        </w:rPr>
        <w:softHyphen/>
        <w:t>wanych ich wystąpieniem i mogące powodować ograniczenia w dostarczaniu, dystrybucji lub odbiorze Paliwa Gazowego.</w:t>
      </w:r>
    </w:p>
    <w:p w14:paraId="20227183"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Taryfa OSD – </w:t>
      </w:r>
      <w:r w:rsidRPr="00063980">
        <w:rPr>
          <w:sz w:val="22"/>
          <w:szCs w:val="22"/>
          <w:lang w:eastAsia="pl-PL"/>
        </w:rPr>
        <w:t>oznacza zbiór cen i stawek opłat oraz warunków ich stosowania opracowany przez OSD i wprowadzany jako obowiązujący dla określonych w nim użytkowników systemu dystrybucyjnego w trybie określonym Ustawą Prawo energetyczne i zatwierdzony przez Urząd Regulacji Energetyki.</w:t>
      </w:r>
    </w:p>
    <w:p w14:paraId="64696E94"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 xml:space="preserve">Taryfa Wykonawcy </w:t>
      </w:r>
      <w:r w:rsidRPr="00063980">
        <w:rPr>
          <w:sz w:val="22"/>
          <w:szCs w:val="22"/>
          <w:lang w:eastAsia="pl-PL"/>
        </w:rPr>
        <w:t xml:space="preserve">– oznacza stosowany przez Wykonawcę </w:t>
      </w:r>
      <w:r w:rsidRPr="00063980">
        <w:rPr>
          <w:sz w:val="22"/>
          <w:szCs w:val="22"/>
          <w:lang w:eastAsia="pl-PL"/>
        </w:rPr>
        <w:br/>
        <w:t xml:space="preserve">i obowiązujący system stawek i opłat zatwierdzany przez Urząd Regulacji Energetyki lub w przypadku zniesienia obowiązku taryfikacji, aktualny cennik dostępny na stronie internetowej Wykonawcy. Przez aktualny cennik Wykonawcy rozumie się obowiązujący </w:t>
      </w:r>
      <w:r w:rsidR="00883016">
        <w:rPr>
          <w:sz w:val="22"/>
          <w:szCs w:val="22"/>
          <w:lang w:eastAsia="pl-PL"/>
        </w:rPr>
        <w:br/>
      </w:r>
      <w:r w:rsidRPr="00063980">
        <w:rPr>
          <w:sz w:val="22"/>
          <w:szCs w:val="22"/>
          <w:lang w:eastAsia="pl-PL"/>
        </w:rPr>
        <w:t>i stosowany przez Wykonawcę w danym okresie standardowy zestaw cen/stawek dotyczący klientów nie posiadających ważnego Indywidualnego Systemu Stawek.</w:t>
      </w:r>
    </w:p>
    <w:p w14:paraId="3BC40240" w14:textId="77777777" w:rsidR="00337A8C" w:rsidRPr="00063980" w:rsidRDefault="00337A8C" w:rsidP="00063980">
      <w:pPr>
        <w:suppressAutoHyphens w:val="0"/>
        <w:autoSpaceDN w:val="0"/>
        <w:adjustRightInd w:val="0"/>
        <w:spacing w:line="360" w:lineRule="auto"/>
        <w:ind w:left="360"/>
        <w:jc w:val="both"/>
        <w:rPr>
          <w:sz w:val="22"/>
          <w:szCs w:val="22"/>
          <w:lang w:eastAsia="pl-PL"/>
        </w:rPr>
      </w:pPr>
      <w:r w:rsidRPr="00063980">
        <w:rPr>
          <w:b/>
          <w:sz w:val="22"/>
          <w:szCs w:val="22"/>
          <w:lang w:eastAsia="pl-PL"/>
        </w:rPr>
        <w:t>Układ Pomiarowy</w:t>
      </w:r>
      <w:r w:rsidRPr="00063980">
        <w:rPr>
          <w:sz w:val="22"/>
          <w:szCs w:val="22"/>
          <w:lang w:eastAsia="pl-PL"/>
        </w:rPr>
        <w:t xml:space="preserve"> – gazomierze i inne urządzenia pomiarowe lub rozliczeniowo-pomiarowe, a także układy połączeń między nimi, służące do pomiaru ilości pobranych lub dostarczonych do sieci Paliw gazowych i</w:t>
      </w:r>
      <w:r w:rsidRPr="00063980">
        <w:rPr>
          <w:b/>
          <w:sz w:val="22"/>
          <w:szCs w:val="22"/>
          <w:lang w:eastAsia="pl-PL"/>
        </w:rPr>
        <w:t xml:space="preserve"> </w:t>
      </w:r>
      <w:r w:rsidRPr="00063980">
        <w:rPr>
          <w:sz w:val="22"/>
          <w:szCs w:val="22"/>
          <w:lang w:eastAsia="pl-PL"/>
        </w:rPr>
        <w:t>dokonywania rozliczeń w jednostkach pojemności lub energii.</w:t>
      </w:r>
    </w:p>
    <w:p w14:paraId="69972CF6" w14:textId="77777777" w:rsidR="00337A8C" w:rsidRPr="00063980" w:rsidRDefault="00337A8C" w:rsidP="00063980">
      <w:pPr>
        <w:widowControl/>
        <w:suppressAutoHyphens w:val="0"/>
        <w:autoSpaceDE/>
        <w:spacing w:line="360" w:lineRule="auto"/>
        <w:ind w:left="360"/>
        <w:contextualSpacing/>
        <w:jc w:val="both"/>
        <w:rPr>
          <w:sz w:val="22"/>
          <w:szCs w:val="22"/>
          <w:lang w:eastAsia="pl-PL"/>
        </w:rPr>
      </w:pPr>
      <w:r w:rsidRPr="00063980">
        <w:rPr>
          <w:b/>
          <w:sz w:val="22"/>
          <w:szCs w:val="22"/>
          <w:lang w:eastAsia="pl-PL"/>
        </w:rPr>
        <w:t>Umowa (Umowa Kompleksowa)</w:t>
      </w:r>
      <w:r w:rsidRPr="00063980">
        <w:rPr>
          <w:sz w:val="22"/>
          <w:szCs w:val="22"/>
          <w:lang w:eastAsia="pl-PL"/>
        </w:rPr>
        <w:t xml:space="preserve"> – oznacza umowę dostarczania Paliwa gazowego zawartą pomiędzy Wykonawcą i Zamawiającym, zgodnie z art. 5 ust. 3 Ustawy Prawo energetyczne, obejmującą sprzedaż oraz przesyłanie/dystrybucję Paliwa gazo</w:t>
      </w:r>
      <w:r w:rsidRPr="00063980">
        <w:rPr>
          <w:sz w:val="22"/>
          <w:szCs w:val="22"/>
          <w:lang w:eastAsia="pl-PL"/>
        </w:rPr>
        <w:softHyphen/>
        <w:t xml:space="preserve">wego do Zamawiającego, </w:t>
      </w:r>
    </w:p>
    <w:p w14:paraId="67A4BFCB" w14:textId="77777777" w:rsidR="00337A8C" w:rsidRPr="00063980" w:rsidRDefault="00337A8C" w:rsidP="00063980">
      <w:pPr>
        <w:widowControl/>
        <w:suppressAutoHyphens w:val="0"/>
        <w:autoSpaceDE/>
        <w:spacing w:line="360" w:lineRule="auto"/>
        <w:ind w:left="360"/>
        <w:contextualSpacing/>
        <w:jc w:val="both"/>
        <w:rPr>
          <w:sz w:val="22"/>
          <w:szCs w:val="22"/>
          <w:lang w:eastAsia="pl-PL"/>
        </w:rPr>
      </w:pPr>
      <w:r w:rsidRPr="00063980">
        <w:rPr>
          <w:b/>
          <w:sz w:val="22"/>
          <w:szCs w:val="22"/>
          <w:lang w:eastAsia="pl-PL"/>
        </w:rPr>
        <w:lastRenderedPageBreak/>
        <w:t>Umowa z OSP/OSD</w:t>
      </w:r>
      <w:r w:rsidRPr="00063980">
        <w:rPr>
          <w:sz w:val="22"/>
          <w:szCs w:val="22"/>
          <w:lang w:eastAsia="pl-PL"/>
        </w:rPr>
        <w:t xml:space="preserve"> – oznacza umowę o świadczenie usługi przesyłania i/lub dystrybucji Paliwa Gazowego, wiążącą Wykonawcę z OSP/OSD, która umożliwia dostarczanie Paliwa Gazowego na podstaw</w:t>
      </w:r>
      <w:r w:rsidR="0077546B" w:rsidRPr="00063980">
        <w:rPr>
          <w:sz w:val="22"/>
          <w:szCs w:val="22"/>
          <w:lang w:eastAsia="pl-PL"/>
        </w:rPr>
        <w:t>ie OWU oraz</w:t>
      </w:r>
      <w:r w:rsidRPr="00063980">
        <w:rPr>
          <w:sz w:val="22"/>
          <w:szCs w:val="22"/>
          <w:lang w:eastAsia="pl-PL"/>
        </w:rPr>
        <w:t xml:space="preserve"> Umowy do PP Zamawiającego.</w:t>
      </w:r>
    </w:p>
    <w:p w14:paraId="365EB433" w14:textId="77777777" w:rsidR="00337A8C" w:rsidRPr="00063980" w:rsidRDefault="00337A8C" w:rsidP="00063980">
      <w:pPr>
        <w:numPr>
          <w:ilvl w:val="0"/>
          <w:numId w:val="27"/>
        </w:numPr>
        <w:suppressAutoHyphens w:val="0"/>
        <w:autoSpaceDN w:val="0"/>
        <w:adjustRightInd w:val="0"/>
        <w:spacing w:line="360" w:lineRule="auto"/>
        <w:jc w:val="both"/>
        <w:rPr>
          <w:sz w:val="22"/>
          <w:szCs w:val="22"/>
          <w:lang w:eastAsia="pl-PL"/>
        </w:rPr>
      </w:pPr>
      <w:r w:rsidRPr="00063980">
        <w:rPr>
          <w:b/>
          <w:sz w:val="22"/>
          <w:szCs w:val="22"/>
          <w:u w:val="single"/>
          <w:lang w:eastAsia="pl-PL"/>
        </w:rPr>
        <w:t xml:space="preserve">Zamówienie na paliwo gazowe – </w:t>
      </w:r>
      <w:r w:rsidRPr="00063980">
        <w:rPr>
          <w:sz w:val="22"/>
          <w:szCs w:val="22"/>
          <w:lang w:eastAsia="pl-PL"/>
        </w:rPr>
        <w:t>oznacza zapotrzebowanie Zamawiającego adresowane do Sprzedawcy dotyczące ilości Paliwa Gazowego określonej w kWh , które ma być w ramach niniejszej Umowy kompleksowej dostarczane do i odebrane z w danym PP w określonym czasie, podlegające zatwierdzeniu przez Sprzedawcę i Operatora</w:t>
      </w:r>
    </w:p>
    <w:p w14:paraId="6A33E01E" w14:textId="77777777" w:rsidR="00337A8C" w:rsidRPr="00063980" w:rsidRDefault="00337A8C" w:rsidP="00063980">
      <w:pPr>
        <w:numPr>
          <w:ilvl w:val="0"/>
          <w:numId w:val="27"/>
        </w:numPr>
        <w:suppressAutoHyphens w:val="0"/>
        <w:autoSpaceDN w:val="0"/>
        <w:adjustRightInd w:val="0"/>
        <w:spacing w:line="360" w:lineRule="auto"/>
        <w:jc w:val="both"/>
        <w:rPr>
          <w:sz w:val="22"/>
          <w:szCs w:val="22"/>
          <w:lang w:eastAsia="pl-PL"/>
        </w:rPr>
      </w:pPr>
      <w:r w:rsidRPr="00063980">
        <w:rPr>
          <w:sz w:val="22"/>
          <w:szCs w:val="22"/>
          <w:lang w:eastAsia="pl-PL"/>
        </w:rPr>
        <w:t xml:space="preserve">Usługa dystrybucji Paliwa gazowego jest wykonywana przez Operatora na podstawie umowy o świadczenie usługi dystrybucji, zawartej przez Wykonawcę z Operatorem wskazanym </w:t>
      </w:r>
      <w:r w:rsidR="00FB31A5">
        <w:rPr>
          <w:sz w:val="22"/>
          <w:szCs w:val="22"/>
          <w:lang w:eastAsia="pl-PL"/>
        </w:rPr>
        <w:br/>
      </w:r>
      <w:r w:rsidRPr="00063980">
        <w:rPr>
          <w:sz w:val="22"/>
          <w:szCs w:val="22"/>
          <w:lang w:eastAsia="pl-PL"/>
        </w:rPr>
        <w:t>w Umowie Kompleksowej,</w:t>
      </w:r>
    </w:p>
    <w:p w14:paraId="6329C5B3" w14:textId="77777777" w:rsidR="00337A8C" w:rsidRPr="00063980" w:rsidRDefault="00337A8C" w:rsidP="00063980">
      <w:pPr>
        <w:numPr>
          <w:ilvl w:val="0"/>
          <w:numId w:val="27"/>
        </w:numPr>
        <w:suppressAutoHyphens w:val="0"/>
        <w:autoSpaceDN w:val="0"/>
        <w:adjustRightInd w:val="0"/>
        <w:spacing w:line="360" w:lineRule="auto"/>
        <w:jc w:val="both"/>
        <w:rPr>
          <w:sz w:val="22"/>
          <w:szCs w:val="22"/>
          <w:lang w:eastAsia="pl-PL"/>
        </w:rPr>
      </w:pPr>
      <w:r w:rsidRPr="00063980">
        <w:rPr>
          <w:sz w:val="22"/>
          <w:szCs w:val="22"/>
          <w:lang w:eastAsia="pl-PL"/>
        </w:rPr>
        <w:t>Usługa przesyłania Paliwa gazowego do sieci OSD realizowana jest na podstawie umowy o świadczenie usługi przesyłania zawartej przez Wykonawcę z OSP.</w:t>
      </w:r>
    </w:p>
    <w:p w14:paraId="549245F5" w14:textId="77777777" w:rsidR="00337A8C" w:rsidRPr="00FB31A5" w:rsidRDefault="00337A8C" w:rsidP="00FB31A5">
      <w:pPr>
        <w:numPr>
          <w:ilvl w:val="0"/>
          <w:numId w:val="27"/>
        </w:numPr>
        <w:suppressAutoHyphens w:val="0"/>
        <w:autoSpaceDN w:val="0"/>
        <w:adjustRightInd w:val="0"/>
        <w:spacing w:line="360" w:lineRule="auto"/>
        <w:jc w:val="both"/>
        <w:rPr>
          <w:sz w:val="22"/>
          <w:szCs w:val="22"/>
          <w:lang w:eastAsia="pl-PL"/>
        </w:rPr>
      </w:pPr>
      <w:r w:rsidRPr="00FB31A5">
        <w:rPr>
          <w:sz w:val="22"/>
          <w:szCs w:val="22"/>
          <w:lang w:eastAsia="pl-PL"/>
        </w:rPr>
        <w:t>Na podstawie art. 9g ust. 12 Prawa energetycznego IRiESP/IRIESD stanowi część Umowy kompleksowej. Zamawiający zobowiązany jest do stosowania zapisów oraz wykonywania obowiązków ciążących na Zamawiającym na podstawie IRiESP/IRiESD, wraz z jej aktualizacjami. Zmieniony lub nowy IRiESP/IRiESD wiąże Zamawiającego, po jego zatwierdzeniu przez Prezesa URE i ogłoszeniu w Biuletynie Urzędu Regulacji Energetyki, od dnia określonego w decyzji Prezesa URE</w:t>
      </w:r>
    </w:p>
    <w:p w14:paraId="0A92B15B" w14:textId="77777777" w:rsidR="00337A8C" w:rsidRPr="00063980" w:rsidRDefault="00337A8C" w:rsidP="00063980">
      <w:pPr>
        <w:numPr>
          <w:ilvl w:val="0"/>
          <w:numId w:val="27"/>
        </w:numPr>
        <w:suppressAutoHyphens w:val="0"/>
        <w:autoSpaceDN w:val="0"/>
        <w:adjustRightInd w:val="0"/>
        <w:spacing w:line="360" w:lineRule="auto"/>
        <w:jc w:val="both"/>
        <w:rPr>
          <w:sz w:val="22"/>
          <w:szCs w:val="22"/>
          <w:lang w:eastAsia="pl-PL"/>
        </w:rPr>
      </w:pPr>
      <w:r w:rsidRPr="00063980">
        <w:rPr>
          <w:sz w:val="22"/>
          <w:szCs w:val="22"/>
          <w:lang w:eastAsia="pl-PL"/>
        </w:rPr>
        <w:t xml:space="preserve">W zakresie nieuregulowanym w ust. 2 powyżej oraz w Umowie zastosowanie mają definicje zawarte w Taryfie Wykonawcy  i w taryfie OSD. </w:t>
      </w:r>
    </w:p>
    <w:p w14:paraId="38AAB25F" w14:textId="77777777" w:rsidR="00337A8C" w:rsidRPr="00063980" w:rsidRDefault="00337A8C" w:rsidP="00063980">
      <w:pPr>
        <w:numPr>
          <w:ilvl w:val="0"/>
          <w:numId w:val="27"/>
        </w:numPr>
        <w:suppressAutoHyphens w:val="0"/>
        <w:autoSpaceDN w:val="0"/>
        <w:adjustRightInd w:val="0"/>
        <w:spacing w:line="360" w:lineRule="auto"/>
        <w:jc w:val="both"/>
        <w:rPr>
          <w:sz w:val="22"/>
          <w:szCs w:val="22"/>
          <w:lang w:eastAsia="pl-PL"/>
        </w:rPr>
      </w:pPr>
      <w:r w:rsidRPr="00063980">
        <w:rPr>
          <w:sz w:val="22"/>
          <w:szCs w:val="22"/>
          <w:lang w:eastAsia="pl-PL"/>
        </w:rPr>
        <w:t>Dostarczanie Paliwa Gazowego na potrzeby realizacji Umowy jest wykonywane na podstawie Umowy Wykonawcy z OSP i/lub OSD.</w:t>
      </w:r>
    </w:p>
    <w:p w14:paraId="0789B6D7" w14:textId="77777777" w:rsidR="00337A8C" w:rsidRPr="00063980" w:rsidRDefault="00337A8C" w:rsidP="00063980">
      <w:pPr>
        <w:numPr>
          <w:ilvl w:val="0"/>
          <w:numId w:val="27"/>
        </w:numPr>
        <w:suppressAutoHyphens w:val="0"/>
        <w:autoSpaceDN w:val="0"/>
        <w:adjustRightInd w:val="0"/>
        <w:spacing w:line="360" w:lineRule="auto"/>
        <w:jc w:val="both"/>
        <w:rPr>
          <w:sz w:val="22"/>
          <w:szCs w:val="22"/>
          <w:lang w:eastAsia="pl-PL"/>
        </w:rPr>
      </w:pPr>
      <w:r w:rsidRPr="00063980">
        <w:rPr>
          <w:sz w:val="22"/>
          <w:szCs w:val="22"/>
          <w:lang w:eastAsia="pl-PL"/>
        </w:rPr>
        <w:t xml:space="preserve">Użyte w Ogólnych warunkach umowy i Umowie kompleksowej odniesienia do „ilości Paliwa gazowego” rozumie się jako odniesienie do „ilości Paliwa gazowego, wyrażonej </w:t>
      </w:r>
      <w:r w:rsidR="0087359F">
        <w:rPr>
          <w:sz w:val="22"/>
          <w:szCs w:val="22"/>
          <w:lang w:eastAsia="pl-PL"/>
        </w:rPr>
        <w:br/>
      </w:r>
      <w:r w:rsidRPr="00063980">
        <w:rPr>
          <w:sz w:val="22"/>
          <w:szCs w:val="22"/>
          <w:lang w:eastAsia="pl-PL"/>
        </w:rPr>
        <w:t xml:space="preserve">w kWh”, o ile wyraźnie nie zastrzeżono inaczej. </w:t>
      </w:r>
    </w:p>
    <w:p w14:paraId="4937FECB" w14:textId="77777777" w:rsidR="00337A8C" w:rsidRPr="00063980" w:rsidRDefault="00337A8C" w:rsidP="00063980">
      <w:pPr>
        <w:tabs>
          <w:tab w:val="left" w:pos="360"/>
        </w:tabs>
        <w:suppressAutoHyphens w:val="0"/>
        <w:autoSpaceDN w:val="0"/>
        <w:adjustRightInd w:val="0"/>
        <w:spacing w:line="360" w:lineRule="auto"/>
        <w:jc w:val="both"/>
        <w:rPr>
          <w:b/>
          <w:sz w:val="22"/>
          <w:szCs w:val="22"/>
          <w:u w:val="single"/>
          <w:lang w:eastAsia="pl-PL"/>
        </w:rPr>
      </w:pPr>
      <w:r w:rsidRPr="00063980">
        <w:rPr>
          <w:b/>
          <w:sz w:val="22"/>
          <w:szCs w:val="22"/>
          <w:u w:val="single"/>
          <w:lang w:eastAsia="pl-PL"/>
        </w:rPr>
        <w:t>II</w:t>
      </w:r>
      <w:r w:rsidRPr="00063980">
        <w:rPr>
          <w:b/>
          <w:sz w:val="22"/>
          <w:szCs w:val="22"/>
          <w:u w:val="single"/>
          <w:lang w:eastAsia="pl-PL"/>
        </w:rPr>
        <w:tab/>
        <w:t>Podstawowe obowiązki Wykonawcy</w:t>
      </w:r>
    </w:p>
    <w:p w14:paraId="04367D6D" w14:textId="77777777" w:rsidR="00337A8C" w:rsidRPr="00063980" w:rsidRDefault="00337A8C" w:rsidP="00063980">
      <w:pPr>
        <w:numPr>
          <w:ilvl w:val="0"/>
          <w:numId w:val="21"/>
        </w:numPr>
        <w:suppressAutoHyphens w:val="0"/>
        <w:autoSpaceDN w:val="0"/>
        <w:adjustRightInd w:val="0"/>
        <w:spacing w:line="360" w:lineRule="auto"/>
        <w:jc w:val="both"/>
        <w:rPr>
          <w:sz w:val="22"/>
          <w:szCs w:val="22"/>
          <w:lang w:eastAsia="pl-PL"/>
        </w:rPr>
      </w:pPr>
      <w:r w:rsidRPr="00063980">
        <w:rPr>
          <w:sz w:val="22"/>
          <w:szCs w:val="22"/>
          <w:lang w:eastAsia="pl-PL"/>
        </w:rPr>
        <w:t xml:space="preserve">Wykonawca zobowiązany jest do: </w:t>
      </w:r>
    </w:p>
    <w:p w14:paraId="3976839B"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 xml:space="preserve">Sprzedaży i dostarczania Paliwa gazowego o cieple spalania oraz parametrach jakościowych zgodnych z obowiązującą IRiESP i/lub IRiESD, do PP oraz przenoszenia na Zamawiającego własności dostarczonego Paliwa gazowego zgodnie z obowiązującymi przepisami i warunkami określonymi w OWU i Umowie Kompleksowej. </w:t>
      </w:r>
    </w:p>
    <w:p w14:paraId="12A3B651"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Dostarczania Paliwa gazowego do PP określonych w Umowie kompleksowej w ilościach</w:t>
      </w:r>
      <w:r w:rsidR="00796684">
        <w:rPr>
          <w:sz w:val="22"/>
          <w:szCs w:val="22"/>
          <w:lang w:eastAsia="pl-PL"/>
        </w:rPr>
        <w:t xml:space="preserve"> </w:t>
      </w:r>
      <w:r w:rsidRPr="00063980">
        <w:rPr>
          <w:sz w:val="22"/>
          <w:szCs w:val="22"/>
          <w:lang w:eastAsia="pl-PL"/>
        </w:rPr>
        <w:t>ustalonych</w:t>
      </w:r>
      <w:r w:rsidR="00796684">
        <w:rPr>
          <w:sz w:val="22"/>
          <w:szCs w:val="22"/>
          <w:lang w:eastAsia="pl-PL"/>
        </w:rPr>
        <w:t xml:space="preserve"> </w:t>
      </w:r>
      <w:r w:rsidRPr="00063980">
        <w:rPr>
          <w:sz w:val="22"/>
          <w:szCs w:val="22"/>
          <w:lang w:eastAsia="pl-PL"/>
        </w:rPr>
        <w:t>w Umowie.</w:t>
      </w:r>
    </w:p>
    <w:p w14:paraId="2D95EF35"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 xml:space="preserve">Powiadamiania Zamawiającego o terminach i czasie trwania planowanych wstrzymań lub planowanych ograniczeń w dostarczaniu Paliwa Gazowego </w:t>
      </w:r>
      <w:r w:rsidRPr="00063980">
        <w:rPr>
          <w:sz w:val="22"/>
          <w:szCs w:val="22"/>
          <w:lang w:eastAsia="pl-PL"/>
        </w:rPr>
        <w:lastRenderedPageBreak/>
        <w:t>w formie ogłoszeń prasowych albo w inny sposób zwyczajowo przyjęty lub indywidualnych zawiadomień pisemnych, telefonicznych bądź za pomocą innego środka telekomunikacji, co najmniej na czternaście dni przed datą planowanego wstrzymania.</w:t>
      </w:r>
    </w:p>
    <w:p w14:paraId="6C069D6B"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Powiadamiania Zamawiającego o przyczynach wstrzymania lub ograniczenia dostarczania Paliwa gazowego.</w:t>
      </w:r>
    </w:p>
    <w:p w14:paraId="54D1F18E"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Powiadamiania Zamawiającego o przewidywanym terminie wznowienia dostarczania Paliwa Gazowego przerwanego lub ograniczonego z powodu awarii sieci.</w:t>
      </w:r>
    </w:p>
    <w:p w14:paraId="152CACC8"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Nieodpłatnego udzielania na żądanie Zamawiającego informacji dotyczących rozliczeń oraz Taryfy Wykonawcy.</w:t>
      </w:r>
    </w:p>
    <w:p w14:paraId="6DED201D"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Sprawdzenia dotrzymania parametrów jakościowych Paliwa gazowego, wyko</w:t>
      </w:r>
      <w:r w:rsidRPr="00063980">
        <w:rPr>
          <w:sz w:val="22"/>
          <w:szCs w:val="22"/>
          <w:lang w:eastAsia="pl-PL"/>
        </w:rPr>
        <w:softHyphen/>
        <w:t>nując odpowiednie pomiary</w:t>
      </w:r>
    </w:p>
    <w:p w14:paraId="3CF5DFDD"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 xml:space="preserve">Poniesienia kosztów sprawdzenia jakości dostarczanego Paliwa Gazowego w przypadku, gdy  Zamawiający zleci niezależnemu laboratorium badawczemu sprawdzenie jakości dostarczanego Paliwa Gazowego, </w:t>
      </w:r>
      <w:r w:rsidR="00883016">
        <w:rPr>
          <w:sz w:val="22"/>
          <w:szCs w:val="22"/>
          <w:lang w:eastAsia="pl-PL"/>
        </w:rPr>
        <w:br/>
      </w:r>
      <w:r w:rsidRPr="00063980">
        <w:rPr>
          <w:sz w:val="22"/>
          <w:szCs w:val="22"/>
          <w:lang w:eastAsia="pl-PL"/>
        </w:rPr>
        <w:t>a przeprowadzone badania  potwierdzą zastrzeżenia Zamawiającego.</w:t>
      </w:r>
      <w:r w:rsidR="00FB31A5">
        <w:rPr>
          <w:sz w:val="22"/>
          <w:szCs w:val="22"/>
          <w:lang w:eastAsia="pl-PL"/>
        </w:rPr>
        <w:t xml:space="preserve">                                                                                           </w:t>
      </w:r>
    </w:p>
    <w:p w14:paraId="3F99E758"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Przyjmowania od Zamawiającego zgłoszeń i reklamacji dotyczących dostarczania Paliwa Gazowego.</w:t>
      </w:r>
    </w:p>
    <w:p w14:paraId="0E4CEE71"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Terminowego rozpatrzenia reklamacji Zamawiającego i udzielenia odpowiedzi.</w:t>
      </w:r>
    </w:p>
    <w:p w14:paraId="386425DD"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Zapewnienia sprawdzenia, przez Operatora na żądanie Zamawiającego, prawidło</w:t>
      </w:r>
      <w:r w:rsidRPr="00063980">
        <w:rPr>
          <w:sz w:val="22"/>
          <w:szCs w:val="22"/>
          <w:lang w:eastAsia="pl-PL"/>
        </w:rPr>
        <w:softHyphen/>
        <w:t>wości działania Układu pomiarowego, którego Operator jest właścicielem, nie później niż w ciągu czternastu (14) dni od dnia zgłoszenia żądania;</w:t>
      </w:r>
    </w:p>
    <w:p w14:paraId="750D6DB1"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Zapewnienia, na żądanie Zamawiającego, zlecenia przez Operatora niezależnemu laboratorium badawczemu sprawdzenia prawidłowości działania układu po</w:t>
      </w:r>
      <w:r w:rsidRPr="00063980">
        <w:rPr>
          <w:sz w:val="22"/>
          <w:szCs w:val="22"/>
          <w:lang w:eastAsia="pl-PL"/>
        </w:rPr>
        <w:softHyphen/>
        <w:t>miarowego. Układ pomiarowy powinien zostać przekazany do badania labo</w:t>
      </w:r>
      <w:r w:rsidRPr="00063980">
        <w:rPr>
          <w:sz w:val="22"/>
          <w:szCs w:val="22"/>
          <w:lang w:eastAsia="pl-PL"/>
        </w:rPr>
        <w:softHyphen/>
        <w:t>ratoryjnego, w terminie siedmiu (7) dni od dnia zgłoszenia takiego żądania przez Zamawiającego;</w:t>
      </w:r>
    </w:p>
    <w:p w14:paraId="1F361A69"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 xml:space="preserve">Dokonania korekty rozliczeń z Zamawiającym na zasadach określonych w Taryfie, w przypadku stwierdzenia nieprawidłowości </w:t>
      </w:r>
      <w:r w:rsidR="00883016">
        <w:rPr>
          <w:sz w:val="22"/>
          <w:szCs w:val="22"/>
          <w:lang w:eastAsia="pl-PL"/>
        </w:rPr>
        <w:br/>
      </w:r>
      <w:r w:rsidRPr="00063980">
        <w:rPr>
          <w:sz w:val="22"/>
          <w:szCs w:val="22"/>
          <w:lang w:eastAsia="pl-PL"/>
        </w:rPr>
        <w:t>w zainstalowaniu działania Układu pomiarowego albo w razie przyjęcia do rozliczeń błędnych odczytów wskazań Układu pomiarowego.</w:t>
      </w:r>
    </w:p>
    <w:p w14:paraId="799FF267"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t>Zapewnienia wznowienia dostarczania Paliwa Gazowego bezzwłocznie po ustaniu przyczyn uzasadniających przerwanie jego dostarczania</w:t>
      </w:r>
    </w:p>
    <w:p w14:paraId="08234578" w14:textId="77777777" w:rsidR="00337A8C" w:rsidRPr="00063980" w:rsidRDefault="00337A8C" w:rsidP="00063980">
      <w:pPr>
        <w:numPr>
          <w:ilvl w:val="1"/>
          <w:numId w:val="21"/>
        </w:numPr>
        <w:tabs>
          <w:tab w:val="clear" w:pos="2842"/>
          <w:tab w:val="num" w:pos="1080"/>
        </w:tabs>
        <w:suppressAutoHyphens w:val="0"/>
        <w:autoSpaceDN w:val="0"/>
        <w:adjustRightInd w:val="0"/>
        <w:spacing w:line="360" w:lineRule="auto"/>
        <w:ind w:left="1701"/>
        <w:jc w:val="both"/>
        <w:rPr>
          <w:sz w:val="22"/>
          <w:szCs w:val="22"/>
          <w:lang w:eastAsia="pl-PL"/>
        </w:rPr>
      </w:pPr>
      <w:r w:rsidRPr="00063980">
        <w:rPr>
          <w:sz w:val="22"/>
          <w:szCs w:val="22"/>
          <w:lang w:eastAsia="pl-PL"/>
        </w:rPr>
        <w:lastRenderedPageBreak/>
        <w:t>Informowania Zamawiającego o nadanym przez Operatora numerze identyfikacyj</w:t>
      </w:r>
      <w:r w:rsidRPr="00063980">
        <w:rPr>
          <w:sz w:val="22"/>
          <w:szCs w:val="22"/>
          <w:lang w:eastAsia="pl-PL"/>
        </w:rPr>
        <w:softHyphen/>
        <w:t>nym punktu poboru (punktu wyjścia) Zamawiającego poprzez umieszczenie tej informacji na fak</w:t>
      </w:r>
      <w:r w:rsidRPr="00063980">
        <w:rPr>
          <w:sz w:val="22"/>
          <w:szCs w:val="22"/>
          <w:lang w:eastAsia="pl-PL"/>
        </w:rPr>
        <w:softHyphen/>
        <w:t>turach lub innych dokumentach, na podstawie których następują płatności z tytułu realizacji Umowy kompleksowej</w:t>
      </w:r>
    </w:p>
    <w:p w14:paraId="4C2CBD5F" w14:textId="77777777" w:rsidR="00337A8C" w:rsidRPr="00063980" w:rsidRDefault="00337A8C" w:rsidP="00063980">
      <w:pPr>
        <w:tabs>
          <w:tab w:val="left" w:pos="360"/>
        </w:tabs>
        <w:suppressAutoHyphens w:val="0"/>
        <w:autoSpaceDN w:val="0"/>
        <w:adjustRightInd w:val="0"/>
        <w:spacing w:line="360" w:lineRule="auto"/>
        <w:jc w:val="both"/>
        <w:rPr>
          <w:b/>
          <w:sz w:val="22"/>
          <w:szCs w:val="22"/>
          <w:u w:val="single"/>
          <w:lang w:eastAsia="pl-PL"/>
        </w:rPr>
      </w:pPr>
      <w:r w:rsidRPr="00063980">
        <w:rPr>
          <w:b/>
          <w:sz w:val="22"/>
          <w:szCs w:val="22"/>
          <w:u w:val="single"/>
          <w:lang w:eastAsia="pl-PL"/>
        </w:rPr>
        <w:t>III</w:t>
      </w:r>
      <w:r w:rsidRPr="00063980">
        <w:rPr>
          <w:b/>
          <w:sz w:val="22"/>
          <w:szCs w:val="22"/>
          <w:u w:val="single"/>
          <w:lang w:eastAsia="pl-PL"/>
        </w:rPr>
        <w:tab/>
        <w:t>Podstawowe obowiązki Zamawiającego</w:t>
      </w:r>
    </w:p>
    <w:p w14:paraId="6B69C8DD" w14:textId="77777777" w:rsidR="00337A8C" w:rsidRPr="00063980" w:rsidRDefault="00337A8C" w:rsidP="00063980">
      <w:pPr>
        <w:numPr>
          <w:ilvl w:val="0"/>
          <w:numId w:val="22"/>
        </w:numPr>
        <w:suppressAutoHyphens w:val="0"/>
        <w:autoSpaceDN w:val="0"/>
        <w:adjustRightInd w:val="0"/>
        <w:spacing w:line="360" w:lineRule="auto"/>
        <w:jc w:val="both"/>
        <w:rPr>
          <w:sz w:val="22"/>
          <w:szCs w:val="22"/>
          <w:lang w:eastAsia="pl-PL"/>
        </w:rPr>
      </w:pPr>
      <w:r w:rsidRPr="00063980">
        <w:rPr>
          <w:sz w:val="22"/>
          <w:szCs w:val="22"/>
          <w:lang w:eastAsia="pl-PL"/>
        </w:rPr>
        <w:t>Zamawiający zobowiązuje się, że będzie nabywał i odbierał Paliwo Gazowe na zasadach określonych w Umowie.</w:t>
      </w:r>
    </w:p>
    <w:p w14:paraId="544BC0F1" w14:textId="77777777" w:rsidR="00337A8C" w:rsidRPr="00063980" w:rsidRDefault="00337A8C" w:rsidP="00063980">
      <w:pPr>
        <w:numPr>
          <w:ilvl w:val="0"/>
          <w:numId w:val="22"/>
        </w:numPr>
        <w:suppressAutoHyphens w:val="0"/>
        <w:autoSpaceDN w:val="0"/>
        <w:adjustRightInd w:val="0"/>
        <w:spacing w:line="360" w:lineRule="auto"/>
        <w:jc w:val="both"/>
        <w:rPr>
          <w:sz w:val="22"/>
          <w:szCs w:val="22"/>
          <w:lang w:eastAsia="pl-PL"/>
        </w:rPr>
      </w:pPr>
      <w:r w:rsidRPr="00063980">
        <w:rPr>
          <w:sz w:val="22"/>
          <w:szCs w:val="22"/>
          <w:lang w:eastAsia="pl-PL"/>
        </w:rPr>
        <w:t>Zamawiający zobowiązuje się w szczególności do:</w:t>
      </w:r>
    </w:p>
    <w:p w14:paraId="7935C4B9"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Terminowego regulowania należności związanych z realizacją Umowy Kompleksowej.</w:t>
      </w:r>
    </w:p>
    <w:p w14:paraId="1EC8F1FB" w14:textId="77777777" w:rsidR="00337A8C" w:rsidRPr="00063980" w:rsidRDefault="00337A8C" w:rsidP="00063980">
      <w:pPr>
        <w:numPr>
          <w:ilvl w:val="1"/>
          <w:numId w:val="31"/>
        </w:numPr>
        <w:suppressAutoHyphens w:val="0"/>
        <w:autoSpaceDN w:val="0"/>
        <w:adjustRightInd w:val="0"/>
        <w:spacing w:line="360" w:lineRule="auto"/>
        <w:jc w:val="both"/>
        <w:rPr>
          <w:strike/>
          <w:sz w:val="22"/>
          <w:szCs w:val="22"/>
          <w:lang w:eastAsia="pl-PL"/>
        </w:rPr>
      </w:pPr>
      <w:r w:rsidRPr="00063980">
        <w:rPr>
          <w:sz w:val="22"/>
          <w:szCs w:val="22"/>
          <w:lang w:eastAsia="pl-PL"/>
        </w:rPr>
        <w:t>Umożliwienia OSP/OSD zainstalowania  urządzeń telemetrycznych służących do transmisji danych pomiarowych do OSP/OSD oraz niezwłocznego informowania Wykonawcy o zaistniałej i zauważonej awarii systemu telemetrii .</w:t>
      </w:r>
    </w:p>
    <w:p w14:paraId="1DF7FEEE"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 xml:space="preserve">Zapewnienia upoważnionym przedstawicielom Operatora nieodpłatnego dostępu do Układów Pomiarowych, urządzeń do telemetrycznego przekazywania danych </w:t>
      </w:r>
      <w:r w:rsidR="00883016">
        <w:rPr>
          <w:sz w:val="22"/>
          <w:szCs w:val="22"/>
          <w:lang w:eastAsia="pl-PL"/>
        </w:rPr>
        <w:br/>
      </w:r>
      <w:r w:rsidRPr="00063980">
        <w:rPr>
          <w:sz w:val="22"/>
          <w:szCs w:val="22"/>
          <w:lang w:eastAsia="pl-PL"/>
        </w:rPr>
        <w:t>i elementów sieci gazowej znajdujących się na terenie Zamawiającego w celu wykonania niezbędnych prac eksploatacyjnych lub zabezpieczających.</w:t>
      </w:r>
    </w:p>
    <w:p w14:paraId="4DFBB4A5"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Zapewnienia upoważnionym przedstawicielom Operatora lub Wykonawcy nieodpłatnego dostępu do Układu pomiarowego oraz instalacji gazowej - w celu kontroli przestrzegania przez Zamawiającego postanowień Umowy Kompleksowej, prawidłowości rozliczeń oraz dokonywania odczytów.</w:t>
      </w:r>
    </w:p>
    <w:p w14:paraId="4C4E0305" w14:textId="77777777" w:rsidR="00337A8C" w:rsidRPr="00063980" w:rsidRDefault="00337A8C" w:rsidP="00FB31A5">
      <w:pPr>
        <w:numPr>
          <w:ilvl w:val="1"/>
          <w:numId w:val="31"/>
        </w:numPr>
        <w:suppressAutoHyphens w:val="0"/>
        <w:autoSpaceDN w:val="0"/>
        <w:adjustRightInd w:val="0"/>
        <w:spacing w:line="360" w:lineRule="auto"/>
        <w:rPr>
          <w:sz w:val="22"/>
          <w:szCs w:val="22"/>
          <w:lang w:eastAsia="pl-PL"/>
        </w:rPr>
      </w:pPr>
      <w:r w:rsidRPr="00063980">
        <w:rPr>
          <w:sz w:val="22"/>
          <w:szCs w:val="22"/>
          <w:lang w:eastAsia="pl-PL"/>
        </w:rPr>
        <w:t xml:space="preserve">Wykonywania poleceń służb dyspozytorskich Operatora przekazanych bezpośrednio </w:t>
      </w:r>
      <w:r w:rsidR="00FB31A5">
        <w:rPr>
          <w:sz w:val="22"/>
          <w:szCs w:val="22"/>
          <w:lang w:eastAsia="pl-PL"/>
        </w:rPr>
        <w:br/>
      </w:r>
      <w:r w:rsidRPr="00063980">
        <w:rPr>
          <w:sz w:val="22"/>
          <w:szCs w:val="22"/>
          <w:lang w:eastAsia="pl-PL"/>
        </w:rPr>
        <w:t>przez Operatora lub Wykonawcę.</w:t>
      </w:r>
    </w:p>
    <w:p w14:paraId="67D6B1ED"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Umożliwienia upoważnionym przedstawicielom Operatora zdemontowania zainstalowanego u Zamawiający Układu pomiarowego, w przypadku wstrzymania dostarczania Paliwa gazowego oraz wygaśnięcia lub rozwiązania z jakiejkolwiek przyczyny Umowy kompleksowej, a także jego wydania przedstawicielom Operatora, jeżeli Układ pomiarowy nie stanowi własności  Wykonawcy.</w:t>
      </w:r>
    </w:p>
    <w:p w14:paraId="3274CC81"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Umożliwienia upoważnionym przedstawicielom Operatora dostępu do elementów sieci w celu dokonania wstrzymania dostarczania Paliwa Gazowego w szczególności w przypadku wygaśnięcia lub rozwiązania, z jakiejkolwiek przyczyny Umowy kompleksowej.</w:t>
      </w:r>
    </w:p>
    <w:p w14:paraId="45D650EC"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 xml:space="preserve">Niezwłocznego informowania Wykonawcy i Operatora o zauważonych wadach lub usterkach Układu pomiarowego, a także o stwierdzonych przerwach i zakłóceniach </w:t>
      </w:r>
      <w:r w:rsidR="00883016">
        <w:rPr>
          <w:sz w:val="22"/>
          <w:szCs w:val="22"/>
          <w:lang w:eastAsia="pl-PL"/>
        </w:rPr>
        <w:br/>
      </w:r>
      <w:r w:rsidRPr="00063980">
        <w:rPr>
          <w:sz w:val="22"/>
          <w:szCs w:val="22"/>
          <w:lang w:eastAsia="pl-PL"/>
        </w:rPr>
        <w:t>w dostarczaniu i odbiorze Paliwa Gazowego.</w:t>
      </w:r>
    </w:p>
    <w:p w14:paraId="49EB4254"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 xml:space="preserve">Utrzymywania w należytym stanie technicznym, zgodnie z obowiązującymi </w:t>
      </w:r>
      <w:r w:rsidRPr="00063980">
        <w:rPr>
          <w:sz w:val="22"/>
          <w:szCs w:val="22"/>
          <w:lang w:eastAsia="pl-PL"/>
        </w:rPr>
        <w:lastRenderedPageBreak/>
        <w:t>przepisami prawa, znajdującej się w jego obiekcie instalacji gazowej, za którą Zamawiający odpowiada.</w:t>
      </w:r>
    </w:p>
    <w:p w14:paraId="615C6D20"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Legalizacji Układu pomiarowego będącego własnością Zamawiający zgodnie z obowiązującymi przepisami.</w:t>
      </w:r>
    </w:p>
    <w:p w14:paraId="31D351F2"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 xml:space="preserve">Niezwłocznego wykonywania poleceń służb dyspozytorskich </w:t>
      </w:r>
      <w:r w:rsidR="0097651D">
        <w:rPr>
          <w:sz w:val="22"/>
          <w:szCs w:val="22"/>
          <w:lang w:eastAsia="pl-PL"/>
        </w:rPr>
        <w:br/>
      </w:r>
      <w:r w:rsidRPr="00063980">
        <w:rPr>
          <w:sz w:val="22"/>
          <w:szCs w:val="22"/>
          <w:lang w:eastAsia="pl-PL"/>
        </w:rPr>
        <w:t>i eksploatacyjnych Operatora.</w:t>
      </w:r>
    </w:p>
    <w:p w14:paraId="12FB8B48"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Przekazywania Wykonawcy informacji odnośnie miesięcznego i rocznego zapotrzebowania na Paliwo Gazowe w  Zamówieniu na paliwo gazowe na warunkach ustalonych w Umowie.</w:t>
      </w:r>
    </w:p>
    <w:p w14:paraId="571AFEE1"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 xml:space="preserve">Poniesienia kosztów sprawdzenia prawidłowości działania Układu Pomiarowego zainstalowanego w danym PP Zamawiającego oraz kosztów badania laboratoryjnego Układu Pomiarowego, w tym jego demontażu oraz montażu </w:t>
      </w:r>
      <w:r w:rsidR="0097651D">
        <w:rPr>
          <w:sz w:val="22"/>
          <w:szCs w:val="22"/>
          <w:lang w:eastAsia="pl-PL"/>
        </w:rPr>
        <w:br/>
      </w:r>
      <w:r w:rsidRPr="00063980">
        <w:rPr>
          <w:sz w:val="22"/>
          <w:szCs w:val="22"/>
          <w:lang w:eastAsia="pl-PL"/>
        </w:rPr>
        <w:t>w przypadku, kiedy na żądanie Zamawiającego, w wyniku badania laboratoryjnego nie stwierdzono nieprawidłowości w działaniu Układu Pomiarowego.</w:t>
      </w:r>
    </w:p>
    <w:p w14:paraId="41B0E0A5"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Zabezpieczenia przed zniszczeniem lub uszkodzeniem Układu Pomiarowego w danym PP wskazującego wielkość poboru Paliwa Gazowego i układu redukcji Paliwa Gazowego, niedokonywania w nich jakichkolwiek zmian ( z malowaniem włącznie), utrzymania w należytym stanie technicznym szafki przeznaczonej na te urządzenia oraz pokrycia w pełnej wysokości strat wynikających z uszkodzenia, zniszczenia lub utraty, chyba, że nastąpiło to z przyczyn, za które Zamawiający nie ponosi odpowiedzialności.</w:t>
      </w:r>
    </w:p>
    <w:p w14:paraId="39A6EACA"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Zabezpieczenia przed zniszczeniem, uszkodzeniem lub zerwaniem wszelkich plomb znajdujących się na lub przy Układzie Pomiarowym, a także innych plomb założonych przez producenta Układu Pomiarowego, Wykonawcę lub inny uprawniony organ.</w:t>
      </w:r>
    </w:p>
    <w:p w14:paraId="538A20D9"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Niezwłocznego, pisemnego zawiadomienia Wykonawcy o zmianie swoich danych zawartych w Umowie. W razie uchybieniu temu obowiązkowi, doręczenie dokonane na ostatnio podany przez Zamawiającego adres uznaje się za skuteczne.</w:t>
      </w:r>
    </w:p>
    <w:p w14:paraId="751AFA06"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Niezwłocznego pisemnego zawiadomienia Wykonawcy o zmianie okoliczności mającej bądź mogącej mieć wpływ na wykonanie Umowy.</w:t>
      </w:r>
    </w:p>
    <w:p w14:paraId="26F6A62D"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Zapobiegania Nielegalnemu Poborowi Paliwa Gazowego, a w sytuacji wystąpienia Nielegalnego Poboru Paliwa Gazowego - pokrycia należności uiszczonych z tego tytułu przez Wykonawcę na rzecz Operatora oraz wszelkich kosztów, jakie może z tego tytułu ponieść Wykonawca.</w:t>
      </w:r>
    </w:p>
    <w:p w14:paraId="5F51D8B3"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Poinformowania Wykonawcy o zawartych umowach z innymi przedsiębiorstwami energetycznymi realizującymi dostarczanie Paliwa Gazowego do tego samego PP.</w:t>
      </w:r>
    </w:p>
    <w:p w14:paraId="61F32863"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lastRenderedPageBreak/>
        <w:t>Nie przekraczania zamówionej Mocy Umownej, a w razie jej przekroczenia - poniesienia z tego tytułu odpowiedzialności na zasadach określonych w taryfie Operatora.</w:t>
      </w:r>
    </w:p>
    <w:p w14:paraId="4861443E"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 xml:space="preserve">Niezwłocznego informowania Operatora oraz Wykonawcy o wystąpieniu Sytuacji Awaryjnej w szczególności Sytuacji Awaryjnej w instalacji Zamawiającego. Wykonawca upoważnia Zamawiającego do bezpośredniego informowania </w:t>
      </w:r>
      <w:r w:rsidR="0097651D">
        <w:rPr>
          <w:sz w:val="22"/>
          <w:szCs w:val="22"/>
          <w:lang w:eastAsia="pl-PL"/>
        </w:rPr>
        <w:br/>
      </w:r>
      <w:r w:rsidRPr="00063980">
        <w:rPr>
          <w:sz w:val="22"/>
          <w:szCs w:val="22"/>
          <w:lang w:eastAsia="pl-PL"/>
        </w:rPr>
        <w:t>o wystąpieniu Sytuacji Awaryjnej Operatora z tym, że w takim wypadku Zamawiający jest zobowiązany równocześnie powiadomić Wykonawcę o informacji przekazanej Operatorowi.</w:t>
      </w:r>
    </w:p>
    <w:p w14:paraId="5683D60A"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W przypadku obciążenia Wykonawcy przez odpowiedniego Operatora płatnościami z tytułu uszkodzenia Układu pomiarowego w wyniku przekroczenia górnej granicy zakresu pomiaru strumienia objętości Paliwa gazowego, uiszczenia tej kwoty na rzecz Wykonawcy.</w:t>
      </w:r>
    </w:p>
    <w:p w14:paraId="1AB71D78"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 xml:space="preserve">Utrzymywania bezpośrednich kontaktów ze służbami dyspozytorskimi </w:t>
      </w:r>
      <w:r w:rsidR="0097651D">
        <w:rPr>
          <w:sz w:val="22"/>
          <w:szCs w:val="22"/>
          <w:lang w:eastAsia="pl-PL"/>
        </w:rPr>
        <w:br/>
      </w:r>
      <w:r w:rsidRPr="00063980">
        <w:rPr>
          <w:sz w:val="22"/>
          <w:szCs w:val="22"/>
          <w:lang w:eastAsia="pl-PL"/>
        </w:rPr>
        <w:t>i eksploatacyjnymi Operatora w zakresie wymiany informacji o zaistnieniu Awarii.</w:t>
      </w:r>
    </w:p>
    <w:p w14:paraId="7DF24448"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Umożliwienia Wykonawcy dostępu do danych o całkowitym zużyciu. Uniemożliwienie Wykonawcy bieżącego dostępu do danych o zużyciu stanowi Rażące Naruszenie Umowy. Przez bieżący dostęp do danych rozumie się dostęp do danych telemetrycznych jeżeli w danym punkcie poboru zainstalowano urządzenia do telemetrycznego pomiaru.</w:t>
      </w:r>
    </w:p>
    <w:p w14:paraId="52326721"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Poniesienia kosztów (opłat) związanych z usługą wstrzymania i/lub wznowienia dostarczania Paliwa Gazowego jeżeli nastąpiło ono z winy Zamawiającego tj. również w przypadku gdy powyższe usługi zostały wykonane na polecenie Wykonawcy na podstawie zapisów zawartych w Ustawie Prawo Energetyczne.</w:t>
      </w:r>
    </w:p>
    <w:p w14:paraId="72AB4942"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Wyrażenia zgody na gromadzenie i przetwarzanie danych osobowych przez OSD w związku z dokonywaniem odczytów i kontroli Układów pomiarowych.</w:t>
      </w:r>
    </w:p>
    <w:p w14:paraId="302654E0" w14:textId="77777777" w:rsidR="00337A8C" w:rsidRPr="00063980" w:rsidRDefault="00337A8C" w:rsidP="00063980">
      <w:pPr>
        <w:numPr>
          <w:ilvl w:val="1"/>
          <w:numId w:val="31"/>
        </w:numPr>
        <w:suppressAutoHyphens w:val="0"/>
        <w:autoSpaceDN w:val="0"/>
        <w:adjustRightInd w:val="0"/>
        <w:spacing w:line="360" w:lineRule="auto"/>
        <w:jc w:val="both"/>
        <w:rPr>
          <w:sz w:val="22"/>
          <w:szCs w:val="22"/>
          <w:lang w:eastAsia="pl-PL"/>
        </w:rPr>
      </w:pPr>
      <w:r w:rsidRPr="00063980">
        <w:rPr>
          <w:sz w:val="22"/>
          <w:szCs w:val="22"/>
          <w:lang w:eastAsia="pl-PL"/>
        </w:rPr>
        <w:t>Uprawnienia OSD/OSP do przeprowadzenia kontroli Układów pomiarowych zgodnie z obowiązującymi regulacjami prawnymi.</w:t>
      </w:r>
    </w:p>
    <w:p w14:paraId="4992DE6E" w14:textId="77777777" w:rsidR="00337A8C" w:rsidRPr="00063980" w:rsidRDefault="00337A8C" w:rsidP="00063980">
      <w:pPr>
        <w:suppressAutoHyphens w:val="0"/>
        <w:autoSpaceDN w:val="0"/>
        <w:adjustRightInd w:val="0"/>
        <w:spacing w:line="360" w:lineRule="auto"/>
        <w:jc w:val="both"/>
        <w:rPr>
          <w:b/>
          <w:sz w:val="22"/>
          <w:szCs w:val="22"/>
          <w:u w:val="single"/>
          <w:lang w:eastAsia="pl-PL"/>
        </w:rPr>
      </w:pPr>
      <w:r w:rsidRPr="00063980">
        <w:rPr>
          <w:b/>
          <w:sz w:val="22"/>
          <w:szCs w:val="22"/>
          <w:u w:val="single"/>
          <w:lang w:eastAsia="pl-PL"/>
        </w:rPr>
        <w:t>IV Ilości i Moc Umowna Paliwa Gazowego</w:t>
      </w:r>
    </w:p>
    <w:p w14:paraId="226BFFA0" w14:textId="77777777" w:rsidR="00337A8C" w:rsidRPr="00063980" w:rsidRDefault="00337A8C" w:rsidP="00063980">
      <w:pPr>
        <w:numPr>
          <w:ilvl w:val="0"/>
          <w:numId w:val="28"/>
        </w:numPr>
        <w:suppressAutoHyphens w:val="0"/>
        <w:autoSpaceDN w:val="0"/>
        <w:adjustRightInd w:val="0"/>
        <w:spacing w:line="360" w:lineRule="auto"/>
        <w:jc w:val="both"/>
        <w:rPr>
          <w:sz w:val="22"/>
          <w:szCs w:val="22"/>
          <w:lang w:eastAsia="pl-PL"/>
        </w:rPr>
      </w:pPr>
      <w:r w:rsidRPr="00063980">
        <w:rPr>
          <w:sz w:val="22"/>
          <w:szCs w:val="22"/>
          <w:lang w:eastAsia="pl-PL"/>
        </w:rPr>
        <w:t xml:space="preserve">Załącznik nr 1 do Umowy kompleksowej zawiera Zamówienie Ilości Paliwa Gazowego </w:t>
      </w:r>
      <w:r w:rsidR="0097651D">
        <w:rPr>
          <w:sz w:val="22"/>
          <w:szCs w:val="22"/>
          <w:lang w:eastAsia="pl-PL"/>
        </w:rPr>
        <w:br/>
      </w:r>
      <w:r w:rsidRPr="00063980">
        <w:rPr>
          <w:sz w:val="22"/>
          <w:szCs w:val="22"/>
          <w:lang w:eastAsia="pl-PL"/>
        </w:rPr>
        <w:t>w poszczególnych Miesiącach Gazowych obowiązywania Umowy oraz zamówienie Mocy Umownej</w:t>
      </w:r>
    </w:p>
    <w:p w14:paraId="243A528D" w14:textId="77777777" w:rsidR="00337A8C" w:rsidRPr="00063980" w:rsidRDefault="00337A8C" w:rsidP="00063980">
      <w:pPr>
        <w:numPr>
          <w:ilvl w:val="0"/>
          <w:numId w:val="28"/>
        </w:numPr>
        <w:suppressAutoHyphens w:val="0"/>
        <w:autoSpaceDN w:val="0"/>
        <w:adjustRightInd w:val="0"/>
        <w:spacing w:line="360" w:lineRule="auto"/>
        <w:jc w:val="both"/>
        <w:rPr>
          <w:sz w:val="22"/>
          <w:szCs w:val="22"/>
          <w:lang w:eastAsia="pl-PL"/>
        </w:rPr>
      </w:pPr>
      <w:r w:rsidRPr="00063980">
        <w:rPr>
          <w:sz w:val="22"/>
          <w:szCs w:val="22"/>
          <w:lang w:eastAsia="pl-PL"/>
        </w:rPr>
        <w:t>Zamawiający ma prawo zgłosić w formie pisemnej Wykonawcy wniosek o zmianę Mocy Umownej w danym PP. Jeżeli Operator wyrazi zgodę na zmianę Mocy Umownej na wnioskowaną przez Zamawiającego, to Wykonawca również taką zgodę wyrazi.</w:t>
      </w:r>
    </w:p>
    <w:p w14:paraId="6C7DB241" w14:textId="77777777" w:rsidR="00337A8C" w:rsidRPr="00063980" w:rsidRDefault="00337A8C" w:rsidP="00063980">
      <w:pPr>
        <w:tabs>
          <w:tab w:val="left" w:pos="360"/>
        </w:tabs>
        <w:suppressAutoHyphens w:val="0"/>
        <w:autoSpaceDN w:val="0"/>
        <w:adjustRightInd w:val="0"/>
        <w:spacing w:line="360" w:lineRule="auto"/>
        <w:jc w:val="both"/>
        <w:rPr>
          <w:b/>
          <w:sz w:val="22"/>
          <w:szCs w:val="22"/>
          <w:u w:val="single"/>
          <w:lang w:eastAsia="pl-PL"/>
        </w:rPr>
      </w:pPr>
      <w:r w:rsidRPr="00063980">
        <w:rPr>
          <w:b/>
          <w:sz w:val="22"/>
          <w:szCs w:val="22"/>
          <w:u w:val="single"/>
          <w:lang w:eastAsia="pl-PL"/>
        </w:rPr>
        <w:t>V</w:t>
      </w:r>
      <w:r w:rsidRPr="00063980">
        <w:rPr>
          <w:b/>
          <w:sz w:val="22"/>
          <w:szCs w:val="22"/>
          <w:u w:val="single"/>
          <w:lang w:eastAsia="pl-PL"/>
        </w:rPr>
        <w:tab/>
        <w:t>Zasady prowadzenia rozliczeń</w:t>
      </w:r>
    </w:p>
    <w:p w14:paraId="2D2C48F2" w14:textId="77777777" w:rsidR="00337A8C" w:rsidRPr="00063980" w:rsidRDefault="00337A8C" w:rsidP="00063980">
      <w:pPr>
        <w:numPr>
          <w:ilvl w:val="0"/>
          <w:numId w:val="30"/>
        </w:numPr>
        <w:suppressAutoHyphens w:val="0"/>
        <w:autoSpaceDN w:val="0"/>
        <w:adjustRightInd w:val="0"/>
        <w:spacing w:line="360" w:lineRule="auto"/>
        <w:jc w:val="both"/>
        <w:rPr>
          <w:spacing w:val="-2"/>
          <w:position w:val="-2"/>
          <w:sz w:val="22"/>
          <w:szCs w:val="22"/>
          <w:lang w:eastAsia="pl-PL"/>
        </w:rPr>
      </w:pPr>
      <w:r w:rsidRPr="00063980">
        <w:rPr>
          <w:sz w:val="22"/>
          <w:szCs w:val="22"/>
          <w:lang w:eastAsia="pl-PL"/>
        </w:rPr>
        <w:lastRenderedPageBreak/>
        <w:t xml:space="preserve">Do rozliczeń z tytułu Umowy Kompleksowej mają zastosowanie ceny, stawki opłat </w:t>
      </w:r>
      <w:r w:rsidR="0097651D">
        <w:rPr>
          <w:sz w:val="22"/>
          <w:szCs w:val="22"/>
          <w:lang w:eastAsia="pl-PL"/>
        </w:rPr>
        <w:br/>
      </w:r>
      <w:r w:rsidRPr="00063980">
        <w:rPr>
          <w:sz w:val="22"/>
          <w:szCs w:val="22"/>
          <w:lang w:eastAsia="pl-PL"/>
        </w:rPr>
        <w:t>i zasady ich stosowania zawarte w Taryfie OSD i Umowie Kompleksowej</w:t>
      </w:r>
      <w:r w:rsidRPr="00063980">
        <w:rPr>
          <w:spacing w:val="-2"/>
          <w:position w:val="-2"/>
          <w:sz w:val="22"/>
          <w:szCs w:val="22"/>
          <w:lang w:eastAsia="pl-PL"/>
        </w:rPr>
        <w:t xml:space="preserve">, </w:t>
      </w:r>
      <w:r w:rsidRPr="00063980">
        <w:rPr>
          <w:sz w:val="22"/>
          <w:szCs w:val="22"/>
          <w:lang w:eastAsia="pl-PL"/>
        </w:rPr>
        <w:t xml:space="preserve">przewidziane dla grupy taryfowej, do której został zakwalifikowany dany PP Zamawiającego. </w:t>
      </w:r>
    </w:p>
    <w:p w14:paraId="16F743F5" w14:textId="77777777"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 xml:space="preserve">Należności z tytułu dostarczania Paliwa Gazowego będą regulowane przez Zamawiającego na podstawie faktur wysyłanych przez Wykonawcę lub przez inny podmiot działający na jego zlecenie i w jego imieniu w terminie wskazanym na fakturze, </w:t>
      </w:r>
      <w:r w:rsidR="00DA1485">
        <w:rPr>
          <w:spacing w:val="-2"/>
          <w:position w:val="-2"/>
          <w:sz w:val="22"/>
          <w:szCs w:val="22"/>
          <w:lang w:eastAsia="pl-PL"/>
        </w:rPr>
        <w:br/>
      </w:r>
      <w:r w:rsidRPr="00063980">
        <w:rPr>
          <w:spacing w:val="-2"/>
          <w:position w:val="-2"/>
          <w:sz w:val="22"/>
          <w:szCs w:val="22"/>
          <w:lang w:eastAsia="pl-PL"/>
        </w:rPr>
        <w:t xml:space="preserve">z zastrzeżeniem zapisu w </w:t>
      </w:r>
      <w:r w:rsidR="00B75F0B" w:rsidRPr="00063980">
        <w:rPr>
          <w:spacing w:val="-2"/>
          <w:position w:val="-2"/>
          <w:sz w:val="22"/>
          <w:szCs w:val="22"/>
          <w:lang w:eastAsia="pl-PL"/>
        </w:rPr>
        <w:t>pkt.</w:t>
      </w:r>
      <w:r w:rsidRPr="00063980">
        <w:rPr>
          <w:spacing w:val="-2"/>
          <w:position w:val="-2"/>
          <w:sz w:val="22"/>
          <w:szCs w:val="22"/>
          <w:lang w:eastAsia="pl-PL"/>
        </w:rPr>
        <w:t xml:space="preserve"> 6 poniżej.</w:t>
      </w:r>
    </w:p>
    <w:p w14:paraId="26F6D1E4" w14:textId="77777777"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W przypadku Nielegalnego Poboru Paliwa Gazowego należności uiszczone z tego tytułu przez Wykonawcę na rzecz Operatora będą regulowane przez Zamawiającego.</w:t>
      </w:r>
    </w:p>
    <w:p w14:paraId="65DEE108" w14:textId="77777777"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Wszelkie należności, kary wynikające z niestosowania przez Odbiorcę zapisów IRIESP/IRIESD i dotyczących Odbiorcę nałożone na Wykonawcę przez Operatora mogą być przenoszone na Odbiorcę.</w:t>
      </w:r>
    </w:p>
    <w:p w14:paraId="326BDB81" w14:textId="77777777"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Opóźnienie w zapłacie jakiejkolwiek z faktur wystawionych przez Wykonawcę przekraczające 30 dni s</w:t>
      </w:r>
      <w:r w:rsidR="0027791A" w:rsidRPr="00063980">
        <w:rPr>
          <w:spacing w:val="-2"/>
          <w:position w:val="-2"/>
          <w:sz w:val="22"/>
          <w:szCs w:val="22"/>
          <w:lang w:eastAsia="pl-PL"/>
        </w:rPr>
        <w:t>tanowi Rażące Naruszenie Umowy z zastrzeżeniem pkt. VI ppkt. 4 poniżej.</w:t>
      </w:r>
    </w:p>
    <w:p w14:paraId="6ED0B768" w14:textId="77777777"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 xml:space="preserve">Rozliczanie ilości dostarczonego Paliwa Gazowego odbywać się będzie na podstawie rzeczywistych wskazań Układu Pomiarowego w okresach ustalonych dla danego Układu Pomiarowego znajdującego się w Punkcie Poboru, określonych przez odpowiedniego Operatora. </w:t>
      </w:r>
    </w:p>
    <w:p w14:paraId="5818FEED" w14:textId="77777777"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Jeżeli w wyniku wnoszenia wpłat powstanie nadpłata lub niedopłata za pobrane Paliwo Gazowe, wówczas zasady zwrotu lub uzupełnienia płatności określa Taryfa Wykonawcy.</w:t>
      </w:r>
    </w:p>
    <w:p w14:paraId="51F8A489" w14:textId="77777777"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Jeżeli ustalony termin płatności przypada w dniu wolnym od pracy, ulega on przesunięciu na</w:t>
      </w:r>
      <w:r w:rsidR="0077546B" w:rsidRPr="00063980">
        <w:rPr>
          <w:spacing w:val="-2"/>
          <w:position w:val="-2"/>
          <w:sz w:val="22"/>
          <w:szCs w:val="22"/>
          <w:lang w:eastAsia="pl-PL"/>
        </w:rPr>
        <w:t xml:space="preserve"> następujący po nim najbliższy d</w:t>
      </w:r>
      <w:r w:rsidRPr="00063980">
        <w:rPr>
          <w:spacing w:val="-2"/>
          <w:position w:val="-2"/>
          <w:sz w:val="22"/>
          <w:szCs w:val="22"/>
          <w:lang w:eastAsia="pl-PL"/>
        </w:rPr>
        <w:t>zień roboczy.</w:t>
      </w:r>
    </w:p>
    <w:p w14:paraId="4ACCFED3" w14:textId="77777777"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W przypadku zmian ceny lub stawek opłat w trakcie okresu rozliczeniowego, należność za Paliwo Gazowe odebrane w okresie sprzed tej zmiany i w okresie po tej zmianie, rozlicza się na podstawie proporcjonalnego rozdzielenia zużycia Paliwa Gazowego między odczytami wskazań Układu Pomiarowego, a dokonanymi bezpośrednio przed i po tej zmianie. Podstawą do ustalenia należności będą:</w:t>
      </w:r>
    </w:p>
    <w:p w14:paraId="3558C370" w14:textId="77777777" w:rsidR="00337A8C" w:rsidRPr="00063980" w:rsidRDefault="00337A8C" w:rsidP="00063980">
      <w:pPr>
        <w:numPr>
          <w:ilvl w:val="1"/>
          <w:numId w:val="30"/>
        </w:numPr>
        <w:tabs>
          <w:tab w:val="num" w:pos="540"/>
        </w:tabs>
        <w:suppressAutoHyphens w:val="0"/>
        <w:autoSpaceDN w:val="0"/>
        <w:adjustRightInd w:val="0"/>
        <w:spacing w:line="360" w:lineRule="auto"/>
        <w:ind w:left="540" w:hanging="180"/>
        <w:jc w:val="both"/>
        <w:rPr>
          <w:spacing w:val="-2"/>
          <w:position w:val="-2"/>
          <w:sz w:val="22"/>
          <w:szCs w:val="22"/>
          <w:lang w:eastAsia="pl-PL"/>
        </w:rPr>
      </w:pPr>
      <w:r w:rsidRPr="00063980">
        <w:rPr>
          <w:spacing w:val="-2"/>
          <w:position w:val="-2"/>
          <w:sz w:val="22"/>
          <w:szCs w:val="22"/>
          <w:lang w:eastAsia="pl-PL"/>
        </w:rPr>
        <w:t>W przypadku opłat stałych – liczba dni sprzed zmiany stawek opłat i liczba dni od tej zmiany do dnia odczytu wskazań Układu Pomiarowego.</w:t>
      </w:r>
    </w:p>
    <w:p w14:paraId="294E70E9" w14:textId="77777777" w:rsidR="00337A8C" w:rsidRPr="00063980" w:rsidRDefault="00337A8C" w:rsidP="00063980">
      <w:pPr>
        <w:numPr>
          <w:ilvl w:val="1"/>
          <w:numId w:val="30"/>
        </w:numPr>
        <w:tabs>
          <w:tab w:val="num" w:pos="540"/>
        </w:tabs>
        <w:suppressAutoHyphens w:val="0"/>
        <w:autoSpaceDN w:val="0"/>
        <w:adjustRightInd w:val="0"/>
        <w:spacing w:line="360" w:lineRule="auto"/>
        <w:ind w:left="540" w:hanging="180"/>
        <w:jc w:val="both"/>
        <w:rPr>
          <w:spacing w:val="-2"/>
          <w:position w:val="-2"/>
          <w:sz w:val="22"/>
          <w:szCs w:val="22"/>
          <w:lang w:eastAsia="pl-PL"/>
        </w:rPr>
      </w:pPr>
      <w:r w:rsidRPr="00063980">
        <w:rPr>
          <w:spacing w:val="-2"/>
          <w:position w:val="-2"/>
          <w:sz w:val="22"/>
          <w:szCs w:val="22"/>
          <w:lang w:eastAsia="pl-PL"/>
        </w:rPr>
        <w:t>W przypadku ceny i opłat zmiennych – średni dobowy odbiór Paliwa Gazowego przez Zamawiającego, w rozliczanym okresie oraz liczba dni sprzed zmiany ceny i stawek opłat zmiennych i liczba dni od tej zmiany do dnia odczytu wskazań Układu Pomiarowego.</w:t>
      </w:r>
    </w:p>
    <w:p w14:paraId="414E7096" w14:textId="77777777"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 xml:space="preserve">W przypadku, o którym mowa w pkt. 12 w odniesieniu do PP Zamawiającego, których Układ Pomiarowy wyposażony jest w urządzenia rejestrujące przebieg godzinowego poboru zużycia Paliwa Gazowego, do rozliczeń za Paliwo Gazowe pobrane przez ten PP przyjmuje się wskazania Układu Pomiarowego na dzień, w którym była dokonana zmiana,  </w:t>
      </w:r>
      <w:r w:rsidRPr="00063980">
        <w:rPr>
          <w:spacing w:val="-2"/>
          <w:position w:val="-2"/>
          <w:sz w:val="22"/>
          <w:szCs w:val="22"/>
          <w:lang w:eastAsia="pl-PL"/>
        </w:rPr>
        <w:lastRenderedPageBreak/>
        <w:t>o których mowa w pkt</w:t>
      </w:r>
      <w:r w:rsidR="00BF2042">
        <w:rPr>
          <w:spacing w:val="-2"/>
          <w:position w:val="-2"/>
          <w:sz w:val="22"/>
          <w:szCs w:val="22"/>
          <w:lang w:eastAsia="pl-PL"/>
        </w:rPr>
        <w:t>.</w:t>
      </w:r>
      <w:r w:rsidRPr="00063980">
        <w:rPr>
          <w:spacing w:val="-2"/>
          <w:position w:val="-2"/>
          <w:sz w:val="22"/>
          <w:szCs w:val="22"/>
          <w:lang w:eastAsia="pl-PL"/>
        </w:rPr>
        <w:t xml:space="preserve"> powyżej.</w:t>
      </w:r>
    </w:p>
    <w:p w14:paraId="79421171" w14:textId="77777777"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W przypadku uniemożliwienia upoważnionemu przedstawicielowi OSD dokonania odczytu wskazań Układu pomiarowego, rozliczenia za dostarczone Paliwo Gazowe dokonywane będą zgodnie z zasadami zawartymi w Taryfie Operatora, IRiESD/IRiESP oraz Umowie Kompleksowej.</w:t>
      </w:r>
    </w:p>
    <w:p w14:paraId="76A40BEA" w14:textId="77777777" w:rsidR="00337A8C" w:rsidRPr="00063980" w:rsidRDefault="00337A8C" w:rsidP="00063980">
      <w:pPr>
        <w:numPr>
          <w:ilvl w:val="0"/>
          <w:numId w:val="30"/>
        </w:numPr>
        <w:tabs>
          <w:tab w:val="left" w:pos="360"/>
        </w:tabs>
        <w:suppressAutoHyphens w:val="0"/>
        <w:autoSpaceDN w:val="0"/>
        <w:adjustRightInd w:val="0"/>
        <w:spacing w:line="360" w:lineRule="auto"/>
        <w:jc w:val="both"/>
        <w:rPr>
          <w:spacing w:val="-2"/>
          <w:position w:val="-2"/>
          <w:sz w:val="22"/>
          <w:szCs w:val="22"/>
          <w:lang w:eastAsia="pl-PL"/>
        </w:rPr>
      </w:pPr>
      <w:r w:rsidRPr="00063980">
        <w:rPr>
          <w:spacing w:val="-2"/>
          <w:position w:val="-2"/>
          <w:sz w:val="22"/>
          <w:szCs w:val="22"/>
          <w:lang w:eastAsia="pl-PL"/>
        </w:rPr>
        <w:t>Faktura podstawowa zostanie wystawiona zgodnie z zasadami zawartymi w obowiązującej w chwili dostawy Taryfie Wykonawcy.</w:t>
      </w:r>
    </w:p>
    <w:p w14:paraId="0E6A178E" w14:textId="77777777" w:rsidR="00337A8C" w:rsidRPr="00063980" w:rsidRDefault="00337A8C" w:rsidP="00063980">
      <w:pPr>
        <w:tabs>
          <w:tab w:val="left" w:pos="360"/>
        </w:tabs>
        <w:suppressAutoHyphens w:val="0"/>
        <w:autoSpaceDN w:val="0"/>
        <w:adjustRightInd w:val="0"/>
        <w:spacing w:line="360" w:lineRule="auto"/>
        <w:jc w:val="both"/>
        <w:outlineLvl w:val="0"/>
        <w:rPr>
          <w:b/>
          <w:sz w:val="22"/>
          <w:szCs w:val="22"/>
          <w:u w:val="single"/>
          <w:lang w:eastAsia="pl-PL"/>
        </w:rPr>
      </w:pPr>
      <w:r w:rsidRPr="00063980">
        <w:rPr>
          <w:b/>
          <w:sz w:val="22"/>
          <w:szCs w:val="22"/>
          <w:u w:val="single"/>
          <w:lang w:eastAsia="pl-PL"/>
        </w:rPr>
        <w:t>VI</w:t>
      </w:r>
      <w:r w:rsidRPr="00063980">
        <w:rPr>
          <w:b/>
          <w:sz w:val="22"/>
          <w:szCs w:val="22"/>
          <w:u w:val="single"/>
          <w:lang w:eastAsia="pl-PL"/>
        </w:rPr>
        <w:tab/>
        <w:t>Reklamacje, bonifikaty</w:t>
      </w:r>
    </w:p>
    <w:p w14:paraId="17166CB1" w14:textId="77777777" w:rsidR="00337A8C" w:rsidRPr="00063980" w:rsidRDefault="00337A8C" w:rsidP="00063980">
      <w:pPr>
        <w:numPr>
          <w:ilvl w:val="0"/>
          <w:numId w:val="20"/>
        </w:numPr>
        <w:tabs>
          <w:tab w:val="left" w:pos="360"/>
        </w:tabs>
        <w:suppressAutoHyphens w:val="0"/>
        <w:overflowPunct w:val="0"/>
        <w:autoSpaceDN w:val="0"/>
        <w:adjustRightInd w:val="0"/>
        <w:spacing w:line="360" w:lineRule="auto"/>
        <w:ind w:left="357" w:right="17" w:hanging="357"/>
        <w:jc w:val="both"/>
        <w:textAlignment w:val="baseline"/>
        <w:rPr>
          <w:sz w:val="22"/>
          <w:szCs w:val="22"/>
          <w:lang w:eastAsia="pl-PL"/>
        </w:rPr>
      </w:pPr>
      <w:r w:rsidRPr="00063980">
        <w:rPr>
          <w:sz w:val="22"/>
          <w:szCs w:val="22"/>
          <w:lang w:eastAsia="pl-PL"/>
        </w:rPr>
        <w:t>Reklamację faktury lub innego dokumentu księgowego Zamawiający zgłasza Wykonawcy</w:t>
      </w:r>
      <w:r w:rsidR="001E064D" w:rsidRPr="00063980">
        <w:rPr>
          <w:sz w:val="22"/>
          <w:szCs w:val="22"/>
          <w:lang w:eastAsia="pl-PL"/>
        </w:rPr>
        <w:t xml:space="preserve"> </w:t>
      </w:r>
      <w:r w:rsidR="001E064D" w:rsidRPr="004F259A">
        <w:rPr>
          <w:sz w:val="22"/>
          <w:szCs w:val="22"/>
          <w:lang w:eastAsia="pl-PL"/>
        </w:rPr>
        <w:t>najpóźniej w ciągu</w:t>
      </w:r>
      <w:r w:rsidR="0027791A" w:rsidRPr="004F259A">
        <w:rPr>
          <w:sz w:val="22"/>
          <w:szCs w:val="22"/>
          <w:lang w:eastAsia="pl-PL"/>
        </w:rPr>
        <w:t xml:space="preserve"> miesią</w:t>
      </w:r>
      <w:r w:rsidR="001E064D" w:rsidRPr="004F259A">
        <w:rPr>
          <w:sz w:val="22"/>
          <w:szCs w:val="22"/>
          <w:lang w:eastAsia="pl-PL"/>
        </w:rPr>
        <w:t>ca</w:t>
      </w:r>
      <w:r w:rsidRPr="00063980">
        <w:rPr>
          <w:color w:val="FF0000"/>
          <w:sz w:val="22"/>
          <w:szCs w:val="22"/>
          <w:lang w:eastAsia="pl-PL"/>
        </w:rPr>
        <w:t xml:space="preserve"> </w:t>
      </w:r>
      <w:r w:rsidRPr="00063980">
        <w:rPr>
          <w:sz w:val="22"/>
          <w:szCs w:val="22"/>
          <w:lang w:eastAsia="pl-PL"/>
        </w:rPr>
        <w:t>po jego otrzymaniu.</w:t>
      </w:r>
    </w:p>
    <w:p w14:paraId="52548E6D" w14:textId="77777777" w:rsidR="00337A8C" w:rsidRPr="00063980" w:rsidRDefault="00337A8C" w:rsidP="00063980">
      <w:pPr>
        <w:numPr>
          <w:ilvl w:val="0"/>
          <w:numId w:val="20"/>
        </w:numPr>
        <w:tabs>
          <w:tab w:val="left" w:pos="360"/>
        </w:tabs>
        <w:suppressAutoHyphens w:val="0"/>
        <w:overflowPunct w:val="0"/>
        <w:autoSpaceDN w:val="0"/>
        <w:adjustRightInd w:val="0"/>
        <w:spacing w:line="360" w:lineRule="auto"/>
        <w:ind w:left="357" w:right="17" w:hanging="357"/>
        <w:jc w:val="both"/>
        <w:textAlignment w:val="baseline"/>
        <w:rPr>
          <w:sz w:val="22"/>
          <w:szCs w:val="22"/>
          <w:lang w:eastAsia="pl-PL"/>
        </w:rPr>
      </w:pPr>
      <w:r w:rsidRPr="00063980">
        <w:rPr>
          <w:sz w:val="22"/>
          <w:szCs w:val="22"/>
          <w:lang w:eastAsia="pl-PL"/>
        </w:rPr>
        <w:t>Rozpatrzenie reklamacji Zamawiającego i udzielenie odpowiedzi następuje</w:t>
      </w:r>
      <w:r w:rsidR="001E064D" w:rsidRPr="00063980">
        <w:rPr>
          <w:sz w:val="22"/>
          <w:szCs w:val="22"/>
          <w:lang w:eastAsia="pl-PL"/>
        </w:rPr>
        <w:t xml:space="preserve"> </w:t>
      </w:r>
      <w:r w:rsidR="001E064D" w:rsidRPr="004F259A">
        <w:rPr>
          <w:sz w:val="22"/>
          <w:szCs w:val="22"/>
          <w:lang w:eastAsia="pl-PL"/>
        </w:rPr>
        <w:t>niezwłocznie,</w:t>
      </w:r>
      <w:r w:rsidRPr="00063980">
        <w:rPr>
          <w:sz w:val="22"/>
          <w:szCs w:val="22"/>
          <w:lang w:eastAsia="pl-PL"/>
        </w:rPr>
        <w:t xml:space="preserve"> w ter</w:t>
      </w:r>
      <w:r w:rsidRPr="00063980">
        <w:rPr>
          <w:sz w:val="22"/>
          <w:szCs w:val="22"/>
          <w:lang w:eastAsia="pl-PL"/>
        </w:rPr>
        <w:softHyphen/>
        <w:t>minie do czternastu (14) dni od daty otrzymania reklamacji, z zastrzeżeniem ust. 3.</w:t>
      </w:r>
    </w:p>
    <w:p w14:paraId="10E8DA6B" w14:textId="77777777" w:rsidR="00337A8C" w:rsidRPr="00063980" w:rsidRDefault="00337A8C" w:rsidP="00063980">
      <w:pPr>
        <w:numPr>
          <w:ilvl w:val="0"/>
          <w:numId w:val="20"/>
        </w:numPr>
        <w:tabs>
          <w:tab w:val="left" w:pos="360"/>
        </w:tabs>
        <w:suppressAutoHyphens w:val="0"/>
        <w:overflowPunct w:val="0"/>
        <w:autoSpaceDN w:val="0"/>
        <w:adjustRightInd w:val="0"/>
        <w:spacing w:line="360" w:lineRule="auto"/>
        <w:ind w:left="357" w:right="17" w:hanging="357"/>
        <w:jc w:val="both"/>
        <w:textAlignment w:val="baseline"/>
        <w:rPr>
          <w:sz w:val="22"/>
          <w:szCs w:val="22"/>
          <w:lang w:eastAsia="pl-PL"/>
        </w:rPr>
      </w:pPr>
      <w:r w:rsidRPr="00063980">
        <w:rPr>
          <w:sz w:val="22"/>
          <w:szCs w:val="22"/>
          <w:lang w:eastAsia="pl-PL"/>
        </w:rPr>
        <w:t>Rozpatrzenie reklamacji Zamawiającego i udzielenie odpowiedzi nastąpi w terminie do czternastu (14 dni) od zakończenia stosownych kontroli i pomiarów. W przypadku gdy rozpatrzenie reklamacji wymaga złożenia zapytania do OSD, rozpatrzenie reklamacji Zamawiającego i udzielenie odpowiedzi nastąpi w terminie do siedmiu (7dni) do otrzymania odpowiedzi od OSD.</w:t>
      </w:r>
    </w:p>
    <w:p w14:paraId="50100726" w14:textId="77777777" w:rsidR="00337A8C" w:rsidRPr="00063980" w:rsidRDefault="00337A8C" w:rsidP="00063980">
      <w:pPr>
        <w:numPr>
          <w:ilvl w:val="0"/>
          <w:numId w:val="20"/>
        </w:numPr>
        <w:tabs>
          <w:tab w:val="left" w:pos="360"/>
        </w:tabs>
        <w:suppressAutoHyphens w:val="0"/>
        <w:overflowPunct w:val="0"/>
        <w:autoSpaceDN w:val="0"/>
        <w:adjustRightInd w:val="0"/>
        <w:spacing w:line="360" w:lineRule="auto"/>
        <w:ind w:left="357" w:right="17" w:hanging="357"/>
        <w:jc w:val="both"/>
        <w:textAlignment w:val="baseline"/>
        <w:rPr>
          <w:sz w:val="22"/>
          <w:szCs w:val="22"/>
          <w:lang w:eastAsia="pl-PL"/>
        </w:rPr>
      </w:pPr>
      <w:r w:rsidRPr="00063980">
        <w:rPr>
          <w:sz w:val="22"/>
          <w:szCs w:val="22"/>
          <w:lang w:eastAsia="pl-PL"/>
        </w:rPr>
        <w:t>Złożenie reklamacji uprawnia Zamawiającego do opóźnienia w dokonaniu płatności lub zmniejszenia kwoty płatności.</w:t>
      </w:r>
    </w:p>
    <w:p w14:paraId="11EF1333" w14:textId="77777777" w:rsidR="00337A8C" w:rsidRPr="00063980" w:rsidRDefault="00337A8C" w:rsidP="00063980">
      <w:pPr>
        <w:numPr>
          <w:ilvl w:val="0"/>
          <w:numId w:val="20"/>
        </w:numPr>
        <w:tabs>
          <w:tab w:val="left" w:pos="360"/>
        </w:tabs>
        <w:suppressAutoHyphens w:val="0"/>
        <w:overflowPunct w:val="0"/>
        <w:autoSpaceDN w:val="0"/>
        <w:adjustRightInd w:val="0"/>
        <w:spacing w:line="360" w:lineRule="auto"/>
        <w:ind w:left="357" w:right="17" w:hanging="357"/>
        <w:jc w:val="both"/>
        <w:textAlignment w:val="baseline"/>
        <w:rPr>
          <w:sz w:val="22"/>
          <w:szCs w:val="22"/>
          <w:lang w:eastAsia="pl-PL"/>
        </w:rPr>
      </w:pPr>
      <w:r w:rsidRPr="00063980">
        <w:rPr>
          <w:sz w:val="22"/>
          <w:szCs w:val="22"/>
          <w:lang w:eastAsia="pl-PL"/>
        </w:rPr>
        <w:t>W razie niedotrzymania przez Wykonawcę parametrów jakościowych Paliwa Gazowego, Wykonawca zobowiązany jest do zastosowania bonifikat określonych w Taryfie Operatora.</w:t>
      </w:r>
    </w:p>
    <w:p w14:paraId="1BC04F91" w14:textId="77777777" w:rsidR="00337A8C" w:rsidRPr="00063980" w:rsidRDefault="00337A8C" w:rsidP="00063980">
      <w:pPr>
        <w:suppressAutoHyphens w:val="0"/>
        <w:autoSpaceDN w:val="0"/>
        <w:adjustRightInd w:val="0"/>
        <w:spacing w:line="360" w:lineRule="auto"/>
        <w:ind w:left="360" w:hanging="360"/>
        <w:jc w:val="both"/>
        <w:rPr>
          <w:b/>
          <w:bCs/>
          <w:sz w:val="22"/>
          <w:szCs w:val="22"/>
          <w:u w:val="single"/>
          <w:lang w:eastAsia="pl-PL"/>
        </w:rPr>
      </w:pPr>
      <w:r w:rsidRPr="00063980">
        <w:rPr>
          <w:b/>
          <w:bCs/>
          <w:sz w:val="22"/>
          <w:szCs w:val="22"/>
          <w:u w:val="single"/>
          <w:lang w:eastAsia="pl-PL"/>
        </w:rPr>
        <w:t>VII</w:t>
      </w:r>
      <w:r w:rsidRPr="00063980">
        <w:rPr>
          <w:b/>
          <w:bCs/>
          <w:sz w:val="22"/>
          <w:szCs w:val="22"/>
          <w:u w:val="single"/>
          <w:lang w:eastAsia="pl-PL"/>
        </w:rPr>
        <w:tab/>
        <w:t>Wstrzymanie i ograniczenie dostarczania Paliwa gazowego</w:t>
      </w:r>
    </w:p>
    <w:p w14:paraId="3BB91E74" w14:textId="77777777" w:rsidR="00337A8C" w:rsidRPr="00063980" w:rsidRDefault="00337A8C" w:rsidP="00063980">
      <w:pPr>
        <w:widowControl/>
        <w:numPr>
          <w:ilvl w:val="0"/>
          <w:numId w:val="26"/>
        </w:numPr>
        <w:suppressAutoHyphens w:val="0"/>
        <w:autoSpaceDE/>
        <w:autoSpaceDN w:val="0"/>
        <w:adjustRightInd w:val="0"/>
        <w:spacing w:line="360" w:lineRule="auto"/>
        <w:ind w:left="360"/>
        <w:contextualSpacing/>
        <w:jc w:val="both"/>
        <w:textAlignment w:val="baseline"/>
        <w:rPr>
          <w:spacing w:val="-2"/>
          <w:position w:val="-2"/>
          <w:sz w:val="22"/>
          <w:szCs w:val="22"/>
          <w:lang w:eastAsia="pl-PL"/>
        </w:rPr>
      </w:pPr>
      <w:r w:rsidRPr="00063980">
        <w:rPr>
          <w:spacing w:val="-2"/>
          <w:position w:val="-2"/>
          <w:sz w:val="22"/>
          <w:szCs w:val="22"/>
          <w:lang w:eastAsia="pl-PL"/>
        </w:rPr>
        <w:t>Dostarczanie Paliwa Gazowego do Odbiorcy może zostać wstrzymane lub ograniczone przez Operatora, na zlecenie Wykonawcy po uprzedzeniu Zamawiającego, w sytuacjach:</w:t>
      </w:r>
    </w:p>
    <w:p w14:paraId="47D22B7F" w14:textId="77777777" w:rsidR="00337A8C" w:rsidRPr="00063980" w:rsidRDefault="00337A8C" w:rsidP="00063980">
      <w:pPr>
        <w:widowControl/>
        <w:numPr>
          <w:ilvl w:val="0"/>
          <w:numId w:val="24"/>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Gdy przewidują to obowiązujące przepisy prawa,</w:t>
      </w:r>
    </w:p>
    <w:p w14:paraId="64DB7B6E" w14:textId="77777777" w:rsidR="00337A8C" w:rsidRPr="00063980" w:rsidRDefault="00337A8C" w:rsidP="00063980">
      <w:pPr>
        <w:widowControl/>
        <w:numPr>
          <w:ilvl w:val="0"/>
          <w:numId w:val="24"/>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Uniemożliwienia przez Zamawiającego upoważnionym przedstawicielom Operatora dostępu w sytuacji zagrożenia zdrowia, życia lub środowiska ( wraz z niezbędnym sprzętem) do elementów sieci gazowej znajdujących się na terenie lub w obiekcie Zamawiającego,</w:t>
      </w:r>
    </w:p>
    <w:p w14:paraId="531B1210" w14:textId="77777777" w:rsidR="00337A8C" w:rsidRPr="00063980" w:rsidRDefault="00337A8C" w:rsidP="00063980">
      <w:pPr>
        <w:widowControl/>
        <w:numPr>
          <w:ilvl w:val="0"/>
          <w:numId w:val="24"/>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Prowadzenia prac związanych z usuwaniem awarii i jej skutków,</w:t>
      </w:r>
    </w:p>
    <w:p w14:paraId="5090C741" w14:textId="77777777" w:rsidR="00337A8C" w:rsidRPr="00063980" w:rsidRDefault="00337A8C" w:rsidP="00063980">
      <w:pPr>
        <w:widowControl/>
        <w:numPr>
          <w:ilvl w:val="0"/>
          <w:numId w:val="24"/>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 xml:space="preserve">Wykonywania planowanych Prac konserwacyjno-remontowych lub modernizacyjnych </w:t>
      </w:r>
      <w:r w:rsidR="00DA1485">
        <w:rPr>
          <w:spacing w:val="-2"/>
          <w:position w:val="-2"/>
          <w:sz w:val="22"/>
          <w:szCs w:val="22"/>
          <w:lang w:eastAsia="pl-PL"/>
        </w:rPr>
        <w:br/>
      </w:r>
      <w:r w:rsidRPr="00063980">
        <w:rPr>
          <w:spacing w:val="-2"/>
          <w:position w:val="-2"/>
          <w:sz w:val="22"/>
          <w:szCs w:val="22"/>
          <w:lang w:eastAsia="pl-PL"/>
        </w:rPr>
        <w:t>w zakresie sieci ga</w:t>
      </w:r>
      <w:r w:rsidR="0027791A" w:rsidRPr="00063980">
        <w:rPr>
          <w:spacing w:val="-2"/>
          <w:position w:val="-2"/>
          <w:sz w:val="22"/>
          <w:szCs w:val="22"/>
          <w:lang w:eastAsia="pl-PL"/>
        </w:rPr>
        <w:t>zowej, Układów Pomiarowych oraz</w:t>
      </w:r>
      <w:r w:rsidRPr="00063980">
        <w:rPr>
          <w:spacing w:val="-2"/>
          <w:position w:val="-2"/>
          <w:sz w:val="22"/>
          <w:szCs w:val="22"/>
          <w:lang w:eastAsia="pl-PL"/>
        </w:rPr>
        <w:t xml:space="preserve"> prac związanych z przyłączeniem nowych odbiorców do sieci gazowej lub prace przyłączeniowe w sieci gazowej.</w:t>
      </w:r>
    </w:p>
    <w:p w14:paraId="5D38E17A" w14:textId="77777777" w:rsidR="00337A8C" w:rsidRPr="00063980" w:rsidRDefault="00337A8C" w:rsidP="00063980">
      <w:pPr>
        <w:widowControl/>
        <w:numPr>
          <w:ilvl w:val="0"/>
          <w:numId w:val="24"/>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 xml:space="preserve">Zamawiający nie wyraził zgody na zainstalowanie układu pomiarowego z możliwością zdalnego wstrzymywania i wznawiania dostarczania Paliwa Gazowego, gdy zgodnie </w:t>
      </w:r>
      <w:r w:rsidR="00DA1485">
        <w:rPr>
          <w:spacing w:val="-2"/>
          <w:position w:val="-2"/>
          <w:sz w:val="22"/>
          <w:szCs w:val="22"/>
          <w:lang w:eastAsia="pl-PL"/>
        </w:rPr>
        <w:br/>
      </w:r>
      <w:r w:rsidRPr="00063980">
        <w:rPr>
          <w:spacing w:val="-2"/>
          <w:position w:val="-2"/>
          <w:sz w:val="22"/>
          <w:szCs w:val="22"/>
          <w:lang w:eastAsia="pl-PL"/>
        </w:rPr>
        <w:t>z przepisami prawa Wykonawca jest upoważniony do jego zainstalowania.</w:t>
      </w:r>
    </w:p>
    <w:p w14:paraId="6A2EEF7E" w14:textId="77777777" w:rsidR="00337A8C" w:rsidRPr="00063980" w:rsidRDefault="00337A8C" w:rsidP="00063980">
      <w:pPr>
        <w:widowControl/>
        <w:numPr>
          <w:ilvl w:val="0"/>
          <w:numId w:val="26"/>
        </w:numPr>
        <w:suppressAutoHyphens w:val="0"/>
        <w:autoSpaceDE/>
        <w:autoSpaceDN w:val="0"/>
        <w:adjustRightInd w:val="0"/>
        <w:spacing w:line="360" w:lineRule="auto"/>
        <w:ind w:left="357" w:hanging="357"/>
        <w:contextualSpacing/>
        <w:jc w:val="both"/>
        <w:textAlignment w:val="baseline"/>
        <w:rPr>
          <w:spacing w:val="-2"/>
          <w:position w:val="-2"/>
          <w:sz w:val="22"/>
          <w:szCs w:val="22"/>
          <w:lang w:eastAsia="pl-PL"/>
        </w:rPr>
      </w:pPr>
      <w:r w:rsidRPr="00063980">
        <w:rPr>
          <w:spacing w:val="-2"/>
          <w:position w:val="-2"/>
          <w:sz w:val="22"/>
          <w:szCs w:val="22"/>
          <w:lang w:eastAsia="pl-PL"/>
        </w:rPr>
        <w:lastRenderedPageBreak/>
        <w:t>Dostarczanie Paliwa Gazowego przez Operatora do danego PP Zamawiającego może zostać wstrzymane lub ograniczone bez uprzedzenia Zamawiającego, gdy:</w:t>
      </w:r>
    </w:p>
    <w:p w14:paraId="25A69D60" w14:textId="77777777" w:rsidR="00337A8C" w:rsidRPr="00063980" w:rsidRDefault="00337A8C" w:rsidP="00063980">
      <w:pPr>
        <w:widowControl/>
        <w:numPr>
          <w:ilvl w:val="0"/>
          <w:numId w:val="25"/>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Zaistniała Sytuacja Awaryjna w sieci gazowej stwarzająca zagrożenie dla życia lub zdrowia ludzi, środowiska..</w:t>
      </w:r>
    </w:p>
    <w:p w14:paraId="03F0353C" w14:textId="77777777" w:rsidR="00337A8C" w:rsidRPr="00063980" w:rsidRDefault="00337A8C" w:rsidP="00063980">
      <w:pPr>
        <w:widowControl/>
        <w:numPr>
          <w:ilvl w:val="0"/>
          <w:numId w:val="25"/>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Dokonano poboru Paliwa gazowego z całkowitym lub częściowym pominięciem Układu pomiarowego.</w:t>
      </w:r>
    </w:p>
    <w:p w14:paraId="3136EB9B" w14:textId="77777777" w:rsidR="00337A8C" w:rsidRPr="00063980" w:rsidRDefault="00337A8C" w:rsidP="00063980">
      <w:pPr>
        <w:widowControl/>
        <w:numPr>
          <w:ilvl w:val="0"/>
          <w:numId w:val="25"/>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Przewidują to obowiązujące przepisy prawa,</w:t>
      </w:r>
    </w:p>
    <w:p w14:paraId="22F9649D" w14:textId="77777777" w:rsidR="00337A8C" w:rsidRPr="00063980" w:rsidRDefault="00337A8C" w:rsidP="00063980">
      <w:pPr>
        <w:widowControl/>
        <w:numPr>
          <w:ilvl w:val="0"/>
          <w:numId w:val="25"/>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Instalacja gazowa PP lub sposób używania Paliwa gazowego stwarza zagrożenie dla życia lub zdrowia ludzi, środowiska,</w:t>
      </w:r>
    </w:p>
    <w:p w14:paraId="5495A391" w14:textId="77777777" w:rsidR="00337A8C" w:rsidRPr="00063980" w:rsidRDefault="00337A8C" w:rsidP="00063980">
      <w:pPr>
        <w:widowControl/>
        <w:numPr>
          <w:ilvl w:val="0"/>
          <w:numId w:val="25"/>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Dokonano zmiany lub uszkodzeń w Układzie pomiarowym.</w:t>
      </w:r>
    </w:p>
    <w:p w14:paraId="0BB0C4ED" w14:textId="77777777" w:rsidR="00337A8C" w:rsidRPr="00063980" w:rsidRDefault="00337A8C" w:rsidP="00063980">
      <w:pPr>
        <w:widowControl/>
        <w:numPr>
          <w:ilvl w:val="0"/>
          <w:numId w:val="25"/>
        </w:numPr>
        <w:suppressAutoHyphens w:val="0"/>
        <w:autoSpaceDE/>
        <w:autoSpaceDN w:val="0"/>
        <w:adjustRightInd w:val="0"/>
        <w:spacing w:line="360" w:lineRule="auto"/>
        <w:ind w:left="492"/>
        <w:contextualSpacing/>
        <w:jc w:val="both"/>
        <w:textAlignment w:val="baseline"/>
        <w:rPr>
          <w:spacing w:val="-2"/>
          <w:position w:val="-2"/>
          <w:sz w:val="22"/>
          <w:szCs w:val="22"/>
          <w:lang w:eastAsia="pl-PL"/>
        </w:rPr>
      </w:pPr>
      <w:r w:rsidRPr="00063980">
        <w:rPr>
          <w:spacing w:val="-2"/>
          <w:position w:val="-2"/>
          <w:sz w:val="22"/>
          <w:szCs w:val="22"/>
          <w:lang w:eastAsia="pl-PL"/>
        </w:rPr>
        <w:t>Zamawiający samowolnie przyłączył się do sieci gazowej.</w:t>
      </w:r>
    </w:p>
    <w:p w14:paraId="177F6402" w14:textId="77777777" w:rsidR="00337A8C" w:rsidRPr="00063980" w:rsidRDefault="00337A8C" w:rsidP="00063980">
      <w:pPr>
        <w:widowControl/>
        <w:numPr>
          <w:ilvl w:val="0"/>
          <w:numId w:val="26"/>
        </w:numPr>
        <w:suppressAutoHyphens w:val="0"/>
        <w:autoSpaceDE/>
        <w:autoSpaceDN w:val="0"/>
        <w:adjustRightInd w:val="0"/>
        <w:spacing w:line="360" w:lineRule="auto"/>
        <w:ind w:left="357" w:hanging="357"/>
        <w:contextualSpacing/>
        <w:jc w:val="both"/>
        <w:textAlignment w:val="baseline"/>
        <w:rPr>
          <w:spacing w:val="-2"/>
          <w:position w:val="-2"/>
          <w:sz w:val="22"/>
          <w:szCs w:val="22"/>
          <w:lang w:eastAsia="pl-PL"/>
        </w:rPr>
      </w:pPr>
      <w:r w:rsidRPr="00063980">
        <w:rPr>
          <w:spacing w:val="-2"/>
          <w:position w:val="-2"/>
          <w:sz w:val="22"/>
          <w:szCs w:val="22"/>
          <w:lang w:eastAsia="pl-PL"/>
        </w:rPr>
        <w:t>Wstrzymanie lub ograniczenie dostaw Paliwa Gazowego do danego Odbiorcy, w sytuacji gdy niezwłoczne wstrzymanie lub ograniczenie dostarczania tego Paliwa mogłoby powodować zagrożenie bezpieczeństwa życia, zdrowia lub środowiska, bądź uszkodzenie lub zniszczenie obiektów technologicznych Odbiorcy będzie możliwe w ciągu najpóźniej siedmiu (7 dni) o</w:t>
      </w:r>
      <w:r w:rsidR="00AB0E3F" w:rsidRPr="00063980">
        <w:rPr>
          <w:spacing w:val="-2"/>
          <w:position w:val="-2"/>
          <w:sz w:val="22"/>
          <w:szCs w:val="22"/>
          <w:lang w:eastAsia="pl-PL"/>
        </w:rPr>
        <w:t xml:space="preserve">d podjęcia uprawnionych działań, </w:t>
      </w:r>
      <w:r w:rsidR="00AB0E3F" w:rsidRPr="004F259A">
        <w:rPr>
          <w:spacing w:val="-2"/>
          <w:position w:val="-2"/>
          <w:sz w:val="22"/>
          <w:szCs w:val="22"/>
          <w:lang w:eastAsia="pl-PL"/>
        </w:rPr>
        <w:t>stwierdzających zaistnienie takiego zdarzenia.</w:t>
      </w:r>
    </w:p>
    <w:p w14:paraId="0D2C6524" w14:textId="77777777" w:rsidR="00337A8C" w:rsidRPr="00063980" w:rsidRDefault="00337A8C" w:rsidP="00063980">
      <w:pPr>
        <w:widowControl/>
        <w:numPr>
          <w:ilvl w:val="0"/>
          <w:numId w:val="26"/>
        </w:numPr>
        <w:suppressAutoHyphens w:val="0"/>
        <w:autoSpaceDE/>
        <w:autoSpaceDN w:val="0"/>
        <w:adjustRightInd w:val="0"/>
        <w:spacing w:line="360" w:lineRule="auto"/>
        <w:ind w:left="357" w:hanging="357"/>
        <w:contextualSpacing/>
        <w:jc w:val="both"/>
        <w:textAlignment w:val="baseline"/>
        <w:rPr>
          <w:spacing w:val="-2"/>
          <w:position w:val="-2"/>
          <w:sz w:val="22"/>
          <w:szCs w:val="22"/>
          <w:lang w:eastAsia="pl-PL"/>
        </w:rPr>
      </w:pPr>
      <w:r w:rsidRPr="00063980">
        <w:rPr>
          <w:spacing w:val="-2"/>
          <w:position w:val="-2"/>
          <w:sz w:val="22"/>
          <w:szCs w:val="22"/>
          <w:lang w:eastAsia="pl-PL"/>
        </w:rPr>
        <w:t xml:space="preserve">Wznowienie dostarczania Paliwa Gazowego lub zniesienie ograniczeń nastąpi niezwłocznie, jeśli ustaną przyczyny uzasadniające wstrzymanie lub ograniczenie dostarczania Paliwa Gazowego. W przypadku wstrzymania lub ograniczenia z powodu zaległości Odbiorcy za Paliwo Gazowe albo świadczone usługi wznowienie bądź zniesienie ograniczenia dla tego Odbiorcy nastąpi po uregulowaniu przez Odbiorcę zaległych </w:t>
      </w:r>
      <w:r w:rsidR="00DA1485">
        <w:rPr>
          <w:spacing w:val="-2"/>
          <w:position w:val="-2"/>
          <w:sz w:val="22"/>
          <w:szCs w:val="22"/>
          <w:lang w:eastAsia="pl-PL"/>
        </w:rPr>
        <w:br/>
      </w:r>
      <w:r w:rsidRPr="00063980">
        <w:rPr>
          <w:spacing w:val="-2"/>
          <w:position w:val="-2"/>
          <w:sz w:val="22"/>
          <w:szCs w:val="22"/>
          <w:lang w:eastAsia="pl-PL"/>
        </w:rPr>
        <w:t>i bieżących należności.</w:t>
      </w:r>
    </w:p>
    <w:p w14:paraId="7B30C355" w14:textId="77777777" w:rsidR="00337A8C" w:rsidRPr="00063980" w:rsidRDefault="00337A8C" w:rsidP="00063980">
      <w:pPr>
        <w:widowControl/>
        <w:numPr>
          <w:ilvl w:val="0"/>
          <w:numId w:val="26"/>
        </w:numPr>
        <w:suppressAutoHyphens w:val="0"/>
        <w:autoSpaceDE/>
        <w:autoSpaceDN w:val="0"/>
        <w:adjustRightInd w:val="0"/>
        <w:spacing w:line="360" w:lineRule="auto"/>
        <w:ind w:left="357" w:hanging="357"/>
        <w:contextualSpacing/>
        <w:jc w:val="both"/>
        <w:textAlignment w:val="baseline"/>
        <w:rPr>
          <w:spacing w:val="-2"/>
          <w:position w:val="-2"/>
          <w:sz w:val="22"/>
          <w:szCs w:val="22"/>
          <w:lang w:eastAsia="pl-PL"/>
        </w:rPr>
      </w:pPr>
      <w:r w:rsidRPr="00063980">
        <w:rPr>
          <w:spacing w:val="-2"/>
          <w:position w:val="-2"/>
          <w:sz w:val="22"/>
          <w:szCs w:val="22"/>
          <w:lang w:eastAsia="pl-PL"/>
        </w:rPr>
        <w:t>W przypadku wznowienia dostarczania Paliwa Gazowego, gdy wstrzymanie jego dostarczania wynikało z winy Odbiorcy,  Odbiorca jest zobowiązany do pokrycia kosztów wstrzymania i wznowienia dostarczania Paliwa Gazowego.</w:t>
      </w:r>
    </w:p>
    <w:p w14:paraId="18C288FF" w14:textId="77777777" w:rsidR="00337A8C" w:rsidRPr="00063980" w:rsidRDefault="00337A8C" w:rsidP="00063980">
      <w:pPr>
        <w:widowControl/>
        <w:numPr>
          <w:ilvl w:val="0"/>
          <w:numId w:val="26"/>
        </w:numPr>
        <w:suppressAutoHyphens w:val="0"/>
        <w:autoSpaceDE/>
        <w:autoSpaceDN w:val="0"/>
        <w:adjustRightInd w:val="0"/>
        <w:spacing w:line="360" w:lineRule="auto"/>
        <w:ind w:left="357" w:hanging="357"/>
        <w:contextualSpacing/>
        <w:jc w:val="both"/>
        <w:textAlignment w:val="baseline"/>
        <w:rPr>
          <w:spacing w:val="-2"/>
          <w:position w:val="-2"/>
          <w:sz w:val="22"/>
          <w:szCs w:val="22"/>
          <w:lang w:eastAsia="pl-PL"/>
        </w:rPr>
      </w:pPr>
      <w:r w:rsidRPr="00063980">
        <w:rPr>
          <w:spacing w:val="-2"/>
          <w:position w:val="-2"/>
          <w:sz w:val="22"/>
          <w:szCs w:val="22"/>
          <w:lang w:eastAsia="pl-PL"/>
        </w:rPr>
        <w:t>Wstrzymanie dostarczania Paliwa Gazowego nie powoduje rozwiązania Umowy kompleksowej, o ile nie zostanie ona wypowiedziana przez Wykonawcę.</w:t>
      </w:r>
    </w:p>
    <w:p w14:paraId="7A0E4E83" w14:textId="77777777" w:rsidR="00337A8C" w:rsidRPr="00063980" w:rsidRDefault="00337A8C" w:rsidP="00063980">
      <w:pPr>
        <w:widowControl/>
        <w:numPr>
          <w:ilvl w:val="0"/>
          <w:numId w:val="26"/>
        </w:numPr>
        <w:suppressAutoHyphens w:val="0"/>
        <w:autoSpaceDE/>
        <w:autoSpaceDN w:val="0"/>
        <w:adjustRightInd w:val="0"/>
        <w:spacing w:line="360" w:lineRule="auto"/>
        <w:ind w:left="360"/>
        <w:contextualSpacing/>
        <w:jc w:val="both"/>
        <w:textAlignment w:val="baseline"/>
        <w:rPr>
          <w:spacing w:val="-2"/>
          <w:position w:val="-2"/>
          <w:sz w:val="22"/>
          <w:szCs w:val="22"/>
          <w:lang w:eastAsia="pl-PL"/>
        </w:rPr>
      </w:pPr>
      <w:r w:rsidRPr="00063980">
        <w:rPr>
          <w:spacing w:val="-2"/>
          <w:position w:val="-2"/>
          <w:sz w:val="22"/>
          <w:szCs w:val="22"/>
          <w:lang w:eastAsia="pl-PL"/>
        </w:rPr>
        <w:t xml:space="preserve">Zamawiający przyjmuje do wiadomości i akceptuje, że Operator może wstrzymać </w:t>
      </w:r>
      <w:r w:rsidR="00DA1485">
        <w:rPr>
          <w:spacing w:val="-2"/>
          <w:position w:val="-2"/>
          <w:sz w:val="22"/>
          <w:szCs w:val="22"/>
          <w:lang w:eastAsia="pl-PL"/>
        </w:rPr>
        <w:br/>
      </w:r>
      <w:r w:rsidRPr="00063980">
        <w:rPr>
          <w:spacing w:val="-2"/>
          <w:position w:val="-2"/>
          <w:sz w:val="22"/>
          <w:szCs w:val="22"/>
          <w:lang w:eastAsia="pl-PL"/>
        </w:rPr>
        <w:t xml:space="preserve">i ograniczyć dostarczanie Paliwa Gazowego w przypadkach określonych </w:t>
      </w:r>
      <w:r w:rsidR="00DA1485">
        <w:rPr>
          <w:spacing w:val="-2"/>
          <w:position w:val="-2"/>
          <w:sz w:val="22"/>
          <w:szCs w:val="22"/>
          <w:lang w:eastAsia="pl-PL"/>
        </w:rPr>
        <w:br/>
      </w:r>
      <w:r w:rsidRPr="00063980">
        <w:rPr>
          <w:spacing w:val="-2"/>
          <w:position w:val="-2"/>
          <w:sz w:val="22"/>
          <w:szCs w:val="22"/>
          <w:lang w:eastAsia="pl-PL"/>
        </w:rPr>
        <w:t>w obowiązujących przepisach i/lub IRiESP/IRiESD.</w:t>
      </w:r>
    </w:p>
    <w:p w14:paraId="11E6FA6B" w14:textId="77777777" w:rsidR="00337A8C" w:rsidRPr="00063980" w:rsidRDefault="00337A8C" w:rsidP="00063980">
      <w:pPr>
        <w:widowControl/>
        <w:numPr>
          <w:ilvl w:val="0"/>
          <w:numId w:val="26"/>
        </w:numPr>
        <w:suppressAutoHyphens w:val="0"/>
        <w:autoSpaceDE/>
        <w:autoSpaceDN w:val="0"/>
        <w:adjustRightInd w:val="0"/>
        <w:spacing w:line="360" w:lineRule="auto"/>
        <w:ind w:left="360"/>
        <w:contextualSpacing/>
        <w:jc w:val="both"/>
        <w:textAlignment w:val="baseline"/>
        <w:rPr>
          <w:spacing w:val="-2"/>
          <w:position w:val="-2"/>
          <w:sz w:val="22"/>
          <w:szCs w:val="22"/>
          <w:lang w:eastAsia="pl-PL"/>
        </w:rPr>
      </w:pPr>
      <w:r w:rsidRPr="00063980">
        <w:rPr>
          <w:spacing w:val="-2"/>
          <w:position w:val="-2"/>
          <w:sz w:val="22"/>
          <w:szCs w:val="22"/>
          <w:lang w:eastAsia="pl-PL"/>
        </w:rPr>
        <w:t>Zamawiający jest zobowiązany do dostosowania się do wprowadzonych ograniczeń lub wstrzymania dostarczania Paliwa Gazowego. W szczególności Zamawiający zobowiązuje się do dostosowania się do ograniczeń maksymalnej godzinowej i dobowej ilości przesyłanego Paliwa Gazowego stosownie do komunikatów OSP ogłaszanych w trybie i na zasadach określonych w obowiązujących przepisach.</w:t>
      </w:r>
    </w:p>
    <w:p w14:paraId="6521940A" w14:textId="77777777" w:rsidR="00337A8C" w:rsidRPr="00063980" w:rsidRDefault="00337A8C" w:rsidP="00063980">
      <w:pPr>
        <w:widowControl/>
        <w:numPr>
          <w:ilvl w:val="0"/>
          <w:numId w:val="26"/>
        </w:numPr>
        <w:suppressAutoHyphens w:val="0"/>
        <w:autoSpaceDE/>
        <w:autoSpaceDN w:val="0"/>
        <w:adjustRightInd w:val="0"/>
        <w:spacing w:line="360" w:lineRule="auto"/>
        <w:ind w:left="360"/>
        <w:contextualSpacing/>
        <w:jc w:val="both"/>
        <w:textAlignment w:val="baseline"/>
        <w:rPr>
          <w:spacing w:val="-2"/>
          <w:position w:val="-2"/>
          <w:sz w:val="22"/>
          <w:szCs w:val="22"/>
          <w:lang w:eastAsia="pl-PL"/>
        </w:rPr>
      </w:pPr>
      <w:r w:rsidRPr="00063980">
        <w:rPr>
          <w:spacing w:val="-2"/>
          <w:position w:val="-2"/>
          <w:sz w:val="22"/>
          <w:szCs w:val="22"/>
          <w:lang w:eastAsia="pl-PL"/>
        </w:rPr>
        <w:lastRenderedPageBreak/>
        <w:t>W razie wstrzymania lub ograniczenia dostarczania Paliwa Gazowego przez Operatora wynikającego z przepisów prawa lub IRiESP/IRiESD odpowiedzialność Wykonawcy wobec Zamawiającego jest ograniczona do wysokości odpowiedzialności Operatora wobec Wykonawcy z tytułu wstrzymania lub ograniczenia dostarczania Paliwa Gazowego.</w:t>
      </w:r>
    </w:p>
    <w:p w14:paraId="5439342D" w14:textId="77777777" w:rsidR="00337A8C" w:rsidRPr="00063980" w:rsidRDefault="00337A8C" w:rsidP="00063980">
      <w:pPr>
        <w:suppressAutoHyphens w:val="0"/>
        <w:autoSpaceDN w:val="0"/>
        <w:adjustRightInd w:val="0"/>
        <w:spacing w:line="360" w:lineRule="auto"/>
        <w:ind w:left="360" w:hanging="360"/>
        <w:jc w:val="both"/>
        <w:rPr>
          <w:b/>
          <w:bCs/>
          <w:sz w:val="22"/>
          <w:szCs w:val="22"/>
          <w:u w:val="single"/>
          <w:lang w:eastAsia="pl-PL"/>
        </w:rPr>
      </w:pPr>
      <w:r w:rsidRPr="00063980">
        <w:rPr>
          <w:b/>
          <w:bCs/>
          <w:sz w:val="22"/>
          <w:szCs w:val="22"/>
          <w:u w:val="single"/>
          <w:lang w:eastAsia="pl-PL"/>
        </w:rPr>
        <w:t>VIII</w:t>
      </w:r>
      <w:r w:rsidRPr="00063980">
        <w:rPr>
          <w:b/>
          <w:bCs/>
          <w:sz w:val="22"/>
          <w:szCs w:val="22"/>
          <w:u w:val="single"/>
          <w:lang w:eastAsia="pl-PL"/>
        </w:rPr>
        <w:tab/>
        <w:t>Prace</w:t>
      </w:r>
    </w:p>
    <w:p w14:paraId="31937572" w14:textId="77777777" w:rsidR="00337A8C" w:rsidRPr="00063980" w:rsidRDefault="00337A8C" w:rsidP="00063980">
      <w:pPr>
        <w:widowControl/>
        <w:numPr>
          <w:ilvl w:val="0"/>
          <w:numId w:val="34"/>
        </w:numPr>
        <w:suppressAutoHyphens w:val="0"/>
        <w:autoSpaceDE/>
        <w:autoSpaceDN w:val="0"/>
        <w:adjustRightInd w:val="0"/>
        <w:spacing w:line="360" w:lineRule="auto"/>
        <w:ind w:left="360"/>
        <w:contextualSpacing/>
        <w:jc w:val="both"/>
        <w:textAlignment w:val="baseline"/>
        <w:rPr>
          <w:spacing w:val="-2"/>
          <w:position w:val="-2"/>
          <w:sz w:val="22"/>
          <w:szCs w:val="22"/>
          <w:lang w:eastAsia="pl-PL"/>
        </w:rPr>
      </w:pPr>
      <w:r w:rsidRPr="00063980">
        <w:rPr>
          <w:spacing w:val="-2"/>
          <w:position w:val="-2"/>
          <w:sz w:val="22"/>
          <w:szCs w:val="22"/>
          <w:lang w:eastAsia="pl-PL"/>
        </w:rPr>
        <w:t>Operator ma prawo do przeprowadzenia w każdym Roku Gazowym niezbędnych Prac zgodnie z postanowieniami IRiESP/IRiESD</w:t>
      </w:r>
    </w:p>
    <w:p w14:paraId="010D5AC1" w14:textId="77777777" w:rsidR="00337A8C" w:rsidRPr="00063980" w:rsidRDefault="00337A8C" w:rsidP="00063980">
      <w:pPr>
        <w:widowControl/>
        <w:numPr>
          <w:ilvl w:val="0"/>
          <w:numId w:val="34"/>
        </w:numPr>
        <w:suppressAutoHyphens w:val="0"/>
        <w:autoSpaceDE/>
        <w:autoSpaceDN w:val="0"/>
        <w:adjustRightInd w:val="0"/>
        <w:spacing w:line="360" w:lineRule="auto"/>
        <w:ind w:left="360"/>
        <w:contextualSpacing/>
        <w:jc w:val="both"/>
        <w:textAlignment w:val="baseline"/>
        <w:rPr>
          <w:spacing w:val="-2"/>
          <w:position w:val="-2"/>
          <w:sz w:val="22"/>
          <w:szCs w:val="22"/>
          <w:lang w:eastAsia="pl-PL"/>
        </w:rPr>
      </w:pPr>
      <w:r w:rsidRPr="00063980">
        <w:rPr>
          <w:spacing w:val="-2"/>
          <w:position w:val="-2"/>
          <w:sz w:val="22"/>
          <w:szCs w:val="22"/>
          <w:lang w:eastAsia="pl-PL"/>
        </w:rPr>
        <w:t>W okresie występowania ograniczeń spowodowanych prowadzeniem Prac, Odbiorca zobowiązany jest do ograniczenia poboru Paliwa Gazowego w zakresie objętym tymi ograniczeniami</w:t>
      </w:r>
      <w:r w:rsidR="00AB0E3F" w:rsidRPr="00063980">
        <w:rPr>
          <w:spacing w:val="-2"/>
          <w:position w:val="-2"/>
          <w:sz w:val="22"/>
          <w:szCs w:val="22"/>
          <w:lang w:eastAsia="pl-PL"/>
        </w:rPr>
        <w:t>.</w:t>
      </w:r>
    </w:p>
    <w:p w14:paraId="785F4466" w14:textId="77777777" w:rsidR="00337A8C" w:rsidRPr="00063980" w:rsidRDefault="00337A8C" w:rsidP="00063980">
      <w:pPr>
        <w:widowControl/>
        <w:autoSpaceDE/>
        <w:spacing w:line="360" w:lineRule="auto"/>
        <w:contextualSpacing/>
        <w:jc w:val="both"/>
        <w:textAlignment w:val="baseline"/>
        <w:rPr>
          <w:spacing w:val="-2"/>
          <w:position w:val="-2"/>
          <w:sz w:val="22"/>
          <w:szCs w:val="22"/>
          <w:lang w:eastAsia="pl-PL"/>
        </w:rPr>
      </w:pPr>
    </w:p>
    <w:p w14:paraId="79CFF649" w14:textId="77777777" w:rsidR="00337A8C" w:rsidRPr="00063980" w:rsidRDefault="00337A8C" w:rsidP="00063980">
      <w:pPr>
        <w:suppressAutoHyphens w:val="0"/>
        <w:autoSpaceDN w:val="0"/>
        <w:adjustRightInd w:val="0"/>
        <w:spacing w:line="360" w:lineRule="auto"/>
        <w:ind w:left="360" w:hanging="360"/>
        <w:jc w:val="both"/>
        <w:rPr>
          <w:b/>
          <w:bCs/>
          <w:sz w:val="22"/>
          <w:szCs w:val="22"/>
          <w:u w:val="single"/>
          <w:lang w:eastAsia="pl-PL"/>
        </w:rPr>
      </w:pPr>
      <w:r w:rsidRPr="00063980">
        <w:rPr>
          <w:b/>
          <w:bCs/>
          <w:sz w:val="22"/>
          <w:szCs w:val="22"/>
          <w:u w:val="single"/>
          <w:lang w:eastAsia="pl-PL"/>
        </w:rPr>
        <w:t>IX</w:t>
      </w:r>
      <w:r w:rsidRPr="00063980">
        <w:rPr>
          <w:b/>
          <w:bCs/>
          <w:sz w:val="22"/>
          <w:szCs w:val="22"/>
          <w:u w:val="single"/>
          <w:lang w:eastAsia="pl-PL"/>
        </w:rPr>
        <w:tab/>
        <w:t xml:space="preserve">Postanowienia końcowe </w:t>
      </w:r>
    </w:p>
    <w:p w14:paraId="3A285637" w14:textId="77777777"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Osoby do kontaktu z każdej ze stron zostały wskazane w</w:t>
      </w:r>
      <w:r w:rsidRPr="00063980">
        <w:rPr>
          <w:b/>
          <w:spacing w:val="-2"/>
          <w:position w:val="-2"/>
          <w:sz w:val="22"/>
          <w:szCs w:val="22"/>
          <w:lang w:eastAsia="pl-PL"/>
        </w:rPr>
        <w:t xml:space="preserve"> </w:t>
      </w:r>
      <w:r w:rsidRPr="00063980">
        <w:rPr>
          <w:spacing w:val="-2"/>
          <w:position w:val="-2"/>
          <w:sz w:val="22"/>
          <w:szCs w:val="22"/>
          <w:lang w:eastAsia="pl-PL"/>
        </w:rPr>
        <w:t>Umowie Kompleksowej</w:t>
      </w:r>
    </w:p>
    <w:p w14:paraId="38805406" w14:textId="77777777"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Zmiana danych osób kontaktowych nie wymaga zmiany Umowy. Strony zobowiązują się niezwłocznie informować o zmianie tych danych na piśmie, za pomocą faksu lub poczty</w:t>
      </w:r>
      <w:r w:rsidR="00AB0E3F" w:rsidRPr="00063980">
        <w:rPr>
          <w:spacing w:val="-2"/>
          <w:position w:val="-2"/>
          <w:sz w:val="22"/>
          <w:szCs w:val="22"/>
          <w:lang w:eastAsia="pl-PL"/>
        </w:rPr>
        <w:t>.</w:t>
      </w:r>
    </w:p>
    <w:p w14:paraId="2E242E11" w14:textId="77777777"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 xml:space="preserve">Wszelkie spory, za wyjątkiem sporu dotyczącego Rażącego Naruszenia Umowy Kompleksowej przez </w:t>
      </w:r>
      <w:r w:rsidR="001F0B7A">
        <w:rPr>
          <w:spacing w:val="-2"/>
          <w:position w:val="-2"/>
          <w:sz w:val="22"/>
          <w:szCs w:val="22"/>
          <w:lang w:eastAsia="pl-PL"/>
        </w:rPr>
        <w:t>Zamawiającego</w:t>
      </w:r>
      <w:r w:rsidRPr="00063980">
        <w:rPr>
          <w:spacing w:val="-2"/>
          <w:position w:val="-2"/>
          <w:sz w:val="22"/>
          <w:szCs w:val="22"/>
          <w:lang w:eastAsia="pl-PL"/>
        </w:rPr>
        <w:t xml:space="preserve"> powstałe w związku z wykonywaniem postanowień niniejszej Umowy Kompleksowej będą rozstrzygane przez Strony polubownie, w drodze mediacji w okresie nie dłuższym niż 30 dni od dnia zaistnienia sporu. Jeżeli mediacje Stron nie pozwolą zakończyć sporu, zostanie on rozstrzygnięty przez sąd powszechny właściwy dla siedziby Zamawiającego, chyba że sprawy sporne wynikające z Umowy będą należeć do kompetencji Prezesa Urzędu Regulacji Energetyki</w:t>
      </w:r>
    </w:p>
    <w:p w14:paraId="3D080B62" w14:textId="77777777"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W przypadku spowodowania przez Zamawiającego</w:t>
      </w:r>
      <w:r w:rsidR="001F0B7A">
        <w:rPr>
          <w:spacing w:val="-2"/>
          <w:position w:val="-2"/>
          <w:sz w:val="22"/>
          <w:szCs w:val="22"/>
          <w:lang w:eastAsia="pl-PL"/>
        </w:rPr>
        <w:t xml:space="preserve"> zawinionego działania zagra</w:t>
      </w:r>
      <w:r w:rsidRPr="00063980">
        <w:rPr>
          <w:spacing w:val="-2"/>
          <w:position w:val="-2"/>
          <w:sz w:val="22"/>
          <w:szCs w:val="22"/>
          <w:lang w:eastAsia="pl-PL"/>
        </w:rPr>
        <w:t>ża</w:t>
      </w:r>
      <w:r w:rsidR="001F0B7A">
        <w:rPr>
          <w:spacing w:val="-2"/>
          <w:position w:val="-2"/>
          <w:sz w:val="22"/>
          <w:szCs w:val="22"/>
          <w:lang w:eastAsia="pl-PL"/>
        </w:rPr>
        <w:t>jącego bezpieczeństwu</w:t>
      </w:r>
      <w:r w:rsidRPr="00063980">
        <w:rPr>
          <w:spacing w:val="-2"/>
          <w:position w:val="-2"/>
          <w:sz w:val="22"/>
          <w:szCs w:val="22"/>
          <w:lang w:eastAsia="pl-PL"/>
        </w:rPr>
        <w:t xml:space="preserve"> funkcjonowania sieci przesyłowej i/lub dystrybucyjnej, lub realizacji zawartych przez OSP i/lub odpowiedniego OSD umów przesyłowych i/lub dystrybucyjnych, takie działanie jest traktowane jako Rażące Naruszenie Umowy przez Zamawiającego</w:t>
      </w:r>
    </w:p>
    <w:p w14:paraId="78A973D5" w14:textId="77777777"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trike/>
          <w:spacing w:val="-2"/>
          <w:position w:val="-2"/>
          <w:sz w:val="22"/>
          <w:szCs w:val="22"/>
          <w:lang w:eastAsia="pl-PL"/>
        </w:rPr>
      </w:pPr>
      <w:r w:rsidRPr="00063980">
        <w:rPr>
          <w:spacing w:val="-2"/>
          <w:position w:val="-2"/>
          <w:sz w:val="22"/>
          <w:szCs w:val="22"/>
          <w:lang w:eastAsia="pl-PL"/>
        </w:rPr>
        <w:t>Każda ze Stron ponosi odpowiedzialność z tytułu nienależytego wykonania Umowy na zasadach ogólnych określonych w Kodeksie Cywilnym,</w:t>
      </w:r>
    </w:p>
    <w:p w14:paraId="17CDAC4A" w14:textId="77777777"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W przypadku sprzeczności pomiędzy postanowieniami Umowy wraz z załącznikami ustalonymi indywidualnie przez Wykonawcę i Zamawiającego, a postanowieniami Taryfy, rozstrzyga treść indywidualnych postanowień zapisanych w Umowie i załącznikach do niej, a następnie Taryfa Wykonawcy.</w:t>
      </w:r>
    </w:p>
    <w:p w14:paraId="48575ABD" w14:textId="77777777" w:rsidR="00712C73" w:rsidRPr="004F259A" w:rsidRDefault="00712C73"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4F259A">
        <w:rPr>
          <w:spacing w:val="-2"/>
          <w:position w:val="-2"/>
          <w:sz w:val="22"/>
          <w:szCs w:val="22"/>
          <w:lang w:eastAsia="pl-PL"/>
        </w:rPr>
        <w:t>W przypadku sprzeczności pomiędzy postanowieniami Umowy a Ogólnymi Warunkami Umowy Kompleksowego Dostarczania Paliwa Gazowego rozstrzygać treść indywidualnych postanowień wynikających z Umowy, a następnie Ogólne Warunki Kompleksowego Dostarczania Paliwa Gazowego.</w:t>
      </w:r>
    </w:p>
    <w:p w14:paraId="5A40E5EA" w14:textId="77777777"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lastRenderedPageBreak/>
        <w:t>W zakresie standardów jakościowych obsługi Zamawiającego OSD:</w:t>
      </w:r>
    </w:p>
    <w:p w14:paraId="06C1395F" w14:textId="77777777"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przyjmuje przez całą dobę zgłoszenia i reklamacje dotyczące dostaw Pa</w:t>
      </w:r>
      <w:r w:rsidRPr="00063980">
        <w:rPr>
          <w:spacing w:val="-2"/>
          <w:position w:val="-2"/>
          <w:sz w:val="22"/>
          <w:szCs w:val="22"/>
          <w:lang w:eastAsia="pl-PL"/>
        </w:rPr>
        <w:softHyphen/>
        <w:t>liw gazowych z systemu dystrybucyjnego,</w:t>
      </w:r>
    </w:p>
    <w:p w14:paraId="3DC2B28D" w14:textId="77777777"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bezzwłocznie przystępuje do usuwania zakłóceń w dostarczaniu Paliw ga</w:t>
      </w:r>
      <w:r w:rsidRPr="00063980">
        <w:rPr>
          <w:spacing w:val="-2"/>
          <w:position w:val="-2"/>
          <w:sz w:val="22"/>
          <w:szCs w:val="22"/>
          <w:lang w:eastAsia="pl-PL"/>
        </w:rPr>
        <w:softHyphen/>
        <w:t>zowych, spowodowanych nieprawidłową pracą systemu dystrybucyjnego,</w:t>
      </w:r>
    </w:p>
    <w:p w14:paraId="7148982C" w14:textId="77777777"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udziela informacji o przewidywanym terminie wznowienia dostarczania Paliw gazowych, przerwanego z powodu Awarii systemu dystrybucyjnego,</w:t>
      </w:r>
    </w:p>
    <w:p w14:paraId="0902BEBB" w14:textId="77777777"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powiadamia o terminach i czasie trwania planowanych przerw w dostar</w:t>
      </w:r>
      <w:r w:rsidRPr="00063980">
        <w:rPr>
          <w:spacing w:val="-2"/>
          <w:position w:val="-2"/>
          <w:sz w:val="22"/>
          <w:szCs w:val="22"/>
          <w:lang w:eastAsia="pl-PL"/>
        </w:rPr>
        <w:softHyphen/>
        <w:t>czaniu Paliw gazowych w formie ogłoszeń prasowych, internetowych, ko</w:t>
      </w:r>
      <w:r w:rsidRPr="00063980">
        <w:rPr>
          <w:spacing w:val="-2"/>
          <w:position w:val="-2"/>
          <w:sz w:val="22"/>
          <w:szCs w:val="22"/>
          <w:lang w:eastAsia="pl-PL"/>
        </w:rPr>
        <w:softHyphen/>
        <w:t>munikatów radiowych lub telewizyjnych, albo w inny sposób zwyczajowo przyjęty na danym terenie, lub indywidualnych zawiadomień pisemnych, telefonicznych, bądź za pomocą innego środka telekomunikacji, zgodnie z obowiązującymi przepisami,</w:t>
      </w:r>
    </w:p>
    <w:p w14:paraId="495BD164" w14:textId="77777777"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odpłatnie podejmuje stosowne czynności w celu umożliwienia bezpiecz</w:t>
      </w:r>
      <w:r w:rsidRPr="00063980">
        <w:rPr>
          <w:spacing w:val="-2"/>
          <w:position w:val="-2"/>
          <w:sz w:val="22"/>
          <w:szCs w:val="22"/>
          <w:lang w:eastAsia="pl-PL"/>
        </w:rPr>
        <w:softHyphen/>
        <w:t xml:space="preserve">nego wykonania przez użytkownika systemu dystrybucyjnego lub inny podmiot prac </w:t>
      </w:r>
      <w:r w:rsidR="00DA1485">
        <w:rPr>
          <w:spacing w:val="-2"/>
          <w:position w:val="-2"/>
          <w:sz w:val="22"/>
          <w:szCs w:val="22"/>
          <w:lang w:eastAsia="pl-PL"/>
        </w:rPr>
        <w:br/>
      </w:r>
      <w:r w:rsidRPr="00063980">
        <w:rPr>
          <w:spacing w:val="-2"/>
          <w:position w:val="-2"/>
          <w:sz w:val="22"/>
          <w:szCs w:val="22"/>
          <w:lang w:eastAsia="pl-PL"/>
        </w:rPr>
        <w:t>w obszarze tego systemu,</w:t>
      </w:r>
    </w:p>
    <w:p w14:paraId="627CD1C7" w14:textId="77777777"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nieodpłatnie udziela informacji dotyczących rozliczeń oraz aktualnej taryfy OSD,</w:t>
      </w:r>
    </w:p>
    <w:p w14:paraId="6988A112" w14:textId="77777777"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udziela odpowiedzi na zapytanie nie dotyczące rozliczeń, złożone pisem</w:t>
      </w:r>
      <w:r w:rsidRPr="00063980">
        <w:rPr>
          <w:spacing w:val="-2"/>
          <w:position w:val="-2"/>
          <w:sz w:val="22"/>
          <w:szCs w:val="22"/>
          <w:lang w:eastAsia="pl-PL"/>
        </w:rPr>
        <w:softHyphen/>
        <w:t xml:space="preserve">nie </w:t>
      </w:r>
      <w:r w:rsidR="00DA1485">
        <w:rPr>
          <w:spacing w:val="-2"/>
          <w:position w:val="-2"/>
          <w:sz w:val="22"/>
          <w:szCs w:val="22"/>
          <w:lang w:eastAsia="pl-PL"/>
        </w:rPr>
        <w:br/>
      </w:r>
      <w:r w:rsidRPr="00063980">
        <w:rPr>
          <w:spacing w:val="-2"/>
          <w:position w:val="-2"/>
          <w:sz w:val="22"/>
          <w:szCs w:val="22"/>
          <w:lang w:eastAsia="pl-PL"/>
        </w:rPr>
        <w:t>w formie listowej lub elektronicznej na zasadach i w terminach określo</w:t>
      </w:r>
      <w:r w:rsidRPr="00063980">
        <w:rPr>
          <w:spacing w:val="-2"/>
          <w:position w:val="-2"/>
          <w:sz w:val="22"/>
          <w:szCs w:val="22"/>
          <w:lang w:eastAsia="pl-PL"/>
        </w:rPr>
        <w:softHyphen/>
        <w:t>nych w Ustawie Prawo energetyczne oraz aktach wykonawczych,</w:t>
      </w:r>
    </w:p>
    <w:p w14:paraId="39983151" w14:textId="77777777"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przekazuje na wniosek Zamawiającego informacje o planowanych przedsięwzię</w:t>
      </w:r>
      <w:r w:rsidRPr="00063980">
        <w:rPr>
          <w:spacing w:val="-2"/>
          <w:position w:val="-2"/>
          <w:sz w:val="22"/>
          <w:szCs w:val="22"/>
          <w:lang w:eastAsia="pl-PL"/>
        </w:rPr>
        <w:softHyphen/>
        <w:t>ciach w takim zakresie, w jakim przedsięwzięcia te będą miały wpływ na pracę urządzeń przyłączonych do sieci albo na zmianę warunków przyłą</w:t>
      </w:r>
      <w:r w:rsidRPr="00063980">
        <w:rPr>
          <w:spacing w:val="-2"/>
          <w:position w:val="-2"/>
          <w:sz w:val="22"/>
          <w:szCs w:val="22"/>
          <w:lang w:eastAsia="pl-PL"/>
        </w:rPr>
        <w:softHyphen/>
        <w:t>czenia lub dostawy Paliwa gazowego</w:t>
      </w:r>
    </w:p>
    <w:p w14:paraId="1EA8BAFB" w14:textId="77777777" w:rsidR="00337A8C" w:rsidRPr="00063980" w:rsidRDefault="00337A8C" w:rsidP="00063980">
      <w:pPr>
        <w:widowControl/>
        <w:numPr>
          <w:ilvl w:val="0"/>
          <w:numId w:val="32"/>
        </w:numPr>
        <w:tabs>
          <w:tab w:val="clear" w:pos="360"/>
          <w:tab w:val="num" w:pos="72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niezwłocznie powiadamia o wystąpieniu sytuacji awaryjnej, która może mieć wpływ na prace urządzeń, instalacji lub sieci Zamawiającego, a w szczegól</w:t>
      </w:r>
      <w:r w:rsidRPr="00063980">
        <w:rPr>
          <w:spacing w:val="-2"/>
          <w:position w:val="-2"/>
          <w:sz w:val="22"/>
          <w:szCs w:val="22"/>
          <w:lang w:eastAsia="pl-PL"/>
        </w:rPr>
        <w:softHyphen/>
        <w:t xml:space="preserve">ności </w:t>
      </w:r>
      <w:r w:rsidR="00DA1485">
        <w:rPr>
          <w:spacing w:val="-2"/>
          <w:position w:val="-2"/>
          <w:sz w:val="22"/>
          <w:szCs w:val="22"/>
          <w:lang w:eastAsia="pl-PL"/>
        </w:rPr>
        <w:br/>
      </w:r>
      <w:r w:rsidRPr="00063980">
        <w:rPr>
          <w:spacing w:val="-2"/>
          <w:position w:val="-2"/>
          <w:sz w:val="22"/>
          <w:szCs w:val="22"/>
          <w:lang w:eastAsia="pl-PL"/>
        </w:rPr>
        <w:t>o przewidywanym czasie trwania i zakresie ograniczeń w dystrybucji Paliwa gazowego.</w:t>
      </w:r>
    </w:p>
    <w:p w14:paraId="4A19FEC2" w14:textId="77777777"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Zamawiający, który nie jest właścicielem układu pomiarowego:</w:t>
      </w:r>
    </w:p>
    <w:p w14:paraId="624F2E91" w14:textId="77777777" w:rsidR="00337A8C" w:rsidRPr="00063980" w:rsidRDefault="00337A8C" w:rsidP="00063980">
      <w:pPr>
        <w:widowControl/>
        <w:numPr>
          <w:ilvl w:val="0"/>
          <w:numId w:val="33"/>
        </w:numPr>
        <w:tabs>
          <w:tab w:val="clear" w:pos="36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zostanie poinformowany o terminach wykonywanych przez służby OSD przeglądów okresowych i prawie do obecności w trakcie trwania prac,</w:t>
      </w:r>
    </w:p>
    <w:p w14:paraId="12BA6591" w14:textId="77777777" w:rsidR="00337A8C" w:rsidRPr="00063980" w:rsidRDefault="00337A8C" w:rsidP="00063980">
      <w:pPr>
        <w:widowControl/>
        <w:numPr>
          <w:ilvl w:val="0"/>
          <w:numId w:val="33"/>
        </w:numPr>
        <w:tabs>
          <w:tab w:val="clear" w:pos="36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może założyć plomby zabezpieczające na urządzeniach układu pomiarowego,</w:t>
      </w:r>
    </w:p>
    <w:p w14:paraId="13D72CF1" w14:textId="77777777" w:rsidR="00337A8C" w:rsidRPr="00063980" w:rsidRDefault="00337A8C" w:rsidP="00063980">
      <w:pPr>
        <w:widowControl/>
        <w:numPr>
          <w:ilvl w:val="0"/>
          <w:numId w:val="33"/>
        </w:numPr>
        <w:tabs>
          <w:tab w:val="clear" w:pos="360"/>
        </w:tabs>
        <w:suppressAutoHyphens w:val="0"/>
        <w:autoSpaceDE/>
        <w:autoSpaceDN w:val="0"/>
        <w:adjustRightInd w:val="0"/>
        <w:spacing w:line="360" w:lineRule="auto"/>
        <w:ind w:left="720" w:right="56" w:hanging="180"/>
        <w:contextualSpacing/>
        <w:jc w:val="both"/>
        <w:textAlignment w:val="baseline"/>
        <w:rPr>
          <w:spacing w:val="-2"/>
          <w:position w:val="-2"/>
          <w:sz w:val="22"/>
          <w:szCs w:val="22"/>
          <w:lang w:eastAsia="pl-PL"/>
        </w:rPr>
      </w:pPr>
      <w:r w:rsidRPr="00063980">
        <w:rPr>
          <w:spacing w:val="-2"/>
          <w:position w:val="-2"/>
          <w:sz w:val="22"/>
          <w:szCs w:val="22"/>
          <w:lang w:eastAsia="pl-PL"/>
        </w:rPr>
        <w:t>może dokonywać zdalnego odczytu danych pomiarowych w przypadku istnienia technicznych możliwości udostępnienia danych z systemu tele</w:t>
      </w:r>
      <w:r w:rsidRPr="00063980">
        <w:rPr>
          <w:spacing w:val="-2"/>
          <w:position w:val="-2"/>
          <w:sz w:val="22"/>
          <w:szCs w:val="22"/>
          <w:lang w:eastAsia="pl-PL"/>
        </w:rPr>
        <w:softHyphen/>
        <w:t>metrii zainstalowanego na stacji gazowej,</w:t>
      </w:r>
    </w:p>
    <w:p w14:paraId="40E3D50B" w14:textId="77777777"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t>Może zainstalować własny układ telemetrii, w przypadku braku telemetrii na stacji gazowej, pod warunkiem wcześniejszego uzgodnienia z OSD niezbędnych wymagań technicznych z zakresu rozbudowy.</w:t>
      </w:r>
    </w:p>
    <w:p w14:paraId="7F70E960" w14:textId="77777777" w:rsidR="00337A8C" w:rsidRPr="00063980" w:rsidRDefault="00337A8C" w:rsidP="00063980">
      <w:pPr>
        <w:widowControl/>
        <w:numPr>
          <w:ilvl w:val="0"/>
          <w:numId w:val="29"/>
        </w:numPr>
        <w:suppressAutoHyphens w:val="0"/>
        <w:autoSpaceDE/>
        <w:autoSpaceDN w:val="0"/>
        <w:adjustRightInd w:val="0"/>
        <w:spacing w:line="360" w:lineRule="auto"/>
        <w:contextualSpacing/>
        <w:jc w:val="both"/>
        <w:textAlignment w:val="baseline"/>
        <w:rPr>
          <w:spacing w:val="-2"/>
          <w:position w:val="-2"/>
          <w:sz w:val="22"/>
          <w:szCs w:val="22"/>
          <w:lang w:eastAsia="pl-PL"/>
        </w:rPr>
      </w:pPr>
      <w:r w:rsidRPr="00063980">
        <w:rPr>
          <w:spacing w:val="-2"/>
          <w:position w:val="-2"/>
          <w:sz w:val="22"/>
          <w:szCs w:val="22"/>
          <w:lang w:eastAsia="pl-PL"/>
        </w:rPr>
        <w:lastRenderedPageBreak/>
        <w:t>OSD w miarę posiadanych możliwości technicznych na wniosek Zamawiającego, udostępnia zdalnie dane pomiarowe dotyczące punktu wyjścia, do którego OSD posiada tytuł prawny i na których rozliczenia dokonywane są tylko dla jednego zlecającego usługę dystrybucji i tylko dla jednego Odbiorcy.</w:t>
      </w:r>
    </w:p>
    <w:p w14:paraId="29B5F4AC" w14:textId="77777777" w:rsidR="00337A8C" w:rsidRPr="00063980" w:rsidRDefault="00337A8C" w:rsidP="00063980">
      <w:pPr>
        <w:widowControl/>
        <w:autoSpaceDE/>
        <w:spacing w:line="360" w:lineRule="auto"/>
        <w:ind w:left="284" w:right="56"/>
        <w:contextualSpacing/>
        <w:jc w:val="both"/>
        <w:textAlignment w:val="baseline"/>
        <w:rPr>
          <w:spacing w:val="-2"/>
          <w:position w:val="-2"/>
          <w:sz w:val="22"/>
          <w:szCs w:val="22"/>
          <w:lang w:eastAsia="pl-PL"/>
        </w:rPr>
      </w:pPr>
    </w:p>
    <w:p w14:paraId="44783A6F" w14:textId="77777777" w:rsidR="00337A8C" w:rsidRPr="00063980" w:rsidRDefault="00337A8C" w:rsidP="00063980">
      <w:pPr>
        <w:suppressAutoHyphens w:val="0"/>
        <w:autoSpaceDN w:val="0"/>
        <w:adjustRightInd w:val="0"/>
        <w:spacing w:line="360" w:lineRule="auto"/>
        <w:jc w:val="both"/>
        <w:rPr>
          <w:sz w:val="22"/>
          <w:szCs w:val="22"/>
          <w:lang w:eastAsia="pl-PL"/>
        </w:rPr>
      </w:pPr>
    </w:p>
    <w:p w14:paraId="536686E5" w14:textId="77777777" w:rsidR="00337A8C" w:rsidRPr="00063980" w:rsidRDefault="00337A8C" w:rsidP="00063980">
      <w:pPr>
        <w:spacing w:line="360" w:lineRule="auto"/>
        <w:jc w:val="both"/>
        <w:rPr>
          <w:sz w:val="22"/>
          <w:szCs w:val="22"/>
        </w:rPr>
      </w:pPr>
    </w:p>
    <w:p w14:paraId="1F51DF7A" w14:textId="77777777" w:rsidR="00337A8C" w:rsidRPr="00063980" w:rsidRDefault="00337A8C" w:rsidP="00063980">
      <w:pPr>
        <w:spacing w:line="360" w:lineRule="auto"/>
        <w:jc w:val="both"/>
        <w:rPr>
          <w:sz w:val="22"/>
          <w:szCs w:val="22"/>
        </w:rPr>
      </w:pPr>
    </w:p>
    <w:p w14:paraId="22F70E75" w14:textId="77777777" w:rsidR="00337A8C" w:rsidRPr="00063980" w:rsidRDefault="00337A8C" w:rsidP="00063980">
      <w:pPr>
        <w:spacing w:line="360" w:lineRule="auto"/>
        <w:jc w:val="both"/>
        <w:rPr>
          <w:sz w:val="22"/>
          <w:szCs w:val="22"/>
        </w:rPr>
      </w:pPr>
    </w:p>
    <w:p w14:paraId="7AF26EC0" w14:textId="77777777" w:rsidR="00337A8C" w:rsidRPr="00063980" w:rsidRDefault="00337A8C" w:rsidP="00063980">
      <w:pPr>
        <w:spacing w:line="360" w:lineRule="auto"/>
        <w:jc w:val="both"/>
        <w:rPr>
          <w:sz w:val="22"/>
          <w:szCs w:val="22"/>
        </w:rPr>
      </w:pPr>
    </w:p>
    <w:p w14:paraId="418FAA32" w14:textId="77777777" w:rsidR="00337A8C" w:rsidRPr="00063980" w:rsidRDefault="00337A8C" w:rsidP="00063980">
      <w:pPr>
        <w:spacing w:line="360" w:lineRule="auto"/>
        <w:jc w:val="both"/>
        <w:rPr>
          <w:sz w:val="22"/>
          <w:szCs w:val="22"/>
        </w:rPr>
      </w:pPr>
    </w:p>
    <w:p w14:paraId="3F81101D" w14:textId="77777777" w:rsidR="00337A8C" w:rsidRPr="00063980" w:rsidRDefault="00337A8C" w:rsidP="00063980">
      <w:pPr>
        <w:spacing w:line="360" w:lineRule="auto"/>
        <w:jc w:val="both"/>
        <w:rPr>
          <w:sz w:val="22"/>
          <w:szCs w:val="22"/>
        </w:rPr>
      </w:pPr>
    </w:p>
    <w:p w14:paraId="5553FB1B" w14:textId="77777777" w:rsidR="00337A8C" w:rsidRPr="00063980" w:rsidRDefault="00337A8C" w:rsidP="00063980">
      <w:pPr>
        <w:spacing w:line="360" w:lineRule="auto"/>
        <w:jc w:val="both"/>
        <w:rPr>
          <w:sz w:val="22"/>
          <w:szCs w:val="22"/>
        </w:rPr>
      </w:pPr>
    </w:p>
    <w:p w14:paraId="11D51B18" w14:textId="77777777" w:rsidR="00337A8C" w:rsidRPr="00063980" w:rsidRDefault="00337A8C" w:rsidP="00063980">
      <w:pPr>
        <w:spacing w:line="360" w:lineRule="auto"/>
        <w:jc w:val="both"/>
        <w:rPr>
          <w:sz w:val="22"/>
          <w:szCs w:val="22"/>
        </w:rPr>
      </w:pPr>
    </w:p>
    <w:p w14:paraId="377D2ADB" w14:textId="77777777" w:rsidR="00337A8C" w:rsidRPr="00063980" w:rsidRDefault="00337A8C" w:rsidP="00063980">
      <w:pPr>
        <w:spacing w:line="360" w:lineRule="auto"/>
        <w:jc w:val="both"/>
        <w:rPr>
          <w:sz w:val="22"/>
          <w:szCs w:val="22"/>
        </w:rPr>
      </w:pPr>
    </w:p>
    <w:p w14:paraId="57E1E3CE" w14:textId="77777777" w:rsidR="00337A8C" w:rsidRPr="00063980" w:rsidRDefault="00337A8C" w:rsidP="00063980">
      <w:pPr>
        <w:spacing w:line="360" w:lineRule="auto"/>
        <w:jc w:val="both"/>
        <w:rPr>
          <w:sz w:val="22"/>
          <w:szCs w:val="22"/>
        </w:rPr>
      </w:pPr>
    </w:p>
    <w:p w14:paraId="0FED4449" w14:textId="77777777" w:rsidR="00337A8C" w:rsidRDefault="00337A8C" w:rsidP="00063980">
      <w:pPr>
        <w:spacing w:line="360" w:lineRule="auto"/>
        <w:jc w:val="both"/>
        <w:rPr>
          <w:sz w:val="22"/>
          <w:szCs w:val="22"/>
        </w:rPr>
      </w:pPr>
    </w:p>
    <w:p w14:paraId="1C614DF5" w14:textId="77777777" w:rsidR="009E6A9F" w:rsidRDefault="009E6A9F" w:rsidP="00063980">
      <w:pPr>
        <w:spacing w:line="360" w:lineRule="auto"/>
        <w:jc w:val="both"/>
        <w:rPr>
          <w:sz w:val="22"/>
          <w:szCs w:val="22"/>
        </w:rPr>
      </w:pPr>
    </w:p>
    <w:p w14:paraId="5BF874A3" w14:textId="77777777" w:rsidR="009E6A9F" w:rsidRDefault="009E6A9F" w:rsidP="00063980">
      <w:pPr>
        <w:spacing w:line="360" w:lineRule="auto"/>
        <w:jc w:val="both"/>
        <w:rPr>
          <w:sz w:val="22"/>
          <w:szCs w:val="22"/>
        </w:rPr>
      </w:pPr>
    </w:p>
    <w:p w14:paraId="659F79BD" w14:textId="77777777" w:rsidR="009E6A9F" w:rsidRDefault="009E6A9F" w:rsidP="00063980">
      <w:pPr>
        <w:spacing w:line="360" w:lineRule="auto"/>
        <w:jc w:val="both"/>
        <w:rPr>
          <w:sz w:val="22"/>
          <w:szCs w:val="22"/>
        </w:rPr>
      </w:pPr>
    </w:p>
    <w:p w14:paraId="320E3069" w14:textId="77777777" w:rsidR="009E6A9F" w:rsidRDefault="009E6A9F" w:rsidP="00063980">
      <w:pPr>
        <w:spacing w:line="360" w:lineRule="auto"/>
        <w:jc w:val="both"/>
        <w:rPr>
          <w:sz w:val="22"/>
          <w:szCs w:val="22"/>
        </w:rPr>
      </w:pPr>
    </w:p>
    <w:p w14:paraId="6564036F" w14:textId="77777777" w:rsidR="009E6A9F" w:rsidRDefault="009E6A9F" w:rsidP="00063980">
      <w:pPr>
        <w:spacing w:line="360" w:lineRule="auto"/>
        <w:jc w:val="both"/>
        <w:rPr>
          <w:sz w:val="22"/>
          <w:szCs w:val="22"/>
        </w:rPr>
      </w:pPr>
    </w:p>
    <w:p w14:paraId="48E4AA9E" w14:textId="77777777" w:rsidR="009E6A9F" w:rsidRDefault="009E6A9F" w:rsidP="00063980">
      <w:pPr>
        <w:spacing w:line="360" w:lineRule="auto"/>
        <w:jc w:val="both"/>
        <w:rPr>
          <w:sz w:val="22"/>
          <w:szCs w:val="22"/>
        </w:rPr>
      </w:pPr>
    </w:p>
    <w:p w14:paraId="07723B74" w14:textId="77777777" w:rsidR="009E6A9F" w:rsidRPr="00063980" w:rsidRDefault="009E6A9F" w:rsidP="00063980">
      <w:pPr>
        <w:spacing w:line="360" w:lineRule="auto"/>
        <w:jc w:val="both"/>
        <w:rPr>
          <w:sz w:val="22"/>
          <w:szCs w:val="22"/>
        </w:rPr>
      </w:pPr>
    </w:p>
    <w:p w14:paraId="445F92A1" w14:textId="77777777" w:rsidR="00337A8C" w:rsidRPr="00063980" w:rsidRDefault="00337A8C" w:rsidP="00063980">
      <w:pPr>
        <w:spacing w:line="360" w:lineRule="auto"/>
        <w:jc w:val="both"/>
        <w:rPr>
          <w:sz w:val="22"/>
          <w:szCs w:val="22"/>
        </w:rPr>
      </w:pPr>
    </w:p>
    <w:p w14:paraId="2188FAE3" w14:textId="77777777" w:rsidR="00337A8C" w:rsidRPr="00063980" w:rsidRDefault="00337A8C" w:rsidP="00063980">
      <w:pPr>
        <w:spacing w:line="360" w:lineRule="auto"/>
        <w:jc w:val="both"/>
        <w:rPr>
          <w:sz w:val="22"/>
          <w:szCs w:val="22"/>
        </w:rPr>
      </w:pPr>
    </w:p>
    <w:p w14:paraId="1F0DAC7C" w14:textId="77777777" w:rsidR="00337A8C" w:rsidRPr="00063980" w:rsidRDefault="00337A8C" w:rsidP="00063980">
      <w:pPr>
        <w:spacing w:line="360" w:lineRule="auto"/>
        <w:jc w:val="both"/>
        <w:rPr>
          <w:sz w:val="22"/>
          <w:szCs w:val="22"/>
        </w:rPr>
      </w:pPr>
    </w:p>
    <w:p w14:paraId="6A9ED89A" w14:textId="77777777" w:rsidR="00337A8C" w:rsidRPr="00063980" w:rsidRDefault="00337A8C" w:rsidP="00063980">
      <w:pPr>
        <w:spacing w:line="360" w:lineRule="auto"/>
        <w:jc w:val="both"/>
        <w:rPr>
          <w:sz w:val="22"/>
          <w:szCs w:val="22"/>
        </w:rPr>
      </w:pPr>
    </w:p>
    <w:p w14:paraId="6AE877B1" w14:textId="0D936242" w:rsidR="00337A8C" w:rsidRDefault="00337A8C" w:rsidP="00063980">
      <w:pPr>
        <w:spacing w:line="360" w:lineRule="auto"/>
        <w:jc w:val="both"/>
        <w:rPr>
          <w:sz w:val="22"/>
          <w:szCs w:val="22"/>
        </w:rPr>
      </w:pPr>
    </w:p>
    <w:p w14:paraId="6A2D46E1" w14:textId="66051BD3" w:rsidR="00307069" w:rsidRDefault="00307069" w:rsidP="00063980">
      <w:pPr>
        <w:spacing w:line="360" w:lineRule="auto"/>
        <w:jc w:val="both"/>
        <w:rPr>
          <w:sz w:val="22"/>
          <w:szCs w:val="22"/>
        </w:rPr>
      </w:pPr>
    </w:p>
    <w:p w14:paraId="6D0951AE" w14:textId="198F6CDC" w:rsidR="00307069" w:rsidRDefault="00307069" w:rsidP="00063980">
      <w:pPr>
        <w:spacing w:line="360" w:lineRule="auto"/>
        <w:jc w:val="both"/>
        <w:rPr>
          <w:sz w:val="22"/>
          <w:szCs w:val="22"/>
        </w:rPr>
      </w:pPr>
    </w:p>
    <w:p w14:paraId="2E4FF616" w14:textId="4CA06C61" w:rsidR="00307069" w:rsidRDefault="00307069" w:rsidP="00063980">
      <w:pPr>
        <w:spacing w:line="360" w:lineRule="auto"/>
        <w:jc w:val="both"/>
        <w:rPr>
          <w:sz w:val="22"/>
          <w:szCs w:val="22"/>
        </w:rPr>
      </w:pPr>
    </w:p>
    <w:p w14:paraId="416A9C88" w14:textId="3203D856" w:rsidR="00307069" w:rsidRDefault="00307069" w:rsidP="00063980">
      <w:pPr>
        <w:spacing w:line="360" w:lineRule="auto"/>
        <w:jc w:val="both"/>
        <w:rPr>
          <w:sz w:val="22"/>
          <w:szCs w:val="22"/>
        </w:rPr>
      </w:pPr>
    </w:p>
    <w:p w14:paraId="588F274B" w14:textId="06E3501A" w:rsidR="00307069" w:rsidRDefault="00307069" w:rsidP="00063980">
      <w:pPr>
        <w:spacing w:line="360" w:lineRule="auto"/>
        <w:jc w:val="both"/>
        <w:rPr>
          <w:sz w:val="22"/>
          <w:szCs w:val="22"/>
        </w:rPr>
      </w:pPr>
    </w:p>
    <w:p w14:paraId="59849F7B" w14:textId="77777777" w:rsidR="00307069" w:rsidRPr="00063980" w:rsidRDefault="00307069" w:rsidP="00063980">
      <w:pPr>
        <w:spacing w:line="360" w:lineRule="auto"/>
        <w:jc w:val="both"/>
        <w:rPr>
          <w:sz w:val="22"/>
          <w:szCs w:val="22"/>
        </w:rPr>
      </w:pPr>
    </w:p>
    <w:p w14:paraId="7344A2C8" w14:textId="77777777" w:rsidR="00337A8C" w:rsidRPr="00063980" w:rsidRDefault="00337A8C" w:rsidP="00063980">
      <w:pPr>
        <w:spacing w:line="360" w:lineRule="auto"/>
        <w:jc w:val="both"/>
        <w:rPr>
          <w:sz w:val="22"/>
          <w:szCs w:val="22"/>
        </w:rPr>
      </w:pPr>
    </w:p>
    <w:p w14:paraId="2B25B8A3" w14:textId="77777777" w:rsidR="00337A8C" w:rsidRPr="00063980" w:rsidRDefault="00337A8C" w:rsidP="00063980">
      <w:pPr>
        <w:spacing w:line="360" w:lineRule="auto"/>
        <w:jc w:val="both"/>
        <w:rPr>
          <w:sz w:val="22"/>
          <w:szCs w:val="22"/>
        </w:rPr>
      </w:pPr>
    </w:p>
    <w:p w14:paraId="612900EE" w14:textId="77777777" w:rsidR="00337A8C" w:rsidRPr="00063980" w:rsidRDefault="00337A8C" w:rsidP="00063980">
      <w:pPr>
        <w:widowControl/>
        <w:suppressAutoHyphens w:val="0"/>
        <w:autoSpaceDE/>
        <w:spacing w:line="360" w:lineRule="auto"/>
        <w:jc w:val="both"/>
        <w:rPr>
          <w:rFonts w:eastAsia="Calibri"/>
          <w:sz w:val="22"/>
          <w:szCs w:val="22"/>
          <w:lang w:eastAsia="en-US"/>
        </w:rPr>
      </w:pPr>
      <w:r w:rsidRPr="00063980">
        <w:rPr>
          <w:rFonts w:eastAsia="Calibri"/>
          <w:b/>
          <w:sz w:val="22"/>
          <w:szCs w:val="22"/>
          <w:lang w:eastAsia="en-US"/>
        </w:rPr>
        <w:lastRenderedPageBreak/>
        <w:t>Załącznik nr 5 do Umowy</w:t>
      </w:r>
      <w:r w:rsidRPr="00063980">
        <w:rPr>
          <w:rFonts w:eastAsia="Calibri"/>
          <w:sz w:val="22"/>
          <w:szCs w:val="22"/>
          <w:lang w:eastAsia="en-US"/>
        </w:rPr>
        <w:t xml:space="preserve"> - Pełnomocnictwo</w:t>
      </w:r>
    </w:p>
    <w:p w14:paraId="7D15A1BE" w14:textId="77777777" w:rsidR="00337A8C" w:rsidRPr="00063980" w:rsidRDefault="00337A8C" w:rsidP="00063980">
      <w:pPr>
        <w:shd w:val="clear" w:color="auto" w:fill="FFFFFF"/>
        <w:tabs>
          <w:tab w:val="left" w:leader="underscore" w:pos="3360"/>
        </w:tabs>
        <w:spacing w:line="360" w:lineRule="auto"/>
        <w:ind w:left="86"/>
        <w:jc w:val="both"/>
        <w:rPr>
          <w:b/>
          <w:spacing w:val="4"/>
          <w:sz w:val="22"/>
          <w:szCs w:val="22"/>
        </w:rPr>
      </w:pPr>
    </w:p>
    <w:p w14:paraId="41EAFCD2" w14:textId="77777777" w:rsidR="00337A8C" w:rsidRPr="00063980" w:rsidRDefault="00337A8C" w:rsidP="00063980">
      <w:pPr>
        <w:shd w:val="clear" w:color="auto" w:fill="FFFFFF"/>
        <w:tabs>
          <w:tab w:val="left" w:leader="underscore" w:pos="3360"/>
        </w:tabs>
        <w:spacing w:line="360" w:lineRule="auto"/>
        <w:ind w:left="86"/>
        <w:jc w:val="both"/>
        <w:rPr>
          <w:b/>
          <w:spacing w:val="4"/>
          <w:sz w:val="22"/>
          <w:szCs w:val="22"/>
        </w:rPr>
      </w:pPr>
    </w:p>
    <w:p w14:paraId="6EF1D56F" w14:textId="77777777" w:rsidR="00337A8C" w:rsidRDefault="00337A8C" w:rsidP="004F259A">
      <w:pPr>
        <w:shd w:val="clear" w:color="auto" w:fill="FFFFFF"/>
        <w:tabs>
          <w:tab w:val="left" w:leader="underscore" w:pos="3360"/>
        </w:tabs>
        <w:spacing w:line="360" w:lineRule="auto"/>
        <w:ind w:left="86"/>
        <w:jc w:val="center"/>
        <w:rPr>
          <w:b/>
          <w:spacing w:val="4"/>
          <w:sz w:val="24"/>
          <w:szCs w:val="24"/>
        </w:rPr>
      </w:pPr>
      <w:r w:rsidRPr="004F259A">
        <w:rPr>
          <w:b/>
          <w:spacing w:val="4"/>
          <w:sz w:val="24"/>
          <w:szCs w:val="24"/>
        </w:rPr>
        <w:t>Pełnomocnictwo</w:t>
      </w:r>
    </w:p>
    <w:p w14:paraId="4E95F8A9" w14:textId="77777777" w:rsidR="004F259A" w:rsidRPr="004F259A" w:rsidRDefault="004F259A" w:rsidP="004F259A">
      <w:pPr>
        <w:shd w:val="clear" w:color="auto" w:fill="FFFFFF"/>
        <w:tabs>
          <w:tab w:val="left" w:leader="underscore" w:pos="3360"/>
        </w:tabs>
        <w:spacing w:line="360" w:lineRule="auto"/>
        <w:ind w:left="86"/>
        <w:jc w:val="center"/>
        <w:rPr>
          <w:b/>
          <w:spacing w:val="4"/>
          <w:sz w:val="24"/>
          <w:szCs w:val="24"/>
        </w:rPr>
      </w:pPr>
    </w:p>
    <w:p w14:paraId="6A71569D" w14:textId="77777777" w:rsidR="00337A8C" w:rsidRPr="00063980" w:rsidRDefault="00337A8C" w:rsidP="00063980">
      <w:pPr>
        <w:spacing w:line="360" w:lineRule="auto"/>
        <w:jc w:val="both"/>
        <w:rPr>
          <w:sz w:val="22"/>
          <w:szCs w:val="22"/>
        </w:rPr>
      </w:pPr>
      <w:r w:rsidRPr="00063980">
        <w:rPr>
          <w:b/>
          <w:sz w:val="22"/>
          <w:szCs w:val="22"/>
        </w:rPr>
        <w:t>„SOLPARK KLESZCZÓW” Sp. z o.o</w:t>
      </w:r>
      <w:r w:rsidRPr="00063980">
        <w:rPr>
          <w:sz w:val="22"/>
          <w:szCs w:val="22"/>
        </w:rPr>
        <w:t>. z siedzibą w Kleszczowie przy ul. Sportowej 8, 97-410 Kleszczów, zarejestrowaną w Rejestrze Przedsiębiorców prowadzonym przez Sąd Rejonowy dla Łodzi Śródmieścia w Łodzi XX Wydział Gospodarczy Krajowego Rejestru Sądowego pod numerem KRS 0000333269 posiadająca kapitał zakładowy w kwocie 5.500.000,00 zł oraz posiadającą NIP: 7692180239, REGON: 100686253,</w:t>
      </w:r>
      <w:r w:rsidR="005B6F54" w:rsidRPr="005B6F54">
        <w:rPr>
          <w:rFonts w:ascii="Times New Roman" w:hAnsi="Times New Roman" w:cs="Times New Roman"/>
          <w:color w:val="000000"/>
          <w:sz w:val="22"/>
          <w:szCs w:val="22"/>
        </w:rPr>
        <w:t xml:space="preserve"> </w:t>
      </w:r>
      <w:r w:rsidR="005B6F54" w:rsidRPr="005B6F54">
        <w:rPr>
          <w:color w:val="000000"/>
          <w:sz w:val="22"/>
          <w:szCs w:val="22"/>
        </w:rPr>
        <w:t>Nr rejestrowy w Rejestrze BDO -000082180</w:t>
      </w:r>
      <w:r w:rsidR="005B6F54">
        <w:rPr>
          <w:rFonts w:ascii="Times New Roman" w:hAnsi="Times New Roman" w:cs="Times New Roman"/>
          <w:spacing w:val="4"/>
          <w:sz w:val="22"/>
          <w:szCs w:val="22"/>
        </w:rPr>
        <w:t>,</w:t>
      </w:r>
      <w:r w:rsidRPr="00063980">
        <w:rPr>
          <w:sz w:val="22"/>
          <w:szCs w:val="22"/>
        </w:rPr>
        <w:t xml:space="preserve"> reprezentowaną przez:</w:t>
      </w:r>
    </w:p>
    <w:p w14:paraId="1914C278" w14:textId="77777777" w:rsidR="00337A8C" w:rsidRPr="00063980" w:rsidRDefault="005D157B" w:rsidP="00063980">
      <w:pPr>
        <w:spacing w:line="360" w:lineRule="auto"/>
        <w:jc w:val="both"/>
        <w:rPr>
          <w:sz w:val="22"/>
          <w:szCs w:val="22"/>
        </w:rPr>
      </w:pPr>
      <w:r>
        <w:rPr>
          <w:b/>
          <w:sz w:val="22"/>
          <w:szCs w:val="22"/>
        </w:rPr>
        <w:t>Rafał Maciejewski</w:t>
      </w:r>
      <w:r w:rsidR="00337A8C" w:rsidRPr="00063980">
        <w:rPr>
          <w:b/>
          <w:sz w:val="22"/>
          <w:szCs w:val="22"/>
        </w:rPr>
        <w:t xml:space="preserve"> – </w:t>
      </w:r>
      <w:r w:rsidR="00A77666">
        <w:rPr>
          <w:sz w:val="22"/>
          <w:szCs w:val="22"/>
        </w:rPr>
        <w:t>Prezes</w:t>
      </w:r>
      <w:r w:rsidR="00337A8C" w:rsidRPr="00063980">
        <w:rPr>
          <w:sz w:val="22"/>
          <w:szCs w:val="22"/>
        </w:rPr>
        <w:t xml:space="preserve"> Zarządu</w:t>
      </w:r>
    </w:p>
    <w:p w14:paraId="4C752B9E" w14:textId="77777777" w:rsidR="00337A8C" w:rsidRPr="00063980" w:rsidRDefault="00337A8C" w:rsidP="00063980">
      <w:pPr>
        <w:spacing w:line="360" w:lineRule="auto"/>
        <w:jc w:val="both"/>
        <w:rPr>
          <w:sz w:val="22"/>
          <w:szCs w:val="22"/>
        </w:rPr>
      </w:pPr>
    </w:p>
    <w:p w14:paraId="461724D0" w14:textId="77777777" w:rsidR="00337A8C" w:rsidRPr="00063980" w:rsidRDefault="00337A8C" w:rsidP="00063980">
      <w:pPr>
        <w:shd w:val="clear" w:color="auto" w:fill="FFFFFF"/>
        <w:tabs>
          <w:tab w:val="left" w:leader="underscore" w:pos="3360"/>
        </w:tabs>
        <w:overflowPunct w:val="0"/>
        <w:spacing w:line="360" w:lineRule="auto"/>
        <w:jc w:val="both"/>
        <w:rPr>
          <w:color w:val="000000"/>
          <w:spacing w:val="4"/>
          <w:sz w:val="22"/>
          <w:szCs w:val="22"/>
        </w:rPr>
      </w:pPr>
      <w:r w:rsidRPr="00063980">
        <w:rPr>
          <w:color w:val="000000"/>
          <w:spacing w:val="4"/>
          <w:sz w:val="22"/>
          <w:szCs w:val="22"/>
        </w:rPr>
        <w:t xml:space="preserve">zwana dalej Zamawiającym </w:t>
      </w:r>
    </w:p>
    <w:p w14:paraId="00EC264B" w14:textId="77777777" w:rsidR="00337A8C" w:rsidRPr="00063980" w:rsidRDefault="00337A8C" w:rsidP="00063980">
      <w:pPr>
        <w:shd w:val="clear" w:color="auto" w:fill="FFFFFF"/>
        <w:tabs>
          <w:tab w:val="left" w:leader="underscore" w:pos="3360"/>
        </w:tabs>
        <w:overflowPunct w:val="0"/>
        <w:spacing w:line="360" w:lineRule="auto"/>
        <w:jc w:val="both"/>
        <w:rPr>
          <w:spacing w:val="4"/>
          <w:sz w:val="22"/>
          <w:szCs w:val="22"/>
        </w:rPr>
      </w:pPr>
    </w:p>
    <w:p w14:paraId="7E85BFD8" w14:textId="77777777" w:rsidR="00337A8C" w:rsidRPr="00063980" w:rsidRDefault="00337A8C" w:rsidP="00063980">
      <w:pPr>
        <w:spacing w:line="360" w:lineRule="auto"/>
        <w:jc w:val="both"/>
        <w:rPr>
          <w:sz w:val="22"/>
          <w:szCs w:val="22"/>
        </w:rPr>
      </w:pPr>
      <w:r w:rsidRPr="00063980">
        <w:rPr>
          <w:sz w:val="22"/>
          <w:szCs w:val="22"/>
        </w:rPr>
        <w:t>udziela pełnomocnictwa na rzecz:</w:t>
      </w:r>
    </w:p>
    <w:p w14:paraId="6C1DAEF0" w14:textId="77777777" w:rsidR="00337A8C" w:rsidRPr="00063980" w:rsidRDefault="00337A8C" w:rsidP="00063980">
      <w:pPr>
        <w:spacing w:line="360" w:lineRule="auto"/>
        <w:jc w:val="both"/>
        <w:rPr>
          <w:sz w:val="22"/>
          <w:szCs w:val="22"/>
        </w:rPr>
      </w:pPr>
    </w:p>
    <w:p w14:paraId="49CD211A" w14:textId="77777777" w:rsidR="00337A8C" w:rsidRPr="00063980" w:rsidRDefault="00337A8C" w:rsidP="00063980">
      <w:pPr>
        <w:shd w:val="clear" w:color="auto" w:fill="FFFFFF"/>
        <w:tabs>
          <w:tab w:val="left" w:leader="underscore" w:pos="3360"/>
        </w:tabs>
        <w:overflowPunct w:val="0"/>
        <w:spacing w:line="360" w:lineRule="auto"/>
        <w:jc w:val="both"/>
        <w:rPr>
          <w:spacing w:val="4"/>
          <w:sz w:val="22"/>
          <w:szCs w:val="22"/>
        </w:rPr>
      </w:pPr>
      <w:r w:rsidRPr="00063980">
        <w:rPr>
          <w:spacing w:val="4"/>
          <w:sz w:val="22"/>
          <w:szCs w:val="22"/>
        </w:rPr>
        <w:t>………………</w:t>
      </w:r>
      <w:r w:rsidR="00BF2042">
        <w:rPr>
          <w:spacing w:val="4"/>
          <w:sz w:val="22"/>
          <w:szCs w:val="22"/>
        </w:rPr>
        <w:t>……………………………………………………………………….</w:t>
      </w:r>
      <w:r w:rsidRPr="00063980">
        <w:rPr>
          <w:spacing w:val="4"/>
          <w:sz w:val="22"/>
          <w:szCs w:val="22"/>
        </w:rPr>
        <w:t xml:space="preserve"> z siedzibą w …………</w:t>
      </w:r>
      <w:r w:rsidR="004F259A">
        <w:rPr>
          <w:spacing w:val="4"/>
          <w:sz w:val="22"/>
          <w:szCs w:val="22"/>
        </w:rPr>
        <w:t>…………………………………………………………..</w:t>
      </w:r>
      <w:r w:rsidRPr="00063980">
        <w:rPr>
          <w:spacing w:val="4"/>
          <w:sz w:val="22"/>
          <w:szCs w:val="22"/>
        </w:rPr>
        <w:t xml:space="preserve">……………………….. </w:t>
      </w:r>
    </w:p>
    <w:p w14:paraId="5D7BBC48" w14:textId="77777777" w:rsidR="00337A8C" w:rsidRPr="00063980" w:rsidRDefault="00337A8C" w:rsidP="00063980">
      <w:pPr>
        <w:shd w:val="clear" w:color="auto" w:fill="FFFFFF"/>
        <w:tabs>
          <w:tab w:val="left" w:leader="underscore" w:pos="3360"/>
        </w:tabs>
        <w:overflowPunct w:val="0"/>
        <w:spacing w:line="360" w:lineRule="auto"/>
        <w:jc w:val="both"/>
        <w:rPr>
          <w:spacing w:val="4"/>
          <w:sz w:val="22"/>
          <w:szCs w:val="22"/>
        </w:rPr>
      </w:pPr>
      <w:r w:rsidRPr="00063980">
        <w:rPr>
          <w:spacing w:val="4"/>
          <w:sz w:val="22"/>
          <w:szCs w:val="22"/>
        </w:rPr>
        <w:t xml:space="preserve">reprezentowanej przy niniejszej czynności przez: </w:t>
      </w:r>
    </w:p>
    <w:p w14:paraId="6EF30E30" w14:textId="77777777" w:rsidR="00337A8C" w:rsidRPr="00063980" w:rsidRDefault="00337A8C" w:rsidP="00063980">
      <w:pPr>
        <w:shd w:val="clear" w:color="auto" w:fill="FFFFFF"/>
        <w:tabs>
          <w:tab w:val="left" w:leader="underscore" w:pos="3360"/>
        </w:tabs>
        <w:overflowPunct w:val="0"/>
        <w:spacing w:line="360" w:lineRule="auto"/>
        <w:jc w:val="both"/>
        <w:rPr>
          <w:spacing w:val="4"/>
          <w:sz w:val="22"/>
          <w:szCs w:val="22"/>
        </w:rPr>
      </w:pPr>
      <w:r w:rsidRPr="00063980">
        <w:rPr>
          <w:spacing w:val="4"/>
          <w:sz w:val="22"/>
          <w:szCs w:val="22"/>
        </w:rPr>
        <w:t>………………………………………………………….</w:t>
      </w:r>
    </w:p>
    <w:p w14:paraId="7D744730" w14:textId="77777777" w:rsidR="00337A8C" w:rsidRPr="00063980" w:rsidRDefault="00337A8C" w:rsidP="00063980">
      <w:pPr>
        <w:shd w:val="clear" w:color="auto" w:fill="FFFFFF"/>
        <w:tabs>
          <w:tab w:val="left" w:leader="underscore" w:pos="3360"/>
        </w:tabs>
        <w:overflowPunct w:val="0"/>
        <w:spacing w:line="360" w:lineRule="auto"/>
        <w:jc w:val="both"/>
        <w:rPr>
          <w:spacing w:val="4"/>
          <w:sz w:val="22"/>
          <w:szCs w:val="22"/>
        </w:rPr>
      </w:pPr>
      <w:r w:rsidRPr="00063980">
        <w:rPr>
          <w:spacing w:val="4"/>
          <w:sz w:val="22"/>
          <w:szCs w:val="22"/>
        </w:rPr>
        <w:t>………………………………………………………….</w:t>
      </w:r>
    </w:p>
    <w:p w14:paraId="70DBF119" w14:textId="77777777" w:rsidR="00337A8C" w:rsidRPr="00063980" w:rsidRDefault="00337A8C" w:rsidP="00063980">
      <w:pPr>
        <w:shd w:val="clear" w:color="auto" w:fill="FFFFFF"/>
        <w:tabs>
          <w:tab w:val="left" w:leader="underscore" w:pos="3360"/>
        </w:tabs>
        <w:overflowPunct w:val="0"/>
        <w:spacing w:line="360" w:lineRule="auto"/>
        <w:jc w:val="both"/>
        <w:rPr>
          <w:color w:val="000000"/>
          <w:spacing w:val="4"/>
          <w:sz w:val="22"/>
          <w:szCs w:val="22"/>
        </w:rPr>
      </w:pPr>
      <w:r w:rsidRPr="00063980">
        <w:rPr>
          <w:color w:val="000000"/>
          <w:sz w:val="22"/>
          <w:szCs w:val="22"/>
        </w:rPr>
        <w:t xml:space="preserve">do dokonania w imieniu i na rzecz  Zamawiającego następujących czynności </w:t>
      </w:r>
      <w:r w:rsidRPr="00063980">
        <w:rPr>
          <w:color w:val="000000"/>
          <w:spacing w:val="4"/>
          <w:sz w:val="22"/>
          <w:szCs w:val="22"/>
        </w:rPr>
        <w:t xml:space="preserve">dla </w:t>
      </w:r>
      <w:r w:rsidRPr="00063980">
        <w:rPr>
          <w:color w:val="000000"/>
          <w:sz w:val="22"/>
          <w:szCs w:val="22"/>
        </w:rPr>
        <w:t>Punktów Poboru zawartych w załączniku nr 1 do umowy nr …………..  zawartej w dniu ………. (zwanej dalej Umową) :</w:t>
      </w:r>
    </w:p>
    <w:p w14:paraId="40BD453E" w14:textId="77777777" w:rsidR="00337A8C" w:rsidRPr="00063980" w:rsidRDefault="00337A8C" w:rsidP="00063980">
      <w:pPr>
        <w:spacing w:line="360" w:lineRule="auto"/>
        <w:jc w:val="both"/>
        <w:rPr>
          <w:color w:val="000000"/>
          <w:sz w:val="22"/>
          <w:szCs w:val="22"/>
        </w:rPr>
      </w:pPr>
    </w:p>
    <w:p w14:paraId="38162A6C" w14:textId="77777777" w:rsidR="00337A8C" w:rsidRPr="00063980" w:rsidRDefault="00337A8C" w:rsidP="00063980">
      <w:pPr>
        <w:pStyle w:val="Tekstpodstawowywcity"/>
        <w:widowControl/>
        <w:numPr>
          <w:ilvl w:val="0"/>
          <w:numId w:val="35"/>
        </w:numPr>
        <w:suppressAutoHyphens w:val="0"/>
        <w:autoSpaceDE/>
        <w:spacing w:after="0" w:line="360" w:lineRule="auto"/>
        <w:ind w:left="714" w:hanging="357"/>
        <w:jc w:val="both"/>
        <w:rPr>
          <w:sz w:val="22"/>
          <w:szCs w:val="22"/>
        </w:rPr>
      </w:pPr>
      <w:r w:rsidRPr="00063980">
        <w:rPr>
          <w:sz w:val="22"/>
          <w:szCs w:val="22"/>
        </w:rPr>
        <w:t>Włączenia do Umowy Sprzedawcy z Operatorem Gazociągów Przesyłowych lub odpowiednim Operatorem Sieci Dystrybucyjnej Punktów Poboru Zamawiającego.</w:t>
      </w:r>
    </w:p>
    <w:p w14:paraId="45665557" w14:textId="77777777" w:rsidR="00337A8C" w:rsidRPr="00063980" w:rsidRDefault="00337A8C" w:rsidP="00063980">
      <w:pPr>
        <w:pStyle w:val="Tekstpodstawowywcity"/>
        <w:widowControl/>
        <w:numPr>
          <w:ilvl w:val="0"/>
          <w:numId w:val="35"/>
        </w:numPr>
        <w:suppressAutoHyphens w:val="0"/>
        <w:autoSpaceDE/>
        <w:spacing w:after="0" w:line="360" w:lineRule="auto"/>
        <w:ind w:left="714" w:hanging="357"/>
        <w:jc w:val="both"/>
        <w:rPr>
          <w:sz w:val="22"/>
          <w:szCs w:val="22"/>
        </w:rPr>
      </w:pPr>
      <w:r w:rsidRPr="00063980">
        <w:rPr>
          <w:color w:val="000000"/>
          <w:sz w:val="22"/>
          <w:szCs w:val="22"/>
        </w:rPr>
        <w:t xml:space="preserve">Złożenia oświadczenia o wypowiedzeniu dotychczas obowiązującej/ych umowy/ów kompleksowej/ych  </w:t>
      </w:r>
      <w:r w:rsidRPr="00063980">
        <w:rPr>
          <w:sz w:val="22"/>
          <w:szCs w:val="22"/>
        </w:rPr>
        <w:t xml:space="preserve">sprzedaży paliwa gazowego bądź umowy/ów sprzedaży paliwa gazowego. </w:t>
      </w:r>
    </w:p>
    <w:p w14:paraId="01E4B7DC" w14:textId="77777777" w:rsidR="00337A8C" w:rsidRPr="00063980" w:rsidRDefault="00337A8C" w:rsidP="00063980">
      <w:pPr>
        <w:pStyle w:val="Tekstpodstawowywcity"/>
        <w:widowControl/>
        <w:numPr>
          <w:ilvl w:val="0"/>
          <w:numId w:val="35"/>
        </w:numPr>
        <w:suppressAutoHyphens w:val="0"/>
        <w:autoSpaceDE/>
        <w:spacing w:after="0" w:line="360" w:lineRule="auto"/>
        <w:ind w:left="714" w:hanging="357"/>
        <w:jc w:val="both"/>
        <w:rPr>
          <w:sz w:val="22"/>
          <w:szCs w:val="22"/>
        </w:rPr>
      </w:pPr>
      <w:r w:rsidRPr="00063980">
        <w:rPr>
          <w:sz w:val="22"/>
          <w:szCs w:val="22"/>
        </w:rPr>
        <w:t xml:space="preserve">Złożenia oświadczenia o rozwiązaniu </w:t>
      </w:r>
      <w:r w:rsidRPr="00063980">
        <w:rPr>
          <w:color w:val="000000"/>
          <w:sz w:val="22"/>
          <w:szCs w:val="22"/>
        </w:rPr>
        <w:t xml:space="preserve">dotychczas obowiązującej/ych umowy/ów kompleksowej/ych  </w:t>
      </w:r>
      <w:r w:rsidRPr="00063980">
        <w:rPr>
          <w:sz w:val="22"/>
          <w:szCs w:val="22"/>
        </w:rPr>
        <w:t>sprzedaży paliwa gazowego bądź umowy/ów sprzedaży paliwa gazowego w trybie zgodnego porozumienia stron dotychczasowemu/ym sprzedawcy/om paliwa gazowego.</w:t>
      </w:r>
    </w:p>
    <w:p w14:paraId="3E6E30D0" w14:textId="77777777" w:rsidR="00337A8C" w:rsidRPr="00063980" w:rsidRDefault="00337A8C" w:rsidP="00063980">
      <w:pPr>
        <w:pStyle w:val="Tekstpodstawowywcity"/>
        <w:widowControl/>
        <w:numPr>
          <w:ilvl w:val="0"/>
          <w:numId w:val="35"/>
        </w:numPr>
        <w:suppressAutoHyphens w:val="0"/>
        <w:autoSpaceDE/>
        <w:spacing w:after="0" w:line="360" w:lineRule="auto"/>
        <w:ind w:left="714" w:hanging="357"/>
        <w:jc w:val="both"/>
        <w:rPr>
          <w:sz w:val="22"/>
          <w:szCs w:val="22"/>
        </w:rPr>
      </w:pPr>
      <w:r w:rsidRPr="00063980">
        <w:rPr>
          <w:color w:val="000000"/>
          <w:sz w:val="22"/>
          <w:szCs w:val="22"/>
        </w:rPr>
        <w:t>Zgłoszenia zmiany sprzedawcy Operatorowi Gazociągów Przesyłowych i/lub odpowiednim Operatorom Sieci Dystrybucyjnych.</w:t>
      </w:r>
    </w:p>
    <w:p w14:paraId="245376C1" w14:textId="77777777" w:rsidR="00337A8C" w:rsidRPr="00063980" w:rsidRDefault="00337A8C" w:rsidP="00063980">
      <w:pPr>
        <w:pStyle w:val="Tekstpodstawowywcity"/>
        <w:widowControl/>
        <w:numPr>
          <w:ilvl w:val="0"/>
          <w:numId w:val="35"/>
        </w:numPr>
        <w:suppressAutoHyphens w:val="0"/>
        <w:autoSpaceDE/>
        <w:spacing w:after="0" w:line="360" w:lineRule="auto"/>
        <w:ind w:left="714" w:hanging="357"/>
        <w:jc w:val="both"/>
        <w:rPr>
          <w:color w:val="000000"/>
          <w:sz w:val="22"/>
          <w:szCs w:val="22"/>
        </w:rPr>
      </w:pPr>
      <w:r w:rsidRPr="00063980">
        <w:rPr>
          <w:color w:val="000000"/>
          <w:sz w:val="22"/>
          <w:szCs w:val="22"/>
        </w:rPr>
        <w:lastRenderedPageBreak/>
        <w:t>Dokonywania wszelkich czynności faktycznych i prawnych związanych z procesem zmiany sprzedawcy oraz związanych z realizacją zawartej Umowy Kompleksowej Sprzedaży Paliwa Gazowego, w tym przed Operatorem Systemu Dystrybucyjnego, jak również przed dotychczasowym sprzedawcą.</w:t>
      </w:r>
    </w:p>
    <w:p w14:paraId="30FF96C4" w14:textId="77777777" w:rsidR="00337A8C" w:rsidRPr="00063980" w:rsidRDefault="00337A8C" w:rsidP="00063980">
      <w:pPr>
        <w:pStyle w:val="Tekstpodstawowywcity"/>
        <w:widowControl/>
        <w:numPr>
          <w:ilvl w:val="0"/>
          <w:numId w:val="35"/>
        </w:numPr>
        <w:suppressAutoHyphens w:val="0"/>
        <w:autoSpaceDE/>
        <w:spacing w:after="0" w:line="360" w:lineRule="auto"/>
        <w:ind w:left="714" w:hanging="357"/>
        <w:jc w:val="both"/>
        <w:rPr>
          <w:sz w:val="22"/>
          <w:szCs w:val="22"/>
        </w:rPr>
      </w:pPr>
      <w:r w:rsidRPr="00063980">
        <w:rPr>
          <w:color w:val="000000"/>
          <w:sz w:val="22"/>
          <w:szCs w:val="22"/>
        </w:rPr>
        <w:t xml:space="preserve">Uzyskania w razie potrzeby, od dotychczasowego sprzedawcy, informacji o numerze, dacie zawarcia, terminie obowiązywania i okresie wypowiedzenia, obecnie aktualnej/ych umowy/ów kompleksowej/ych  </w:t>
      </w:r>
      <w:r w:rsidRPr="00063980">
        <w:rPr>
          <w:sz w:val="22"/>
          <w:szCs w:val="22"/>
        </w:rPr>
        <w:t>sprzedaży paliwa gazowego.</w:t>
      </w:r>
    </w:p>
    <w:p w14:paraId="5847B013" w14:textId="77777777" w:rsidR="00337A8C" w:rsidRPr="00063980" w:rsidRDefault="00337A8C" w:rsidP="00063980">
      <w:pPr>
        <w:pStyle w:val="Tekstpodstawowywcity"/>
        <w:widowControl/>
        <w:numPr>
          <w:ilvl w:val="0"/>
          <w:numId w:val="35"/>
        </w:numPr>
        <w:suppressAutoHyphens w:val="0"/>
        <w:autoSpaceDE/>
        <w:spacing w:after="0" w:line="360" w:lineRule="auto"/>
        <w:ind w:left="714" w:hanging="357"/>
        <w:jc w:val="both"/>
        <w:rPr>
          <w:sz w:val="22"/>
          <w:szCs w:val="22"/>
        </w:rPr>
      </w:pPr>
      <w:r w:rsidRPr="00063980">
        <w:rPr>
          <w:color w:val="000000"/>
          <w:sz w:val="22"/>
          <w:szCs w:val="22"/>
        </w:rPr>
        <w:t>Uzyskania dostępu do danych historycznych i bieżących przedstawiających informację o zużyciu Paliwa Gazowego oraz osiąganych mocach w powyższych Punktach Zdawczo- Odbiorczych</w:t>
      </w:r>
    </w:p>
    <w:p w14:paraId="513A9EB2" w14:textId="77777777" w:rsidR="00337A8C" w:rsidRPr="00063980" w:rsidRDefault="00337A8C" w:rsidP="00063980">
      <w:pPr>
        <w:spacing w:line="360" w:lineRule="auto"/>
        <w:jc w:val="both"/>
        <w:rPr>
          <w:color w:val="000000"/>
          <w:spacing w:val="4"/>
          <w:sz w:val="22"/>
          <w:szCs w:val="22"/>
        </w:rPr>
      </w:pPr>
    </w:p>
    <w:p w14:paraId="50E6EBAE" w14:textId="77777777" w:rsidR="00337A8C" w:rsidRPr="00063980" w:rsidRDefault="00337A8C" w:rsidP="00063980">
      <w:pPr>
        <w:spacing w:line="360" w:lineRule="auto"/>
        <w:jc w:val="both"/>
        <w:rPr>
          <w:color w:val="000000"/>
          <w:spacing w:val="4"/>
          <w:sz w:val="22"/>
          <w:szCs w:val="22"/>
        </w:rPr>
      </w:pPr>
      <w:r w:rsidRPr="00063980">
        <w:rPr>
          <w:color w:val="000000"/>
          <w:spacing w:val="4"/>
          <w:sz w:val="22"/>
          <w:szCs w:val="22"/>
        </w:rPr>
        <w:t xml:space="preserve">Niniejsze pełnomocnictwo obowiązuje od daty zawarcia Umowy. </w:t>
      </w:r>
    </w:p>
    <w:p w14:paraId="45EC43F5" w14:textId="77777777" w:rsidR="00337A8C" w:rsidRPr="00063980" w:rsidRDefault="00337A8C" w:rsidP="00063980">
      <w:pPr>
        <w:spacing w:line="360" w:lineRule="auto"/>
        <w:jc w:val="both"/>
        <w:rPr>
          <w:color w:val="000000"/>
          <w:spacing w:val="4"/>
          <w:sz w:val="22"/>
          <w:szCs w:val="22"/>
        </w:rPr>
      </w:pPr>
      <w:r w:rsidRPr="00063980">
        <w:rPr>
          <w:color w:val="000000"/>
          <w:spacing w:val="4"/>
          <w:sz w:val="22"/>
          <w:szCs w:val="22"/>
        </w:rPr>
        <w:t xml:space="preserve">Pełnomocnik może udzielać dalszych pełnomocnictw. </w:t>
      </w:r>
    </w:p>
    <w:p w14:paraId="13F7EE5D" w14:textId="77777777" w:rsidR="00337A8C" w:rsidRPr="00063980" w:rsidRDefault="00337A8C" w:rsidP="00063980">
      <w:pPr>
        <w:spacing w:line="360" w:lineRule="auto"/>
        <w:jc w:val="both"/>
        <w:rPr>
          <w:color w:val="000000"/>
          <w:spacing w:val="4"/>
          <w:sz w:val="22"/>
          <w:szCs w:val="22"/>
        </w:rPr>
      </w:pPr>
      <w:r w:rsidRPr="00063980">
        <w:rPr>
          <w:color w:val="000000"/>
          <w:spacing w:val="4"/>
          <w:sz w:val="22"/>
          <w:szCs w:val="22"/>
        </w:rPr>
        <w:t>Zamawiający zrzeka się prawa do odwołania niniejszego pełnomocnictwa w trakcie trwania Umowy.</w:t>
      </w:r>
    </w:p>
    <w:p w14:paraId="29802FE4" w14:textId="77777777" w:rsidR="00337A8C" w:rsidRPr="00063980" w:rsidRDefault="00337A8C" w:rsidP="00063980">
      <w:pPr>
        <w:spacing w:line="360" w:lineRule="auto"/>
        <w:jc w:val="both"/>
        <w:rPr>
          <w:sz w:val="22"/>
          <w:szCs w:val="22"/>
        </w:rPr>
      </w:pPr>
    </w:p>
    <w:p w14:paraId="35BA09F5" w14:textId="77777777" w:rsidR="00076FD3" w:rsidRPr="00063980" w:rsidRDefault="00076FD3" w:rsidP="00063980">
      <w:pPr>
        <w:spacing w:line="360" w:lineRule="auto"/>
        <w:ind w:left="720"/>
        <w:jc w:val="both"/>
        <w:rPr>
          <w:sz w:val="22"/>
          <w:szCs w:val="22"/>
        </w:rPr>
      </w:pPr>
    </w:p>
    <w:p w14:paraId="3D1CC476" w14:textId="77777777" w:rsidR="00076FD3" w:rsidRPr="00063980" w:rsidRDefault="00076FD3" w:rsidP="00063980">
      <w:pPr>
        <w:spacing w:line="360" w:lineRule="auto"/>
        <w:ind w:left="720"/>
        <w:jc w:val="both"/>
        <w:rPr>
          <w:sz w:val="22"/>
          <w:szCs w:val="22"/>
        </w:rPr>
      </w:pPr>
    </w:p>
    <w:p w14:paraId="13A9AF26" w14:textId="77777777" w:rsidR="00683D2A" w:rsidRPr="00063980" w:rsidRDefault="00683D2A" w:rsidP="00063980">
      <w:pPr>
        <w:spacing w:line="360" w:lineRule="auto"/>
        <w:ind w:left="720"/>
        <w:jc w:val="both"/>
        <w:rPr>
          <w:sz w:val="22"/>
          <w:szCs w:val="22"/>
        </w:rPr>
      </w:pPr>
    </w:p>
    <w:p w14:paraId="6FB0F4D5" w14:textId="77777777" w:rsidR="00683D2A" w:rsidRPr="00063980" w:rsidRDefault="00683D2A" w:rsidP="00063980">
      <w:pPr>
        <w:spacing w:line="360" w:lineRule="auto"/>
        <w:ind w:left="720"/>
        <w:jc w:val="both"/>
        <w:rPr>
          <w:sz w:val="22"/>
          <w:szCs w:val="22"/>
        </w:rPr>
      </w:pPr>
    </w:p>
    <w:p w14:paraId="72AD79C6" w14:textId="77777777" w:rsidR="00683D2A" w:rsidRPr="00063980" w:rsidRDefault="00683D2A" w:rsidP="00063980">
      <w:pPr>
        <w:spacing w:line="360" w:lineRule="auto"/>
        <w:ind w:left="720"/>
        <w:jc w:val="both"/>
        <w:rPr>
          <w:sz w:val="22"/>
          <w:szCs w:val="22"/>
        </w:rPr>
      </w:pPr>
    </w:p>
    <w:p w14:paraId="04259E70" w14:textId="77777777" w:rsidR="00683D2A" w:rsidRPr="00063980" w:rsidRDefault="00683D2A" w:rsidP="00063980">
      <w:pPr>
        <w:spacing w:line="360" w:lineRule="auto"/>
        <w:ind w:left="720"/>
        <w:jc w:val="both"/>
        <w:rPr>
          <w:sz w:val="22"/>
          <w:szCs w:val="22"/>
        </w:rPr>
      </w:pPr>
    </w:p>
    <w:p w14:paraId="323BEBC1" w14:textId="77777777" w:rsidR="00683D2A" w:rsidRPr="00063980" w:rsidRDefault="00683D2A" w:rsidP="00063980">
      <w:pPr>
        <w:spacing w:line="360" w:lineRule="auto"/>
        <w:ind w:left="720"/>
        <w:jc w:val="both"/>
        <w:rPr>
          <w:sz w:val="22"/>
          <w:szCs w:val="22"/>
        </w:rPr>
      </w:pPr>
      <w:r w:rsidRPr="00063980">
        <w:rPr>
          <w:sz w:val="22"/>
          <w:szCs w:val="22"/>
        </w:rPr>
        <w:t>…………………………………………………………</w:t>
      </w:r>
    </w:p>
    <w:p w14:paraId="3FD02660" w14:textId="77777777" w:rsidR="00A5199C" w:rsidRPr="00063980" w:rsidRDefault="00337A8C" w:rsidP="004F259A">
      <w:pPr>
        <w:spacing w:line="360" w:lineRule="auto"/>
        <w:ind w:left="2160" w:firstLine="720"/>
        <w:jc w:val="both"/>
        <w:rPr>
          <w:sz w:val="22"/>
          <w:szCs w:val="22"/>
        </w:rPr>
      </w:pPr>
      <w:r w:rsidRPr="00063980">
        <w:rPr>
          <w:sz w:val="22"/>
          <w:szCs w:val="22"/>
        </w:rPr>
        <w:t>Podpis</w:t>
      </w:r>
    </w:p>
    <w:p w14:paraId="2F5D13DB" w14:textId="77777777" w:rsidR="00A5199C" w:rsidRPr="00063980" w:rsidRDefault="00A5199C" w:rsidP="00063980">
      <w:pPr>
        <w:spacing w:line="360" w:lineRule="auto"/>
        <w:ind w:left="720"/>
        <w:jc w:val="both"/>
        <w:rPr>
          <w:sz w:val="22"/>
          <w:szCs w:val="22"/>
        </w:rPr>
      </w:pPr>
    </w:p>
    <w:p w14:paraId="20CF9060" w14:textId="77777777" w:rsidR="00A5199C" w:rsidRPr="00063980" w:rsidRDefault="00A5199C" w:rsidP="00063980">
      <w:pPr>
        <w:spacing w:line="360" w:lineRule="auto"/>
        <w:jc w:val="both"/>
        <w:rPr>
          <w:sz w:val="22"/>
          <w:szCs w:val="22"/>
        </w:rPr>
      </w:pPr>
    </w:p>
    <w:p w14:paraId="55E28838" w14:textId="77777777" w:rsidR="00337A8C" w:rsidRDefault="00337A8C" w:rsidP="00063980">
      <w:pPr>
        <w:spacing w:line="360" w:lineRule="auto"/>
        <w:jc w:val="both"/>
        <w:rPr>
          <w:sz w:val="22"/>
          <w:szCs w:val="22"/>
        </w:rPr>
      </w:pPr>
      <w:r w:rsidRPr="00063980">
        <w:rPr>
          <w:sz w:val="22"/>
          <w:szCs w:val="22"/>
        </w:rPr>
        <w:t xml:space="preserve">        </w:t>
      </w:r>
    </w:p>
    <w:p w14:paraId="6E90A1E9" w14:textId="77777777" w:rsidR="004F259A" w:rsidRDefault="004F259A" w:rsidP="00063980">
      <w:pPr>
        <w:spacing w:line="360" w:lineRule="auto"/>
        <w:jc w:val="both"/>
        <w:rPr>
          <w:sz w:val="22"/>
          <w:szCs w:val="22"/>
        </w:rPr>
      </w:pPr>
    </w:p>
    <w:p w14:paraId="3DA0521E" w14:textId="77777777" w:rsidR="004F259A" w:rsidRDefault="004F259A" w:rsidP="00063980">
      <w:pPr>
        <w:spacing w:line="360" w:lineRule="auto"/>
        <w:jc w:val="both"/>
        <w:rPr>
          <w:sz w:val="22"/>
          <w:szCs w:val="22"/>
        </w:rPr>
      </w:pPr>
    </w:p>
    <w:p w14:paraId="4A7B2715" w14:textId="77777777" w:rsidR="004F259A" w:rsidRPr="00063980" w:rsidRDefault="004F259A" w:rsidP="00063980">
      <w:pPr>
        <w:spacing w:line="360" w:lineRule="auto"/>
        <w:jc w:val="both"/>
        <w:rPr>
          <w:sz w:val="22"/>
          <w:szCs w:val="22"/>
        </w:rPr>
      </w:pPr>
    </w:p>
    <w:p w14:paraId="719736D4" w14:textId="77777777" w:rsidR="00683D2A" w:rsidRPr="00063980" w:rsidRDefault="00683D2A" w:rsidP="00063980">
      <w:pPr>
        <w:spacing w:line="360" w:lineRule="auto"/>
        <w:jc w:val="both"/>
        <w:rPr>
          <w:sz w:val="22"/>
          <w:szCs w:val="22"/>
        </w:rPr>
      </w:pPr>
    </w:p>
    <w:p w14:paraId="511F59ED" w14:textId="77777777" w:rsidR="00683D2A" w:rsidRPr="00063980" w:rsidRDefault="00683D2A" w:rsidP="00063980">
      <w:pPr>
        <w:spacing w:line="360" w:lineRule="auto"/>
        <w:jc w:val="both"/>
        <w:rPr>
          <w:sz w:val="22"/>
          <w:szCs w:val="22"/>
        </w:rPr>
      </w:pPr>
    </w:p>
    <w:p w14:paraId="3AC9BD21" w14:textId="77777777" w:rsidR="003B2B01" w:rsidRDefault="00337A8C" w:rsidP="00063980">
      <w:pPr>
        <w:widowControl/>
        <w:suppressAutoHyphens w:val="0"/>
        <w:autoSpaceDE/>
        <w:spacing w:line="360" w:lineRule="auto"/>
        <w:jc w:val="both"/>
        <w:rPr>
          <w:rFonts w:ascii="Times New Roman" w:hAnsi="Times New Roman" w:cs="Times New Roman"/>
          <w:sz w:val="22"/>
          <w:szCs w:val="22"/>
          <w:lang w:eastAsia="pl-PL"/>
        </w:rPr>
      </w:pPr>
      <w:r w:rsidRPr="00063980">
        <w:rPr>
          <w:rFonts w:ascii="Times New Roman" w:hAnsi="Times New Roman" w:cs="Times New Roman"/>
          <w:sz w:val="22"/>
          <w:szCs w:val="22"/>
          <w:lang w:eastAsia="pl-PL"/>
        </w:rPr>
        <w:t xml:space="preserve">         </w:t>
      </w:r>
    </w:p>
    <w:p w14:paraId="68696145" w14:textId="77777777" w:rsidR="00A5199C" w:rsidRPr="00063980" w:rsidRDefault="00337A8C" w:rsidP="00063980">
      <w:pPr>
        <w:widowControl/>
        <w:suppressAutoHyphens w:val="0"/>
        <w:autoSpaceDE/>
        <w:spacing w:line="360" w:lineRule="auto"/>
        <w:jc w:val="both"/>
        <w:rPr>
          <w:sz w:val="22"/>
          <w:szCs w:val="22"/>
          <w:lang w:eastAsia="pl-PL"/>
        </w:rPr>
      </w:pPr>
      <w:r w:rsidRPr="00063980">
        <w:rPr>
          <w:rFonts w:ascii="Times New Roman" w:hAnsi="Times New Roman" w:cs="Times New Roman"/>
          <w:sz w:val="22"/>
          <w:szCs w:val="22"/>
          <w:lang w:eastAsia="pl-PL"/>
        </w:rPr>
        <w:t xml:space="preserve">          </w:t>
      </w:r>
      <w:r w:rsidRPr="00063980">
        <w:rPr>
          <w:sz w:val="22"/>
          <w:szCs w:val="22"/>
          <w:lang w:eastAsia="pl-PL"/>
        </w:rPr>
        <w:t xml:space="preserve">       </w:t>
      </w:r>
    </w:p>
    <w:p w14:paraId="2DC57C71" w14:textId="77777777" w:rsidR="00337A8C" w:rsidRPr="00063980" w:rsidRDefault="00337A8C" w:rsidP="00063980">
      <w:pPr>
        <w:spacing w:line="360" w:lineRule="auto"/>
        <w:jc w:val="both"/>
        <w:rPr>
          <w:sz w:val="22"/>
          <w:szCs w:val="22"/>
        </w:rPr>
      </w:pPr>
    </w:p>
    <w:p w14:paraId="0C43D5DE" w14:textId="77777777" w:rsidR="00A5199C" w:rsidRPr="00063980" w:rsidRDefault="00A5199C" w:rsidP="00063980">
      <w:pPr>
        <w:spacing w:line="360" w:lineRule="auto"/>
        <w:jc w:val="both"/>
        <w:rPr>
          <w:sz w:val="22"/>
          <w:szCs w:val="22"/>
        </w:rPr>
      </w:pPr>
    </w:p>
    <w:p w14:paraId="21705ED2" w14:textId="77777777" w:rsidR="00A5199C" w:rsidRDefault="00A5199C" w:rsidP="00063980">
      <w:pPr>
        <w:spacing w:line="360" w:lineRule="auto"/>
        <w:jc w:val="both"/>
        <w:rPr>
          <w:sz w:val="22"/>
          <w:szCs w:val="22"/>
        </w:rPr>
      </w:pPr>
    </w:p>
    <w:p w14:paraId="6EF26877" w14:textId="77777777" w:rsidR="00A5199C" w:rsidRPr="008C12C2" w:rsidRDefault="007D105F" w:rsidP="00063980">
      <w:pPr>
        <w:pStyle w:val="Legenda"/>
        <w:spacing w:line="360" w:lineRule="auto"/>
        <w:jc w:val="both"/>
        <w:rPr>
          <w:sz w:val="20"/>
          <w:szCs w:val="20"/>
        </w:rPr>
      </w:pPr>
      <w:r>
        <w:rPr>
          <w:sz w:val="20"/>
          <w:szCs w:val="20"/>
        </w:rPr>
        <w:lastRenderedPageBreak/>
        <w:t>Załącznik nr 6</w:t>
      </w:r>
      <w:r w:rsidR="00683D2A" w:rsidRPr="008D5EBF">
        <w:rPr>
          <w:sz w:val="20"/>
          <w:szCs w:val="20"/>
        </w:rPr>
        <w:t xml:space="preserve"> do Umowy - </w:t>
      </w:r>
      <w:r w:rsidR="00683D2A" w:rsidRPr="008D5EBF">
        <w:rPr>
          <w:b w:val="0"/>
          <w:sz w:val="20"/>
          <w:szCs w:val="20"/>
        </w:rPr>
        <w:t>Indywidualny system stawe</w:t>
      </w:r>
      <w:r w:rsidR="008C12C2">
        <w:rPr>
          <w:b w:val="0"/>
          <w:sz w:val="20"/>
          <w:szCs w:val="20"/>
        </w:rPr>
        <w:t>k</w:t>
      </w:r>
    </w:p>
    <w:tbl>
      <w:tblPr>
        <w:tblpPr w:leftFromText="141" w:rightFromText="141" w:horzAnchor="margin" w:tblpXSpec="center" w:tblpY="1088"/>
        <w:tblW w:w="9996" w:type="dxa"/>
        <w:tblLayout w:type="fixed"/>
        <w:tblCellMar>
          <w:left w:w="70" w:type="dxa"/>
          <w:right w:w="70" w:type="dxa"/>
        </w:tblCellMar>
        <w:tblLook w:val="04A0" w:firstRow="1" w:lastRow="0" w:firstColumn="1" w:lastColumn="0" w:noHBand="0" w:noVBand="1"/>
      </w:tblPr>
      <w:tblGrid>
        <w:gridCol w:w="2008"/>
        <w:gridCol w:w="1410"/>
        <w:gridCol w:w="1371"/>
        <w:gridCol w:w="1466"/>
        <w:gridCol w:w="1193"/>
        <w:gridCol w:w="933"/>
        <w:gridCol w:w="1615"/>
      </w:tblGrid>
      <w:tr w:rsidR="00A5199C" w:rsidRPr="004F259A" w14:paraId="0027215F" w14:textId="77777777" w:rsidTr="004F259A">
        <w:trPr>
          <w:cantSplit/>
          <w:trHeight w:val="716"/>
        </w:trPr>
        <w:tc>
          <w:tcPr>
            <w:tcW w:w="2008" w:type="dxa"/>
            <w:vMerge w:val="restart"/>
            <w:tcBorders>
              <w:top w:val="single" w:sz="4" w:space="0" w:color="auto"/>
              <w:left w:val="single" w:sz="4" w:space="0" w:color="auto"/>
              <w:right w:val="nil"/>
            </w:tcBorders>
            <w:vAlign w:val="center"/>
          </w:tcPr>
          <w:p w14:paraId="649E96B0" w14:textId="77777777" w:rsidR="00A5199C" w:rsidRPr="004F259A" w:rsidRDefault="00A5199C" w:rsidP="00940549">
            <w:pPr>
              <w:spacing w:line="360" w:lineRule="auto"/>
              <w:jc w:val="center"/>
              <w:rPr>
                <w:rFonts w:ascii="Calibri" w:hAnsi="Calibri"/>
                <w:b/>
                <w:bCs/>
                <w:sz w:val="18"/>
                <w:szCs w:val="18"/>
              </w:rPr>
            </w:pPr>
            <w:r w:rsidRPr="004F259A">
              <w:rPr>
                <w:rFonts w:ascii="Calibri" w:hAnsi="Calibri"/>
                <w:b/>
                <w:bCs/>
                <w:sz w:val="18"/>
                <w:szCs w:val="18"/>
              </w:rPr>
              <w:t>Wyszczególnienie</w:t>
            </w:r>
          </w:p>
        </w:tc>
        <w:tc>
          <w:tcPr>
            <w:tcW w:w="1410" w:type="dxa"/>
            <w:vMerge w:val="restart"/>
            <w:tcBorders>
              <w:top w:val="single" w:sz="4" w:space="0" w:color="auto"/>
              <w:left w:val="single" w:sz="4" w:space="0" w:color="auto"/>
              <w:right w:val="single" w:sz="4" w:space="0" w:color="auto"/>
            </w:tcBorders>
            <w:vAlign w:val="center"/>
          </w:tcPr>
          <w:p w14:paraId="3307C8B6" w14:textId="77777777" w:rsidR="00A5199C" w:rsidRPr="004F259A" w:rsidRDefault="00A5199C" w:rsidP="00940549">
            <w:pPr>
              <w:spacing w:line="360" w:lineRule="auto"/>
              <w:jc w:val="center"/>
              <w:rPr>
                <w:rFonts w:ascii="Calibri" w:hAnsi="Calibri"/>
                <w:b/>
                <w:bCs/>
                <w:sz w:val="18"/>
                <w:szCs w:val="18"/>
              </w:rPr>
            </w:pPr>
            <w:r w:rsidRPr="004F259A">
              <w:rPr>
                <w:rFonts w:ascii="Calibri" w:hAnsi="Calibri"/>
                <w:b/>
                <w:bCs/>
                <w:sz w:val="18"/>
                <w:szCs w:val="18"/>
              </w:rPr>
              <w:t>Cena jednostkowa netto za</w:t>
            </w:r>
          </w:p>
          <w:p w14:paraId="4CABC1BD" w14:textId="77777777" w:rsidR="00A5199C" w:rsidRPr="004F259A" w:rsidRDefault="00A5199C" w:rsidP="00940549">
            <w:pPr>
              <w:spacing w:line="360" w:lineRule="auto"/>
              <w:jc w:val="center"/>
              <w:rPr>
                <w:rFonts w:ascii="Calibri" w:hAnsi="Calibri"/>
                <w:b/>
                <w:bCs/>
                <w:sz w:val="18"/>
                <w:szCs w:val="18"/>
              </w:rPr>
            </w:pPr>
            <w:r w:rsidRPr="004F259A">
              <w:rPr>
                <w:rFonts w:ascii="Calibri" w:hAnsi="Calibri"/>
                <w:b/>
                <w:bCs/>
                <w:sz w:val="18"/>
                <w:szCs w:val="18"/>
              </w:rPr>
              <w:t>1 kWh Paliwa Gazowego</w:t>
            </w:r>
          </w:p>
          <w:p w14:paraId="74343E68" w14:textId="77777777" w:rsidR="00A5199C" w:rsidRPr="004F259A" w:rsidRDefault="00A5199C" w:rsidP="00063980">
            <w:pPr>
              <w:spacing w:line="360" w:lineRule="auto"/>
              <w:jc w:val="both"/>
              <w:rPr>
                <w:rFonts w:ascii="Calibri" w:hAnsi="Calibri"/>
                <w:b/>
                <w:bCs/>
                <w:sz w:val="18"/>
                <w:szCs w:val="18"/>
              </w:rPr>
            </w:pPr>
          </w:p>
        </w:tc>
        <w:tc>
          <w:tcPr>
            <w:tcW w:w="1371" w:type="dxa"/>
            <w:vMerge w:val="restart"/>
            <w:tcBorders>
              <w:top w:val="single" w:sz="4" w:space="0" w:color="auto"/>
              <w:left w:val="nil"/>
              <w:right w:val="single" w:sz="4" w:space="0" w:color="auto"/>
            </w:tcBorders>
            <w:vAlign w:val="center"/>
          </w:tcPr>
          <w:p w14:paraId="134B1851" w14:textId="77777777" w:rsidR="00A5199C" w:rsidRPr="004F259A" w:rsidRDefault="00A5199C" w:rsidP="00940549">
            <w:pPr>
              <w:spacing w:line="360" w:lineRule="auto"/>
              <w:jc w:val="center"/>
              <w:rPr>
                <w:rFonts w:ascii="Calibri" w:hAnsi="Calibri"/>
                <w:b/>
                <w:bCs/>
                <w:sz w:val="18"/>
                <w:szCs w:val="18"/>
              </w:rPr>
            </w:pPr>
            <w:r w:rsidRPr="004F259A">
              <w:rPr>
                <w:rFonts w:ascii="Calibri" w:hAnsi="Calibri"/>
                <w:b/>
                <w:bCs/>
                <w:sz w:val="18"/>
                <w:szCs w:val="18"/>
              </w:rPr>
              <w:t>Cena opłaty abonamentowej netto</w:t>
            </w:r>
          </w:p>
        </w:tc>
        <w:tc>
          <w:tcPr>
            <w:tcW w:w="3592" w:type="dxa"/>
            <w:gridSpan w:val="3"/>
            <w:tcBorders>
              <w:top w:val="single" w:sz="4" w:space="0" w:color="auto"/>
              <w:left w:val="nil"/>
              <w:bottom w:val="single" w:sz="4" w:space="0" w:color="auto"/>
              <w:right w:val="single" w:sz="4" w:space="0" w:color="auto"/>
            </w:tcBorders>
            <w:vAlign w:val="center"/>
          </w:tcPr>
          <w:p w14:paraId="42F08AB5" w14:textId="77777777" w:rsidR="00A5199C" w:rsidRPr="004F259A" w:rsidRDefault="00A5199C" w:rsidP="00940549">
            <w:pPr>
              <w:spacing w:line="360" w:lineRule="auto"/>
              <w:jc w:val="center"/>
              <w:rPr>
                <w:rFonts w:ascii="Calibri" w:hAnsi="Calibri"/>
                <w:b/>
                <w:bCs/>
                <w:sz w:val="18"/>
                <w:szCs w:val="18"/>
              </w:rPr>
            </w:pPr>
            <w:r w:rsidRPr="004F259A">
              <w:rPr>
                <w:rFonts w:ascii="Calibri" w:hAnsi="Calibri"/>
                <w:b/>
                <w:bCs/>
                <w:sz w:val="18"/>
                <w:szCs w:val="18"/>
              </w:rPr>
              <w:t>Opłata dystrybucyjna netto</w:t>
            </w:r>
          </w:p>
        </w:tc>
        <w:tc>
          <w:tcPr>
            <w:tcW w:w="1615" w:type="dxa"/>
            <w:vMerge w:val="restart"/>
            <w:tcBorders>
              <w:top w:val="single" w:sz="4" w:space="0" w:color="auto"/>
              <w:left w:val="single" w:sz="4" w:space="0" w:color="auto"/>
              <w:right w:val="single" w:sz="4" w:space="0" w:color="auto"/>
            </w:tcBorders>
            <w:vAlign w:val="center"/>
          </w:tcPr>
          <w:p w14:paraId="21060CD6" w14:textId="77777777" w:rsidR="00A5199C" w:rsidRPr="004F259A" w:rsidRDefault="00A5199C" w:rsidP="00940549">
            <w:pPr>
              <w:spacing w:line="360" w:lineRule="auto"/>
              <w:jc w:val="center"/>
              <w:rPr>
                <w:rFonts w:ascii="Calibri" w:hAnsi="Calibri"/>
                <w:b/>
                <w:bCs/>
                <w:sz w:val="18"/>
                <w:szCs w:val="18"/>
              </w:rPr>
            </w:pPr>
            <w:bookmarkStart w:id="3" w:name="RANGE!E1"/>
            <w:r w:rsidRPr="004F259A">
              <w:rPr>
                <w:rFonts w:ascii="Calibri" w:hAnsi="Calibri"/>
                <w:b/>
                <w:bCs/>
                <w:sz w:val="18"/>
                <w:szCs w:val="18"/>
              </w:rPr>
              <w:t xml:space="preserve">Przewidywane roczne zużycie </w:t>
            </w:r>
            <w:bookmarkEnd w:id="3"/>
            <w:r w:rsidRPr="004F259A">
              <w:rPr>
                <w:rFonts w:ascii="Calibri" w:hAnsi="Calibri"/>
                <w:b/>
                <w:bCs/>
                <w:sz w:val="18"/>
                <w:szCs w:val="18"/>
              </w:rPr>
              <w:t>Paliwa Gazowego</w:t>
            </w:r>
          </w:p>
        </w:tc>
      </w:tr>
      <w:tr w:rsidR="00A5199C" w:rsidRPr="004F259A" w14:paraId="7654BAD7" w14:textId="77777777" w:rsidTr="004F259A">
        <w:trPr>
          <w:cantSplit/>
          <w:trHeight w:val="715"/>
        </w:trPr>
        <w:tc>
          <w:tcPr>
            <w:tcW w:w="2008" w:type="dxa"/>
            <w:vMerge/>
            <w:tcBorders>
              <w:left w:val="single" w:sz="4" w:space="0" w:color="auto"/>
              <w:bottom w:val="single" w:sz="4" w:space="0" w:color="auto"/>
              <w:right w:val="nil"/>
            </w:tcBorders>
            <w:vAlign w:val="center"/>
          </w:tcPr>
          <w:p w14:paraId="7837F2C1" w14:textId="77777777" w:rsidR="00A5199C" w:rsidRPr="004F259A" w:rsidRDefault="00A5199C" w:rsidP="00063980">
            <w:pPr>
              <w:spacing w:line="360" w:lineRule="auto"/>
              <w:jc w:val="both"/>
              <w:rPr>
                <w:rFonts w:ascii="Calibri" w:hAnsi="Calibri"/>
                <w:b/>
                <w:bCs/>
                <w:sz w:val="18"/>
                <w:szCs w:val="18"/>
              </w:rPr>
            </w:pPr>
          </w:p>
        </w:tc>
        <w:tc>
          <w:tcPr>
            <w:tcW w:w="1410" w:type="dxa"/>
            <w:vMerge/>
            <w:tcBorders>
              <w:left w:val="single" w:sz="4" w:space="0" w:color="auto"/>
              <w:bottom w:val="single" w:sz="4" w:space="0" w:color="auto"/>
              <w:right w:val="single" w:sz="4" w:space="0" w:color="auto"/>
            </w:tcBorders>
            <w:vAlign w:val="center"/>
          </w:tcPr>
          <w:p w14:paraId="1568CDA1" w14:textId="77777777" w:rsidR="00A5199C" w:rsidRPr="004F259A" w:rsidRDefault="00A5199C" w:rsidP="00063980">
            <w:pPr>
              <w:spacing w:line="360" w:lineRule="auto"/>
              <w:jc w:val="both"/>
              <w:rPr>
                <w:rFonts w:ascii="Calibri" w:hAnsi="Calibri"/>
                <w:b/>
                <w:bCs/>
                <w:sz w:val="18"/>
                <w:szCs w:val="18"/>
              </w:rPr>
            </w:pPr>
          </w:p>
        </w:tc>
        <w:tc>
          <w:tcPr>
            <w:tcW w:w="1371" w:type="dxa"/>
            <w:vMerge/>
            <w:tcBorders>
              <w:left w:val="nil"/>
              <w:bottom w:val="single" w:sz="4" w:space="0" w:color="auto"/>
              <w:right w:val="single" w:sz="4" w:space="0" w:color="auto"/>
            </w:tcBorders>
            <w:vAlign w:val="center"/>
          </w:tcPr>
          <w:p w14:paraId="70A5508F" w14:textId="77777777" w:rsidR="00A5199C" w:rsidRPr="004F259A" w:rsidRDefault="00A5199C" w:rsidP="00063980">
            <w:pPr>
              <w:spacing w:line="360" w:lineRule="auto"/>
              <w:jc w:val="both"/>
              <w:rPr>
                <w:rFonts w:ascii="Calibri" w:hAnsi="Calibri"/>
                <w:b/>
                <w:bCs/>
                <w:sz w:val="18"/>
                <w:szCs w:val="18"/>
              </w:rPr>
            </w:pPr>
          </w:p>
        </w:tc>
        <w:tc>
          <w:tcPr>
            <w:tcW w:w="2659" w:type="dxa"/>
            <w:gridSpan w:val="2"/>
            <w:tcBorders>
              <w:top w:val="single" w:sz="4" w:space="0" w:color="auto"/>
              <w:left w:val="nil"/>
              <w:bottom w:val="single" w:sz="4" w:space="0" w:color="auto"/>
              <w:right w:val="single" w:sz="4" w:space="0" w:color="auto"/>
            </w:tcBorders>
            <w:vAlign w:val="center"/>
          </w:tcPr>
          <w:p w14:paraId="11106B33" w14:textId="77777777" w:rsidR="00A5199C" w:rsidRPr="004F259A" w:rsidRDefault="00A5199C" w:rsidP="00940549">
            <w:pPr>
              <w:spacing w:line="360" w:lineRule="auto"/>
              <w:jc w:val="center"/>
              <w:rPr>
                <w:rFonts w:ascii="Calibri" w:hAnsi="Calibri"/>
                <w:b/>
                <w:bCs/>
                <w:sz w:val="18"/>
                <w:szCs w:val="18"/>
              </w:rPr>
            </w:pPr>
            <w:r w:rsidRPr="004F259A">
              <w:rPr>
                <w:rFonts w:ascii="Calibri" w:hAnsi="Calibri"/>
                <w:b/>
                <w:bCs/>
                <w:sz w:val="18"/>
                <w:szCs w:val="18"/>
              </w:rPr>
              <w:t>stawka stała</w:t>
            </w:r>
          </w:p>
        </w:tc>
        <w:tc>
          <w:tcPr>
            <w:tcW w:w="932" w:type="dxa"/>
            <w:tcBorders>
              <w:left w:val="single" w:sz="4" w:space="0" w:color="auto"/>
              <w:bottom w:val="single" w:sz="4" w:space="0" w:color="auto"/>
              <w:right w:val="single" w:sz="4" w:space="0" w:color="auto"/>
            </w:tcBorders>
            <w:vAlign w:val="center"/>
          </w:tcPr>
          <w:p w14:paraId="3DED30B6" w14:textId="77777777" w:rsidR="00A5199C" w:rsidRPr="004F259A" w:rsidRDefault="00A5199C" w:rsidP="00940549">
            <w:pPr>
              <w:spacing w:line="360" w:lineRule="auto"/>
              <w:jc w:val="center"/>
              <w:rPr>
                <w:rFonts w:ascii="Calibri" w:hAnsi="Calibri"/>
                <w:b/>
                <w:bCs/>
                <w:sz w:val="18"/>
                <w:szCs w:val="18"/>
              </w:rPr>
            </w:pPr>
            <w:r w:rsidRPr="004F259A">
              <w:rPr>
                <w:rFonts w:ascii="Calibri" w:hAnsi="Calibri"/>
                <w:b/>
                <w:bCs/>
                <w:sz w:val="18"/>
                <w:szCs w:val="18"/>
              </w:rPr>
              <w:t>stawka zmienna</w:t>
            </w:r>
          </w:p>
        </w:tc>
        <w:tc>
          <w:tcPr>
            <w:tcW w:w="1615" w:type="dxa"/>
            <w:vMerge/>
            <w:tcBorders>
              <w:left w:val="single" w:sz="4" w:space="0" w:color="auto"/>
              <w:bottom w:val="single" w:sz="4" w:space="0" w:color="auto"/>
              <w:right w:val="single" w:sz="4" w:space="0" w:color="auto"/>
            </w:tcBorders>
            <w:vAlign w:val="center"/>
          </w:tcPr>
          <w:p w14:paraId="4F727DE6" w14:textId="77777777" w:rsidR="00A5199C" w:rsidRPr="004F259A" w:rsidRDefault="00A5199C" w:rsidP="00063980">
            <w:pPr>
              <w:spacing w:line="360" w:lineRule="auto"/>
              <w:jc w:val="both"/>
              <w:rPr>
                <w:rFonts w:ascii="Calibri" w:hAnsi="Calibri"/>
                <w:b/>
                <w:bCs/>
                <w:sz w:val="18"/>
                <w:szCs w:val="18"/>
              </w:rPr>
            </w:pPr>
          </w:p>
        </w:tc>
      </w:tr>
      <w:tr w:rsidR="00A5199C" w:rsidRPr="004F259A" w14:paraId="5AB21B40" w14:textId="77777777" w:rsidTr="004F259A">
        <w:trPr>
          <w:trHeight w:val="301"/>
        </w:trPr>
        <w:tc>
          <w:tcPr>
            <w:tcW w:w="2008" w:type="dxa"/>
            <w:tcBorders>
              <w:top w:val="single" w:sz="4" w:space="0" w:color="auto"/>
              <w:left w:val="single" w:sz="4" w:space="0" w:color="auto"/>
              <w:bottom w:val="single" w:sz="4" w:space="0" w:color="auto"/>
              <w:right w:val="nil"/>
            </w:tcBorders>
            <w:vAlign w:val="center"/>
          </w:tcPr>
          <w:p w14:paraId="2B90C597" w14:textId="77777777" w:rsidR="00A5199C" w:rsidRPr="004F259A" w:rsidRDefault="00A5199C" w:rsidP="00063980">
            <w:pPr>
              <w:spacing w:line="360" w:lineRule="auto"/>
              <w:jc w:val="both"/>
              <w:rPr>
                <w:rFonts w:ascii="Calibri" w:hAnsi="Calibri"/>
                <w:b/>
                <w:bCs/>
                <w:sz w:val="18"/>
                <w:szCs w:val="18"/>
              </w:rPr>
            </w:pPr>
            <w:r w:rsidRPr="004F259A">
              <w:rPr>
                <w:rFonts w:ascii="Calibri" w:hAnsi="Calibri"/>
                <w:b/>
                <w:bCs/>
                <w:sz w:val="18"/>
                <w:szCs w:val="18"/>
              </w:rPr>
              <w:t>1</w:t>
            </w:r>
          </w:p>
        </w:tc>
        <w:tc>
          <w:tcPr>
            <w:tcW w:w="1410" w:type="dxa"/>
            <w:tcBorders>
              <w:top w:val="nil"/>
              <w:left w:val="single" w:sz="4" w:space="0" w:color="auto"/>
              <w:bottom w:val="single" w:sz="4" w:space="0" w:color="auto"/>
              <w:right w:val="single" w:sz="4" w:space="0" w:color="auto"/>
            </w:tcBorders>
            <w:vAlign w:val="center"/>
          </w:tcPr>
          <w:p w14:paraId="6BF8F284" w14:textId="77777777"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2</w:t>
            </w:r>
          </w:p>
        </w:tc>
        <w:tc>
          <w:tcPr>
            <w:tcW w:w="1371" w:type="dxa"/>
            <w:tcBorders>
              <w:top w:val="nil"/>
              <w:left w:val="nil"/>
              <w:bottom w:val="single" w:sz="4" w:space="0" w:color="auto"/>
              <w:right w:val="single" w:sz="4" w:space="0" w:color="auto"/>
            </w:tcBorders>
            <w:vAlign w:val="center"/>
          </w:tcPr>
          <w:p w14:paraId="487CA8CA" w14:textId="77777777"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3</w:t>
            </w:r>
          </w:p>
        </w:tc>
        <w:tc>
          <w:tcPr>
            <w:tcW w:w="1466" w:type="dxa"/>
            <w:tcBorders>
              <w:top w:val="single" w:sz="4" w:space="0" w:color="auto"/>
              <w:left w:val="nil"/>
              <w:bottom w:val="single" w:sz="4" w:space="0" w:color="auto"/>
              <w:right w:val="single" w:sz="4" w:space="0" w:color="auto"/>
            </w:tcBorders>
            <w:vAlign w:val="center"/>
          </w:tcPr>
          <w:p w14:paraId="71642A84" w14:textId="77777777"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4</w:t>
            </w:r>
          </w:p>
        </w:tc>
        <w:tc>
          <w:tcPr>
            <w:tcW w:w="1193" w:type="dxa"/>
            <w:tcBorders>
              <w:top w:val="single" w:sz="4" w:space="0" w:color="auto"/>
              <w:left w:val="nil"/>
              <w:bottom w:val="single" w:sz="4" w:space="0" w:color="auto"/>
              <w:right w:val="single" w:sz="4" w:space="0" w:color="auto"/>
            </w:tcBorders>
            <w:vAlign w:val="center"/>
          </w:tcPr>
          <w:p w14:paraId="2AC001B1" w14:textId="77777777"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5</w:t>
            </w:r>
          </w:p>
        </w:tc>
        <w:tc>
          <w:tcPr>
            <w:tcW w:w="932" w:type="dxa"/>
            <w:tcBorders>
              <w:top w:val="single" w:sz="4" w:space="0" w:color="auto"/>
              <w:left w:val="single" w:sz="4" w:space="0" w:color="auto"/>
              <w:bottom w:val="single" w:sz="4" w:space="0" w:color="auto"/>
              <w:right w:val="single" w:sz="4" w:space="0" w:color="auto"/>
            </w:tcBorders>
            <w:vAlign w:val="center"/>
          </w:tcPr>
          <w:p w14:paraId="230DA0F8" w14:textId="77777777"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6</w:t>
            </w:r>
          </w:p>
        </w:tc>
        <w:tc>
          <w:tcPr>
            <w:tcW w:w="1615" w:type="dxa"/>
            <w:tcBorders>
              <w:top w:val="nil"/>
              <w:left w:val="single" w:sz="4" w:space="0" w:color="auto"/>
              <w:bottom w:val="single" w:sz="4" w:space="0" w:color="auto"/>
              <w:right w:val="single" w:sz="4" w:space="0" w:color="auto"/>
            </w:tcBorders>
            <w:vAlign w:val="center"/>
          </w:tcPr>
          <w:p w14:paraId="5CE51060" w14:textId="77777777"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7</w:t>
            </w:r>
          </w:p>
        </w:tc>
      </w:tr>
      <w:tr w:rsidR="00A5199C" w:rsidRPr="004F259A" w14:paraId="7473DCF5" w14:textId="77777777" w:rsidTr="004F259A">
        <w:trPr>
          <w:trHeight w:val="301"/>
        </w:trPr>
        <w:tc>
          <w:tcPr>
            <w:tcW w:w="2008" w:type="dxa"/>
            <w:tcBorders>
              <w:top w:val="nil"/>
              <w:left w:val="single" w:sz="4" w:space="0" w:color="auto"/>
              <w:bottom w:val="single" w:sz="4" w:space="0" w:color="auto"/>
              <w:right w:val="nil"/>
            </w:tcBorders>
            <w:vAlign w:val="center"/>
          </w:tcPr>
          <w:p w14:paraId="7DCC410F" w14:textId="77777777" w:rsidR="00A5199C" w:rsidRPr="004F259A" w:rsidRDefault="00A5199C" w:rsidP="00063980">
            <w:pPr>
              <w:spacing w:line="360" w:lineRule="auto"/>
              <w:jc w:val="both"/>
              <w:rPr>
                <w:rFonts w:ascii="Calibri" w:hAnsi="Calibri"/>
                <w:b/>
                <w:bCs/>
                <w:sz w:val="18"/>
                <w:szCs w:val="18"/>
              </w:rPr>
            </w:pPr>
            <w:r w:rsidRPr="004F259A">
              <w:rPr>
                <w:rFonts w:ascii="Calibri" w:hAnsi="Calibri"/>
                <w:b/>
                <w:bCs/>
                <w:sz w:val="18"/>
                <w:szCs w:val="18"/>
              </w:rPr>
              <w:t> </w:t>
            </w:r>
          </w:p>
        </w:tc>
        <w:tc>
          <w:tcPr>
            <w:tcW w:w="1410" w:type="dxa"/>
            <w:tcBorders>
              <w:top w:val="nil"/>
              <w:left w:val="single" w:sz="4" w:space="0" w:color="auto"/>
              <w:bottom w:val="single" w:sz="4" w:space="0" w:color="auto"/>
              <w:right w:val="single" w:sz="4" w:space="0" w:color="auto"/>
            </w:tcBorders>
            <w:vAlign w:val="center"/>
          </w:tcPr>
          <w:p w14:paraId="1FE8E259" w14:textId="77777777"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[gr/kWh]</w:t>
            </w:r>
          </w:p>
        </w:tc>
        <w:tc>
          <w:tcPr>
            <w:tcW w:w="1371" w:type="dxa"/>
            <w:tcBorders>
              <w:top w:val="nil"/>
              <w:left w:val="nil"/>
              <w:bottom w:val="single" w:sz="4" w:space="0" w:color="auto"/>
              <w:right w:val="single" w:sz="4" w:space="0" w:color="auto"/>
            </w:tcBorders>
            <w:vAlign w:val="center"/>
          </w:tcPr>
          <w:p w14:paraId="44403A96" w14:textId="77777777"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[zł/miesiąc]</w:t>
            </w:r>
          </w:p>
        </w:tc>
        <w:tc>
          <w:tcPr>
            <w:tcW w:w="1466" w:type="dxa"/>
            <w:tcBorders>
              <w:top w:val="single" w:sz="4" w:space="0" w:color="auto"/>
              <w:left w:val="nil"/>
              <w:bottom w:val="single" w:sz="4" w:space="0" w:color="auto"/>
              <w:right w:val="single" w:sz="4" w:space="0" w:color="auto"/>
            </w:tcBorders>
          </w:tcPr>
          <w:p w14:paraId="6F14668E" w14:textId="77777777"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[zł/miesiąc]</w:t>
            </w:r>
          </w:p>
        </w:tc>
        <w:tc>
          <w:tcPr>
            <w:tcW w:w="1193" w:type="dxa"/>
            <w:tcBorders>
              <w:top w:val="single" w:sz="4" w:space="0" w:color="auto"/>
              <w:left w:val="nil"/>
              <w:bottom w:val="single" w:sz="4" w:space="0" w:color="auto"/>
              <w:right w:val="single" w:sz="4" w:space="0" w:color="auto"/>
            </w:tcBorders>
          </w:tcPr>
          <w:p w14:paraId="7CAF3C29" w14:textId="77777777"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[gr/(kWh/h) za h]</w:t>
            </w:r>
          </w:p>
        </w:tc>
        <w:tc>
          <w:tcPr>
            <w:tcW w:w="932" w:type="dxa"/>
            <w:tcBorders>
              <w:top w:val="single" w:sz="4" w:space="0" w:color="auto"/>
              <w:left w:val="single" w:sz="4" w:space="0" w:color="auto"/>
              <w:bottom w:val="single" w:sz="4" w:space="0" w:color="auto"/>
              <w:right w:val="single" w:sz="4" w:space="0" w:color="auto"/>
            </w:tcBorders>
          </w:tcPr>
          <w:p w14:paraId="69A3E45B" w14:textId="77777777"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[gr/kWh]</w:t>
            </w:r>
          </w:p>
        </w:tc>
        <w:tc>
          <w:tcPr>
            <w:tcW w:w="1615" w:type="dxa"/>
            <w:tcBorders>
              <w:top w:val="nil"/>
              <w:left w:val="single" w:sz="4" w:space="0" w:color="auto"/>
              <w:bottom w:val="single" w:sz="4" w:space="0" w:color="auto"/>
              <w:right w:val="single" w:sz="4" w:space="0" w:color="auto"/>
            </w:tcBorders>
            <w:vAlign w:val="center"/>
          </w:tcPr>
          <w:p w14:paraId="4F7C73D0" w14:textId="77777777"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[kWh]</w:t>
            </w:r>
          </w:p>
        </w:tc>
      </w:tr>
      <w:tr w:rsidR="00A5199C" w:rsidRPr="004F259A" w14:paraId="794A7EA7" w14:textId="77777777" w:rsidTr="004F259A">
        <w:trPr>
          <w:trHeight w:val="565"/>
        </w:trPr>
        <w:tc>
          <w:tcPr>
            <w:tcW w:w="9996" w:type="dxa"/>
            <w:gridSpan w:val="7"/>
            <w:tcBorders>
              <w:top w:val="nil"/>
              <w:left w:val="single" w:sz="4" w:space="0" w:color="auto"/>
              <w:bottom w:val="single" w:sz="4" w:space="0" w:color="auto"/>
              <w:right w:val="single" w:sz="4" w:space="0" w:color="auto"/>
            </w:tcBorders>
            <w:vAlign w:val="center"/>
          </w:tcPr>
          <w:p w14:paraId="1BF0A083" w14:textId="77777777" w:rsidR="00A5199C" w:rsidRPr="004F259A" w:rsidRDefault="00A5199C" w:rsidP="00063980">
            <w:pPr>
              <w:spacing w:line="360" w:lineRule="auto"/>
              <w:jc w:val="both"/>
              <w:rPr>
                <w:rFonts w:ascii="Calibri" w:hAnsi="Calibri"/>
                <w:b/>
                <w:sz w:val="18"/>
                <w:szCs w:val="18"/>
              </w:rPr>
            </w:pPr>
            <w:r w:rsidRPr="004F259A">
              <w:rPr>
                <w:rFonts w:ascii="Calibri" w:hAnsi="Calibri"/>
                <w:b/>
                <w:sz w:val="18"/>
                <w:szCs w:val="18"/>
              </w:rPr>
              <w:t>Sprzedaż i dystrybucja ga</w:t>
            </w:r>
            <w:r w:rsidR="0003438B" w:rsidRPr="004F259A">
              <w:rPr>
                <w:rFonts w:ascii="Calibri" w:hAnsi="Calibri"/>
                <w:b/>
                <w:sz w:val="18"/>
                <w:szCs w:val="18"/>
              </w:rPr>
              <w:t>zu d</w:t>
            </w:r>
            <w:r w:rsidR="00791EF1">
              <w:rPr>
                <w:rFonts w:ascii="Calibri" w:hAnsi="Calibri"/>
                <w:b/>
                <w:sz w:val="18"/>
                <w:szCs w:val="18"/>
              </w:rPr>
              <w:t>la grupy taryfowej W-1.1</w:t>
            </w:r>
            <w:r w:rsidR="0003438B" w:rsidRPr="004F259A">
              <w:rPr>
                <w:rFonts w:ascii="Calibri" w:hAnsi="Calibri"/>
                <w:b/>
                <w:sz w:val="18"/>
                <w:szCs w:val="18"/>
              </w:rPr>
              <w:t>.</w:t>
            </w:r>
          </w:p>
        </w:tc>
      </w:tr>
      <w:tr w:rsidR="00A5199C" w:rsidRPr="004F259A" w14:paraId="6F2D027D" w14:textId="77777777" w:rsidTr="004F259A">
        <w:trPr>
          <w:trHeight w:val="1709"/>
        </w:trPr>
        <w:tc>
          <w:tcPr>
            <w:tcW w:w="2008" w:type="dxa"/>
            <w:tcBorders>
              <w:top w:val="single" w:sz="4" w:space="0" w:color="auto"/>
              <w:left w:val="single" w:sz="4" w:space="0" w:color="auto"/>
              <w:bottom w:val="single" w:sz="4" w:space="0" w:color="auto"/>
              <w:right w:val="nil"/>
            </w:tcBorders>
            <w:vAlign w:val="center"/>
          </w:tcPr>
          <w:p w14:paraId="39E9CE4B" w14:textId="77777777" w:rsidR="00A5199C" w:rsidRPr="004F259A" w:rsidRDefault="00A5199C" w:rsidP="00940549">
            <w:pPr>
              <w:widowControl/>
              <w:numPr>
                <w:ilvl w:val="0"/>
                <w:numId w:val="37"/>
              </w:numPr>
              <w:tabs>
                <w:tab w:val="clear" w:pos="360"/>
                <w:tab w:val="num" w:pos="180"/>
              </w:tabs>
              <w:suppressAutoHyphens w:val="0"/>
              <w:autoSpaceDE/>
              <w:spacing w:line="360" w:lineRule="auto"/>
              <w:ind w:left="180" w:hanging="180"/>
              <w:jc w:val="center"/>
              <w:rPr>
                <w:rFonts w:ascii="Calibri" w:hAnsi="Calibri"/>
                <w:sz w:val="18"/>
                <w:szCs w:val="18"/>
              </w:rPr>
            </w:pPr>
            <w:r w:rsidRPr="004F259A">
              <w:rPr>
                <w:rFonts w:ascii="Calibri" w:hAnsi="Calibri"/>
                <w:sz w:val="18"/>
                <w:szCs w:val="18"/>
              </w:rPr>
              <w:t xml:space="preserve">cena Paliwa Gazowego przeznaczonego do celów opałowych </w:t>
            </w:r>
            <w:r w:rsidR="00940549">
              <w:rPr>
                <w:rFonts w:ascii="Calibri" w:hAnsi="Calibri"/>
                <w:sz w:val="18"/>
                <w:szCs w:val="18"/>
              </w:rPr>
              <w:br/>
            </w:r>
            <w:r w:rsidRPr="004F259A">
              <w:rPr>
                <w:rFonts w:ascii="Calibri" w:hAnsi="Calibri"/>
                <w:sz w:val="18"/>
                <w:szCs w:val="18"/>
              </w:rPr>
              <w:t>(z akcyzą)</w:t>
            </w:r>
          </w:p>
        </w:tc>
        <w:tc>
          <w:tcPr>
            <w:tcW w:w="1410" w:type="dxa"/>
            <w:tcBorders>
              <w:top w:val="single" w:sz="4" w:space="0" w:color="auto"/>
              <w:left w:val="single" w:sz="4" w:space="0" w:color="auto"/>
              <w:bottom w:val="single" w:sz="4" w:space="0" w:color="auto"/>
              <w:right w:val="single" w:sz="4" w:space="0" w:color="auto"/>
            </w:tcBorders>
            <w:vAlign w:val="center"/>
          </w:tcPr>
          <w:p w14:paraId="599BF660" w14:textId="77777777"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w:t>
            </w:r>
          </w:p>
        </w:tc>
        <w:tc>
          <w:tcPr>
            <w:tcW w:w="1371" w:type="dxa"/>
            <w:tcBorders>
              <w:top w:val="single" w:sz="4" w:space="0" w:color="auto"/>
              <w:left w:val="nil"/>
              <w:bottom w:val="single" w:sz="4" w:space="0" w:color="auto"/>
              <w:right w:val="single" w:sz="4" w:space="0" w:color="auto"/>
            </w:tcBorders>
            <w:vAlign w:val="center"/>
          </w:tcPr>
          <w:p w14:paraId="4F47A6A1" w14:textId="77777777" w:rsidR="00A5199C" w:rsidRPr="004F259A" w:rsidRDefault="00A5199C" w:rsidP="00063980">
            <w:pPr>
              <w:spacing w:line="360" w:lineRule="auto"/>
              <w:jc w:val="both"/>
              <w:rPr>
                <w:rFonts w:ascii="Calibri" w:hAnsi="Calibri"/>
                <w:sz w:val="18"/>
                <w:szCs w:val="18"/>
              </w:rPr>
            </w:pPr>
          </w:p>
        </w:tc>
        <w:tc>
          <w:tcPr>
            <w:tcW w:w="1466" w:type="dxa"/>
            <w:tcBorders>
              <w:top w:val="single" w:sz="4" w:space="0" w:color="auto"/>
              <w:left w:val="nil"/>
              <w:bottom w:val="single" w:sz="4" w:space="0" w:color="auto"/>
              <w:right w:val="single" w:sz="4" w:space="0" w:color="auto"/>
            </w:tcBorders>
            <w:vAlign w:val="center"/>
          </w:tcPr>
          <w:p w14:paraId="0AD03B98" w14:textId="77777777" w:rsidR="00A5199C" w:rsidRPr="004F259A" w:rsidRDefault="00A5199C" w:rsidP="00063980">
            <w:pPr>
              <w:spacing w:line="360" w:lineRule="auto"/>
              <w:jc w:val="both"/>
              <w:rPr>
                <w:rFonts w:ascii="Calibri" w:hAnsi="Calibri"/>
                <w:sz w:val="18"/>
                <w:szCs w:val="18"/>
              </w:rPr>
            </w:pPr>
          </w:p>
        </w:tc>
        <w:tc>
          <w:tcPr>
            <w:tcW w:w="1193" w:type="dxa"/>
            <w:tcBorders>
              <w:top w:val="single" w:sz="4" w:space="0" w:color="auto"/>
              <w:left w:val="nil"/>
              <w:bottom w:val="single" w:sz="4" w:space="0" w:color="auto"/>
              <w:right w:val="single" w:sz="4" w:space="0" w:color="auto"/>
            </w:tcBorders>
            <w:shd w:val="clear" w:color="auto" w:fill="595959"/>
            <w:vAlign w:val="center"/>
          </w:tcPr>
          <w:p w14:paraId="718AE62C" w14:textId="77777777" w:rsidR="00A5199C" w:rsidRPr="004F259A" w:rsidRDefault="00A5199C" w:rsidP="00063980">
            <w:pPr>
              <w:spacing w:line="360" w:lineRule="auto"/>
              <w:jc w:val="both"/>
              <w:rPr>
                <w:rFonts w:ascii="Calibri" w:hAnsi="Calibri"/>
                <w:sz w:val="18"/>
                <w:szCs w:val="18"/>
              </w:rPr>
            </w:pPr>
          </w:p>
        </w:tc>
        <w:tc>
          <w:tcPr>
            <w:tcW w:w="932" w:type="dxa"/>
            <w:tcBorders>
              <w:top w:val="single" w:sz="4" w:space="0" w:color="auto"/>
              <w:left w:val="single" w:sz="4" w:space="0" w:color="auto"/>
              <w:bottom w:val="single" w:sz="4" w:space="0" w:color="auto"/>
              <w:right w:val="single" w:sz="4" w:space="0" w:color="auto"/>
            </w:tcBorders>
            <w:vAlign w:val="center"/>
          </w:tcPr>
          <w:p w14:paraId="78AD0969" w14:textId="77777777" w:rsidR="00A5199C" w:rsidRPr="004F259A" w:rsidRDefault="00A5199C" w:rsidP="00063980">
            <w:pPr>
              <w:spacing w:line="360" w:lineRule="auto"/>
              <w:jc w:val="both"/>
              <w:rPr>
                <w:rFonts w:ascii="Calibri" w:hAnsi="Calibri"/>
                <w:sz w:val="18"/>
                <w:szCs w:val="18"/>
              </w:rPr>
            </w:pPr>
          </w:p>
        </w:tc>
        <w:tc>
          <w:tcPr>
            <w:tcW w:w="1615" w:type="dxa"/>
            <w:tcBorders>
              <w:top w:val="single" w:sz="4" w:space="0" w:color="auto"/>
              <w:left w:val="single" w:sz="4" w:space="0" w:color="auto"/>
              <w:bottom w:val="single" w:sz="4" w:space="0" w:color="auto"/>
              <w:right w:val="single" w:sz="4" w:space="0" w:color="auto"/>
            </w:tcBorders>
            <w:vAlign w:val="center"/>
          </w:tcPr>
          <w:p w14:paraId="214F02D9" w14:textId="77777777" w:rsidR="00A5199C" w:rsidRPr="00870E8E" w:rsidRDefault="00870E8E" w:rsidP="00063980">
            <w:pPr>
              <w:spacing w:line="360" w:lineRule="auto"/>
              <w:jc w:val="both"/>
              <w:rPr>
                <w:rFonts w:ascii="Calibri" w:hAnsi="Calibri"/>
                <w:sz w:val="18"/>
                <w:szCs w:val="18"/>
              </w:rPr>
            </w:pPr>
            <w:r w:rsidRPr="00870E8E">
              <w:rPr>
                <w:rFonts w:ascii="Calibri" w:hAnsi="Calibri"/>
                <w:sz w:val="18"/>
                <w:szCs w:val="18"/>
              </w:rPr>
              <w:t>2</w:t>
            </w:r>
            <w:r w:rsidR="00C32DB0" w:rsidRPr="00870E8E">
              <w:rPr>
                <w:rFonts w:ascii="Calibri" w:hAnsi="Calibri"/>
                <w:sz w:val="18"/>
                <w:szCs w:val="18"/>
              </w:rPr>
              <w:t xml:space="preserve"> 5</w:t>
            </w:r>
            <w:r w:rsidR="00791EF1" w:rsidRPr="00870E8E">
              <w:rPr>
                <w:rFonts w:ascii="Calibri" w:hAnsi="Calibri"/>
                <w:sz w:val="18"/>
                <w:szCs w:val="18"/>
              </w:rPr>
              <w:t>00</w:t>
            </w:r>
          </w:p>
        </w:tc>
      </w:tr>
      <w:tr w:rsidR="00A5199C" w:rsidRPr="004F259A" w14:paraId="2E5D7870" w14:textId="77777777" w:rsidTr="004F259A">
        <w:trPr>
          <w:trHeight w:val="451"/>
        </w:trPr>
        <w:tc>
          <w:tcPr>
            <w:tcW w:w="9996" w:type="dxa"/>
            <w:gridSpan w:val="7"/>
            <w:tcBorders>
              <w:top w:val="single" w:sz="4" w:space="0" w:color="auto"/>
              <w:left w:val="single" w:sz="4" w:space="0" w:color="auto"/>
              <w:bottom w:val="single" w:sz="4" w:space="0" w:color="auto"/>
              <w:right w:val="single" w:sz="4" w:space="0" w:color="auto"/>
            </w:tcBorders>
            <w:vAlign w:val="center"/>
          </w:tcPr>
          <w:p w14:paraId="2CC57670" w14:textId="77777777" w:rsidR="00A5199C" w:rsidRPr="00870E8E" w:rsidRDefault="00A5199C" w:rsidP="00063980">
            <w:pPr>
              <w:spacing w:line="360" w:lineRule="auto"/>
              <w:jc w:val="both"/>
              <w:rPr>
                <w:rFonts w:ascii="Calibri" w:hAnsi="Calibri"/>
                <w:b/>
                <w:sz w:val="18"/>
                <w:szCs w:val="18"/>
              </w:rPr>
            </w:pPr>
            <w:r w:rsidRPr="00870E8E">
              <w:rPr>
                <w:rFonts w:ascii="Calibri" w:hAnsi="Calibri"/>
                <w:b/>
                <w:sz w:val="18"/>
                <w:szCs w:val="18"/>
              </w:rPr>
              <w:t>Sprzedaż i dystrybucja gazu</w:t>
            </w:r>
            <w:r w:rsidR="0003438B" w:rsidRPr="00870E8E">
              <w:rPr>
                <w:rFonts w:ascii="Calibri" w:hAnsi="Calibri"/>
                <w:b/>
                <w:sz w:val="18"/>
                <w:szCs w:val="18"/>
              </w:rPr>
              <w:t xml:space="preserve"> dla grupy taryfowej W-5</w:t>
            </w:r>
            <w:r w:rsidR="00791EF1" w:rsidRPr="00870E8E">
              <w:rPr>
                <w:rFonts w:ascii="Calibri" w:hAnsi="Calibri"/>
                <w:b/>
                <w:sz w:val="18"/>
                <w:szCs w:val="18"/>
              </w:rPr>
              <w:t>.1</w:t>
            </w:r>
          </w:p>
        </w:tc>
      </w:tr>
      <w:tr w:rsidR="00A5199C" w:rsidRPr="004F259A" w14:paraId="3C088F29" w14:textId="77777777" w:rsidTr="004F259A">
        <w:trPr>
          <w:trHeight w:val="1709"/>
        </w:trPr>
        <w:tc>
          <w:tcPr>
            <w:tcW w:w="2008" w:type="dxa"/>
            <w:tcBorders>
              <w:top w:val="single" w:sz="4" w:space="0" w:color="auto"/>
              <w:left w:val="single" w:sz="4" w:space="0" w:color="auto"/>
              <w:bottom w:val="single" w:sz="4" w:space="0" w:color="auto"/>
              <w:right w:val="nil"/>
            </w:tcBorders>
            <w:vAlign w:val="center"/>
          </w:tcPr>
          <w:p w14:paraId="52E21AAE" w14:textId="77777777" w:rsidR="00A5199C" w:rsidRPr="004F259A" w:rsidRDefault="00A5199C" w:rsidP="00940549">
            <w:pPr>
              <w:widowControl/>
              <w:numPr>
                <w:ilvl w:val="0"/>
                <w:numId w:val="37"/>
              </w:numPr>
              <w:tabs>
                <w:tab w:val="clear" w:pos="360"/>
                <w:tab w:val="num" w:pos="180"/>
              </w:tabs>
              <w:suppressAutoHyphens w:val="0"/>
              <w:autoSpaceDE/>
              <w:spacing w:line="360" w:lineRule="auto"/>
              <w:ind w:left="180" w:hanging="180"/>
              <w:jc w:val="center"/>
              <w:rPr>
                <w:rFonts w:ascii="Calibri" w:hAnsi="Calibri"/>
                <w:sz w:val="18"/>
                <w:szCs w:val="18"/>
              </w:rPr>
            </w:pPr>
            <w:r w:rsidRPr="004F259A">
              <w:rPr>
                <w:rFonts w:ascii="Calibri" w:hAnsi="Calibri"/>
                <w:sz w:val="18"/>
                <w:szCs w:val="18"/>
              </w:rPr>
              <w:t xml:space="preserve">cena Paliwa Gazowego przeznaczonego do celów opałowych </w:t>
            </w:r>
            <w:r w:rsidR="00940549">
              <w:rPr>
                <w:rFonts w:ascii="Calibri" w:hAnsi="Calibri"/>
                <w:sz w:val="18"/>
                <w:szCs w:val="18"/>
              </w:rPr>
              <w:br/>
            </w:r>
            <w:r w:rsidRPr="004F259A">
              <w:rPr>
                <w:rFonts w:ascii="Calibri" w:hAnsi="Calibri"/>
                <w:sz w:val="18"/>
                <w:szCs w:val="18"/>
              </w:rPr>
              <w:t>(z akcyzą)</w:t>
            </w:r>
          </w:p>
        </w:tc>
        <w:tc>
          <w:tcPr>
            <w:tcW w:w="1410" w:type="dxa"/>
            <w:tcBorders>
              <w:top w:val="single" w:sz="4" w:space="0" w:color="auto"/>
              <w:left w:val="single" w:sz="4" w:space="0" w:color="auto"/>
              <w:bottom w:val="single" w:sz="4" w:space="0" w:color="auto"/>
              <w:right w:val="single" w:sz="4" w:space="0" w:color="auto"/>
            </w:tcBorders>
            <w:vAlign w:val="center"/>
          </w:tcPr>
          <w:p w14:paraId="472675AE" w14:textId="77777777"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w:t>
            </w:r>
          </w:p>
        </w:tc>
        <w:tc>
          <w:tcPr>
            <w:tcW w:w="1371" w:type="dxa"/>
            <w:tcBorders>
              <w:left w:val="nil"/>
              <w:bottom w:val="single" w:sz="4" w:space="0" w:color="auto"/>
              <w:right w:val="single" w:sz="4" w:space="0" w:color="auto"/>
            </w:tcBorders>
            <w:vAlign w:val="center"/>
          </w:tcPr>
          <w:p w14:paraId="297D6057" w14:textId="77777777" w:rsidR="00A5199C" w:rsidRPr="004F259A" w:rsidRDefault="00A5199C" w:rsidP="00063980">
            <w:pPr>
              <w:spacing w:line="360" w:lineRule="auto"/>
              <w:jc w:val="both"/>
              <w:rPr>
                <w:rFonts w:ascii="Calibri" w:hAnsi="Calibri"/>
                <w:sz w:val="18"/>
                <w:szCs w:val="18"/>
              </w:rPr>
            </w:pPr>
          </w:p>
        </w:tc>
        <w:tc>
          <w:tcPr>
            <w:tcW w:w="1466" w:type="dxa"/>
            <w:tcBorders>
              <w:left w:val="nil"/>
              <w:bottom w:val="single" w:sz="4" w:space="0" w:color="auto"/>
              <w:right w:val="single" w:sz="4" w:space="0" w:color="auto"/>
            </w:tcBorders>
            <w:shd w:val="clear" w:color="auto" w:fill="595959"/>
            <w:vAlign w:val="center"/>
          </w:tcPr>
          <w:p w14:paraId="49E5B210" w14:textId="77777777" w:rsidR="00A5199C" w:rsidRPr="004F259A" w:rsidRDefault="00A5199C" w:rsidP="00063980">
            <w:pPr>
              <w:spacing w:line="360" w:lineRule="auto"/>
              <w:jc w:val="both"/>
              <w:rPr>
                <w:rFonts w:ascii="Calibri" w:hAnsi="Calibri"/>
                <w:sz w:val="18"/>
                <w:szCs w:val="18"/>
              </w:rPr>
            </w:pPr>
          </w:p>
        </w:tc>
        <w:tc>
          <w:tcPr>
            <w:tcW w:w="1193" w:type="dxa"/>
            <w:tcBorders>
              <w:left w:val="nil"/>
              <w:bottom w:val="single" w:sz="4" w:space="0" w:color="auto"/>
              <w:right w:val="single" w:sz="4" w:space="0" w:color="auto"/>
            </w:tcBorders>
            <w:vAlign w:val="center"/>
          </w:tcPr>
          <w:p w14:paraId="0BECDC18" w14:textId="77777777" w:rsidR="00A5199C" w:rsidRPr="004F259A" w:rsidRDefault="00A5199C" w:rsidP="00063980">
            <w:pPr>
              <w:spacing w:line="360" w:lineRule="auto"/>
              <w:jc w:val="both"/>
              <w:rPr>
                <w:rFonts w:ascii="Calibri" w:hAnsi="Calibri"/>
                <w:sz w:val="18"/>
                <w:szCs w:val="18"/>
              </w:rPr>
            </w:pPr>
          </w:p>
        </w:tc>
        <w:tc>
          <w:tcPr>
            <w:tcW w:w="932" w:type="dxa"/>
            <w:tcBorders>
              <w:left w:val="single" w:sz="4" w:space="0" w:color="auto"/>
              <w:bottom w:val="single" w:sz="4" w:space="0" w:color="auto"/>
              <w:right w:val="single" w:sz="4" w:space="0" w:color="auto"/>
            </w:tcBorders>
            <w:vAlign w:val="center"/>
          </w:tcPr>
          <w:p w14:paraId="18C434C0" w14:textId="77777777" w:rsidR="00A5199C" w:rsidRPr="004F259A" w:rsidRDefault="00A5199C" w:rsidP="00063980">
            <w:pPr>
              <w:spacing w:line="360" w:lineRule="auto"/>
              <w:jc w:val="both"/>
              <w:rPr>
                <w:rFonts w:ascii="Calibri" w:hAnsi="Calibri"/>
                <w:sz w:val="18"/>
                <w:szCs w:val="18"/>
              </w:rPr>
            </w:pPr>
          </w:p>
        </w:tc>
        <w:tc>
          <w:tcPr>
            <w:tcW w:w="1615" w:type="dxa"/>
            <w:tcBorders>
              <w:top w:val="single" w:sz="4" w:space="0" w:color="auto"/>
              <w:left w:val="single" w:sz="4" w:space="0" w:color="auto"/>
              <w:bottom w:val="single" w:sz="4" w:space="0" w:color="auto"/>
              <w:right w:val="single" w:sz="4" w:space="0" w:color="auto"/>
            </w:tcBorders>
            <w:vAlign w:val="center"/>
          </w:tcPr>
          <w:p w14:paraId="3A286DC9" w14:textId="77777777" w:rsidR="00A5199C" w:rsidRPr="00870E8E" w:rsidRDefault="00870E8E" w:rsidP="00063980">
            <w:pPr>
              <w:spacing w:line="360" w:lineRule="auto"/>
              <w:jc w:val="both"/>
              <w:rPr>
                <w:rFonts w:ascii="Calibri" w:hAnsi="Calibri"/>
                <w:sz w:val="18"/>
                <w:szCs w:val="18"/>
              </w:rPr>
            </w:pPr>
            <w:r w:rsidRPr="00870E8E">
              <w:rPr>
                <w:rFonts w:ascii="Calibri" w:hAnsi="Calibri"/>
                <w:sz w:val="18"/>
                <w:szCs w:val="18"/>
              </w:rPr>
              <w:t>38</w:t>
            </w:r>
            <w:r w:rsidR="00270BAC" w:rsidRPr="00870E8E">
              <w:rPr>
                <w:rFonts w:ascii="Calibri" w:hAnsi="Calibri"/>
                <w:sz w:val="18"/>
                <w:szCs w:val="18"/>
              </w:rPr>
              <w:t>0 000</w:t>
            </w:r>
          </w:p>
        </w:tc>
      </w:tr>
      <w:tr w:rsidR="00A5199C" w:rsidRPr="004F259A" w14:paraId="697B9A8B" w14:textId="77777777" w:rsidTr="004F259A">
        <w:trPr>
          <w:trHeight w:val="519"/>
        </w:trPr>
        <w:tc>
          <w:tcPr>
            <w:tcW w:w="9996" w:type="dxa"/>
            <w:gridSpan w:val="7"/>
            <w:tcBorders>
              <w:top w:val="single" w:sz="4" w:space="0" w:color="auto"/>
              <w:left w:val="single" w:sz="4" w:space="0" w:color="auto"/>
              <w:bottom w:val="single" w:sz="4" w:space="0" w:color="auto"/>
              <w:right w:val="single" w:sz="4" w:space="0" w:color="auto"/>
            </w:tcBorders>
            <w:vAlign w:val="center"/>
          </w:tcPr>
          <w:p w14:paraId="2F68FB40" w14:textId="77777777" w:rsidR="00A5199C" w:rsidRPr="00870E8E" w:rsidRDefault="00A5199C" w:rsidP="00063980">
            <w:pPr>
              <w:spacing w:line="360" w:lineRule="auto"/>
              <w:jc w:val="both"/>
              <w:rPr>
                <w:rFonts w:ascii="Calibri" w:hAnsi="Calibri"/>
                <w:b/>
                <w:sz w:val="18"/>
                <w:szCs w:val="18"/>
              </w:rPr>
            </w:pPr>
            <w:r w:rsidRPr="00870E8E">
              <w:rPr>
                <w:rFonts w:ascii="Calibri" w:hAnsi="Calibri"/>
                <w:b/>
                <w:sz w:val="18"/>
                <w:szCs w:val="18"/>
              </w:rPr>
              <w:t xml:space="preserve">Sprzedaż i dystrybucja gazu </w:t>
            </w:r>
            <w:r w:rsidR="0003438B" w:rsidRPr="00870E8E">
              <w:rPr>
                <w:rFonts w:ascii="Calibri" w:hAnsi="Calibri"/>
                <w:b/>
                <w:sz w:val="18"/>
                <w:szCs w:val="18"/>
              </w:rPr>
              <w:t>dla grupy taryfowej W-6A</w:t>
            </w:r>
            <w:r w:rsidR="00791EF1" w:rsidRPr="00870E8E">
              <w:rPr>
                <w:rFonts w:ascii="Calibri" w:hAnsi="Calibri"/>
                <w:b/>
                <w:sz w:val="18"/>
                <w:szCs w:val="18"/>
              </w:rPr>
              <w:t>.1</w:t>
            </w:r>
          </w:p>
        </w:tc>
      </w:tr>
      <w:tr w:rsidR="00A5199C" w:rsidRPr="004F259A" w14:paraId="07441C97" w14:textId="77777777" w:rsidTr="004F259A">
        <w:trPr>
          <w:trHeight w:val="1709"/>
        </w:trPr>
        <w:tc>
          <w:tcPr>
            <w:tcW w:w="2008" w:type="dxa"/>
            <w:tcBorders>
              <w:top w:val="single" w:sz="4" w:space="0" w:color="auto"/>
              <w:left w:val="single" w:sz="4" w:space="0" w:color="auto"/>
              <w:bottom w:val="single" w:sz="4" w:space="0" w:color="auto"/>
              <w:right w:val="nil"/>
            </w:tcBorders>
            <w:vAlign w:val="center"/>
          </w:tcPr>
          <w:p w14:paraId="45E4AD99" w14:textId="77777777" w:rsidR="00A5199C" w:rsidRPr="004F259A" w:rsidRDefault="00A5199C" w:rsidP="00940549">
            <w:pPr>
              <w:widowControl/>
              <w:numPr>
                <w:ilvl w:val="0"/>
                <w:numId w:val="37"/>
              </w:numPr>
              <w:tabs>
                <w:tab w:val="clear" w:pos="360"/>
                <w:tab w:val="num" w:pos="180"/>
              </w:tabs>
              <w:suppressAutoHyphens w:val="0"/>
              <w:autoSpaceDE/>
              <w:spacing w:line="360" w:lineRule="auto"/>
              <w:ind w:left="180" w:hanging="180"/>
              <w:jc w:val="center"/>
              <w:rPr>
                <w:rFonts w:ascii="Calibri" w:hAnsi="Calibri"/>
                <w:sz w:val="18"/>
                <w:szCs w:val="18"/>
              </w:rPr>
            </w:pPr>
            <w:r w:rsidRPr="004F259A">
              <w:rPr>
                <w:rFonts w:ascii="Calibri" w:hAnsi="Calibri"/>
                <w:sz w:val="18"/>
                <w:szCs w:val="18"/>
              </w:rPr>
              <w:t xml:space="preserve">cena Paliwa Gazowego przeznaczonego do celów opałowych </w:t>
            </w:r>
            <w:r w:rsidR="00940549">
              <w:rPr>
                <w:rFonts w:ascii="Calibri" w:hAnsi="Calibri"/>
                <w:sz w:val="18"/>
                <w:szCs w:val="18"/>
              </w:rPr>
              <w:br/>
            </w:r>
            <w:r w:rsidRPr="004F259A">
              <w:rPr>
                <w:rFonts w:ascii="Calibri" w:hAnsi="Calibri"/>
                <w:sz w:val="18"/>
                <w:szCs w:val="18"/>
              </w:rPr>
              <w:t>(z akcyzą)</w:t>
            </w:r>
          </w:p>
        </w:tc>
        <w:tc>
          <w:tcPr>
            <w:tcW w:w="1410" w:type="dxa"/>
            <w:tcBorders>
              <w:top w:val="single" w:sz="4" w:space="0" w:color="auto"/>
              <w:left w:val="single" w:sz="4" w:space="0" w:color="auto"/>
              <w:bottom w:val="single" w:sz="4" w:space="0" w:color="auto"/>
              <w:right w:val="single" w:sz="4" w:space="0" w:color="auto"/>
            </w:tcBorders>
            <w:vAlign w:val="center"/>
          </w:tcPr>
          <w:p w14:paraId="70E49E05" w14:textId="77777777" w:rsidR="00A5199C" w:rsidRPr="004F259A" w:rsidRDefault="00A5199C" w:rsidP="00063980">
            <w:pPr>
              <w:spacing w:line="360" w:lineRule="auto"/>
              <w:jc w:val="both"/>
              <w:rPr>
                <w:rFonts w:ascii="Calibri" w:hAnsi="Calibri"/>
                <w:sz w:val="18"/>
                <w:szCs w:val="18"/>
              </w:rPr>
            </w:pPr>
            <w:r w:rsidRPr="004F259A">
              <w:rPr>
                <w:rFonts w:ascii="Calibri" w:hAnsi="Calibri"/>
                <w:sz w:val="18"/>
                <w:szCs w:val="18"/>
              </w:rPr>
              <w:t>…….</w:t>
            </w:r>
          </w:p>
        </w:tc>
        <w:tc>
          <w:tcPr>
            <w:tcW w:w="1371" w:type="dxa"/>
            <w:tcBorders>
              <w:left w:val="nil"/>
              <w:bottom w:val="single" w:sz="4" w:space="0" w:color="auto"/>
              <w:right w:val="single" w:sz="4" w:space="0" w:color="auto"/>
            </w:tcBorders>
            <w:vAlign w:val="center"/>
          </w:tcPr>
          <w:p w14:paraId="0D8F250C" w14:textId="77777777" w:rsidR="00A5199C" w:rsidRPr="004F259A" w:rsidRDefault="00A5199C" w:rsidP="00063980">
            <w:pPr>
              <w:spacing w:line="360" w:lineRule="auto"/>
              <w:jc w:val="both"/>
              <w:rPr>
                <w:rFonts w:ascii="Calibri" w:hAnsi="Calibri"/>
                <w:sz w:val="18"/>
                <w:szCs w:val="18"/>
              </w:rPr>
            </w:pPr>
          </w:p>
        </w:tc>
        <w:tc>
          <w:tcPr>
            <w:tcW w:w="1466" w:type="dxa"/>
            <w:tcBorders>
              <w:left w:val="nil"/>
              <w:bottom w:val="single" w:sz="4" w:space="0" w:color="auto"/>
              <w:right w:val="single" w:sz="4" w:space="0" w:color="auto"/>
            </w:tcBorders>
            <w:shd w:val="clear" w:color="auto" w:fill="595959"/>
            <w:vAlign w:val="center"/>
          </w:tcPr>
          <w:p w14:paraId="478D0152" w14:textId="77777777" w:rsidR="00A5199C" w:rsidRPr="004F259A" w:rsidRDefault="00A5199C" w:rsidP="00063980">
            <w:pPr>
              <w:spacing w:line="360" w:lineRule="auto"/>
              <w:jc w:val="both"/>
              <w:rPr>
                <w:rFonts w:ascii="Calibri" w:hAnsi="Calibri"/>
                <w:sz w:val="18"/>
                <w:szCs w:val="18"/>
              </w:rPr>
            </w:pPr>
          </w:p>
        </w:tc>
        <w:tc>
          <w:tcPr>
            <w:tcW w:w="1193" w:type="dxa"/>
            <w:tcBorders>
              <w:left w:val="nil"/>
              <w:bottom w:val="single" w:sz="4" w:space="0" w:color="auto"/>
              <w:right w:val="single" w:sz="4" w:space="0" w:color="auto"/>
            </w:tcBorders>
            <w:vAlign w:val="center"/>
          </w:tcPr>
          <w:p w14:paraId="077876F7" w14:textId="77777777" w:rsidR="00A5199C" w:rsidRPr="004F259A" w:rsidRDefault="00A5199C" w:rsidP="00063980">
            <w:pPr>
              <w:spacing w:line="360" w:lineRule="auto"/>
              <w:jc w:val="both"/>
              <w:rPr>
                <w:rFonts w:ascii="Calibri" w:hAnsi="Calibri"/>
                <w:sz w:val="18"/>
                <w:szCs w:val="18"/>
              </w:rPr>
            </w:pPr>
          </w:p>
        </w:tc>
        <w:tc>
          <w:tcPr>
            <w:tcW w:w="932" w:type="dxa"/>
            <w:tcBorders>
              <w:left w:val="single" w:sz="4" w:space="0" w:color="auto"/>
              <w:bottom w:val="single" w:sz="4" w:space="0" w:color="auto"/>
              <w:right w:val="single" w:sz="4" w:space="0" w:color="auto"/>
            </w:tcBorders>
            <w:vAlign w:val="center"/>
          </w:tcPr>
          <w:p w14:paraId="3378A2D8" w14:textId="77777777" w:rsidR="00A5199C" w:rsidRPr="004F259A" w:rsidRDefault="00A5199C" w:rsidP="00063980">
            <w:pPr>
              <w:spacing w:line="360" w:lineRule="auto"/>
              <w:jc w:val="both"/>
              <w:rPr>
                <w:rFonts w:ascii="Calibri" w:hAnsi="Calibri"/>
                <w:sz w:val="18"/>
                <w:szCs w:val="18"/>
              </w:rPr>
            </w:pPr>
          </w:p>
        </w:tc>
        <w:tc>
          <w:tcPr>
            <w:tcW w:w="1615" w:type="dxa"/>
            <w:tcBorders>
              <w:top w:val="single" w:sz="4" w:space="0" w:color="auto"/>
              <w:left w:val="single" w:sz="4" w:space="0" w:color="auto"/>
              <w:bottom w:val="single" w:sz="4" w:space="0" w:color="auto"/>
              <w:right w:val="single" w:sz="4" w:space="0" w:color="auto"/>
            </w:tcBorders>
            <w:vAlign w:val="center"/>
          </w:tcPr>
          <w:p w14:paraId="360C0C64" w14:textId="77777777" w:rsidR="00A5199C" w:rsidRPr="00870E8E" w:rsidRDefault="00870E8E" w:rsidP="00270BAC">
            <w:pPr>
              <w:spacing w:line="360" w:lineRule="auto"/>
              <w:jc w:val="both"/>
              <w:rPr>
                <w:rFonts w:ascii="Calibri" w:hAnsi="Calibri"/>
                <w:sz w:val="18"/>
                <w:szCs w:val="18"/>
              </w:rPr>
            </w:pPr>
            <w:r w:rsidRPr="00870E8E">
              <w:rPr>
                <w:rFonts w:ascii="Calibri" w:hAnsi="Calibri"/>
                <w:sz w:val="18"/>
                <w:szCs w:val="18"/>
              </w:rPr>
              <w:t>2 350 0</w:t>
            </w:r>
            <w:r w:rsidR="00270BAC" w:rsidRPr="00870E8E">
              <w:rPr>
                <w:rFonts w:ascii="Calibri" w:hAnsi="Calibri"/>
                <w:sz w:val="18"/>
                <w:szCs w:val="18"/>
              </w:rPr>
              <w:t>00</w:t>
            </w:r>
          </w:p>
        </w:tc>
      </w:tr>
    </w:tbl>
    <w:p w14:paraId="5B09928A" w14:textId="77777777" w:rsidR="00A5199C" w:rsidRPr="00063980" w:rsidRDefault="00A5199C" w:rsidP="00063980">
      <w:pPr>
        <w:spacing w:line="360" w:lineRule="auto"/>
        <w:jc w:val="both"/>
        <w:rPr>
          <w:sz w:val="22"/>
          <w:szCs w:val="22"/>
        </w:rPr>
      </w:pPr>
    </w:p>
    <w:p w14:paraId="19478F21" w14:textId="77777777" w:rsidR="00A5199C" w:rsidRPr="00063980" w:rsidRDefault="00A5199C" w:rsidP="00063980">
      <w:pPr>
        <w:spacing w:line="360" w:lineRule="auto"/>
        <w:jc w:val="both"/>
        <w:rPr>
          <w:sz w:val="22"/>
          <w:szCs w:val="22"/>
        </w:rPr>
      </w:pPr>
    </w:p>
    <w:sectPr w:rsidR="00A5199C" w:rsidRPr="00063980" w:rsidSect="009E6A9F">
      <w:headerReference w:type="default" r:id="rId12"/>
      <w:footerReference w:type="even" r:id="rId13"/>
      <w:footerReference w:type="default" r:id="rId14"/>
      <w:headerReference w:type="first" r:id="rId15"/>
      <w:type w:val="continuous"/>
      <w:pgSz w:w="11906" w:h="16838"/>
      <w:pgMar w:top="709" w:right="1417" w:bottom="1417" w:left="1417" w:header="709" w:footer="709" w:gutter="0"/>
      <w:cols w:sep="1" w:space="17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6C5D3" w14:textId="77777777" w:rsidR="000A7A46" w:rsidRDefault="000A7A46">
      <w:r>
        <w:separator/>
      </w:r>
    </w:p>
  </w:endnote>
  <w:endnote w:type="continuationSeparator" w:id="0">
    <w:p w14:paraId="429FF329" w14:textId="77777777" w:rsidR="000A7A46" w:rsidRDefault="000A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B9F01" w14:textId="77777777" w:rsidR="00BF2042" w:rsidRDefault="00E94F76">
    <w:pPr>
      <w:pStyle w:val="Stopka"/>
      <w:framePr w:wrap="around" w:vAnchor="text" w:hAnchor="margin" w:xAlign="center" w:y="1"/>
      <w:rPr>
        <w:rStyle w:val="Numerstrony"/>
      </w:rPr>
    </w:pPr>
    <w:r>
      <w:rPr>
        <w:rStyle w:val="Numerstrony"/>
      </w:rPr>
      <w:fldChar w:fldCharType="begin"/>
    </w:r>
    <w:r w:rsidR="00BF2042">
      <w:rPr>
        <w:rStyle w:val="Numerstrony"/>
      </w:rPr>
      <w:instrText xml:space="preserve">PAGE  </w:instrText>
    </w:r>
    <w:r>
      <w:rPr>
        <w:rStyle w:val="Numerstrony"/>
      </w:rPr>
      <w:fldChar w:fldCharType="end"/>
    </w:r>
  </w:p>
  <w:p w14:paraId="79EFCF0A" w14:textId="77777777" w:rsidR="00BF2042" w:rsidRDefault="00BF204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6F5F" w14:textId="77777777" w:rsidR="00BF2042" w:rsidRDefault="00E94F76">
    <w:pPr>
      <w:pStyle w:val="Stopka"/>
      <w:framePr w:wrap="around" w:vAnchor="text" w:hAnchor="margin" w:xAlign="center" w:y="1"/>
      <w:rPr>
        <w:rStyle w:val="Numerstrony"/>
      </w:rPr>
    </w:pPr>
    <w:r>
      <w:rPr>
        <w:rStyle w:val="Numerstrony"/>
      </w:rPr>
      <w:fldChar w:fldCharType="begin"/>
    </w:r>
    <w:r w:rsidR="00BF2042">
      <w:rPr>
        <w:rStyle w:val="Numerstrony"/>
      </w:rPr>
      <w:instrText xml:space="preserve">PAGE  </w:instrText>
    </w:r>
    <w:r>
      <w:rPr>
        <w:rStyle w:val="Numerstrony"/>
      </w:rPr>
      <w:fldChar w:fldCharType="separate"/>
    </w:r>
    <w:r w:rsidR="009A5260">
      <w:rPr>
        <w:rStyle w:val="Numerstrony"/>
        <w:noProof/>
      </w:rPr>
      <w:t>13</w:t>
    </w:r>
    <w:r>
      <w:rPr>
        <w:rStyle w:val="Numerstrony"/>
      </w:rPr>
      <w:fldChar w:fldCharType="end"/>
    </w:r>
  </w:p>
  <w:p w14:paraId="539B757D" w14:textId="77777777" w:rsidR="00BF2042" w:rsidRDefault="00BF2042">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D0F3" w14:textId="77777777" w:rsidR="00BF2042" w:rsidRDefault="00E94F76">
    <w:pPr>
      <w:pStyle w:val="Stopka"/>
      <w:framePr w:wrap="around" w:vAnchor="text" w:hAnchor="margin" w:xAlign="center" w:y="1"/>
      <w:rPr>
        <w:rStyle w:val="Numerstrony"/>
      </w:rPr>
    </w:pPr>
    <w:r>
      <w:rPr>
        <w:rStyle w:val="Numerstrony"/>
      </w:rPr>
      <w:fldChar w:fldCharType="begin"/>
    </w:r>
    <w:r w:rsidR="00BF2042">
      <w:rPr>
        <w:rStyle w:val="Numerstrony"/>
      </w:rPr>
      <w:instrText xml:space="preserve">PAGE  </w:instrText>
    </w:r>
    <w:r>
      <w:rPr>
        <w:rStyle w:val="Numerstrony"/>
      </w:rPr>
      <w:fldChar w:fldCharType="end"/>
    </w:r>
  </w:p>
  <w:p w14:paraId="2B7CEC2C" w14:textId="77777777" w:rsidR="00BF2042" w:rsidRDefault="00BF2042">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0555" w14:textId="77777777" w:rsidR="00BF2042" w:rsidRPr="00B978CD" w:rsidRDefault="00E94F76">
    <w:pPr>
      <w:pStyle w:val="Stopka"/>
      <w:framePr w:wrap="around" w:vAnchor="text" w:hAnchor="page" w:x="5965" w:y="50"/>
      <w:rPr>
        <w:rStyle w:val="Numerstrony"/>
        <w:sz w:val="18"/>
        <w:szCs w:val="18"/>
      </w:rPr>
    </w:pPr>
    <w:r w:rsidRPr="00B978CD">
      <w:rPr>
        <w:rStyle w:val="Numerstrony"/>
        <w:sz w:val="18"/>
        <w:szCs w:val="18"/>
      </w:rPr>
      <w:fldChar w:fldCharType="begin"/>
    </w:r>
    <w:r w:rsidR="00BF2042" w:rsidRPr="00B978CD">
      <w:rPr>
        <w:rStyle w:val="Numerstrony"/>
        <w:sz w:val="18"/>
        <w:szCs w:val="18"/>
      </w:rPr>
      <w:instrText xml:space="preserve">PAGE  </w:instrText>
    </w:r>
    <w:r w:rsidRPr="00B978CD">
      <w:rPr>
        <w:rStyle w:val="Numerstrony"/>
        <w:sz w:val="18"/>
        <w:szCs w:val="18"/>
      </w:rPr>
      <w:fldChar w:fldCharType="separate"/>
    </w:r>
    <w:r w:rsidR="0026359E">
      <w:rPr>
        <w:rStyle w:val="Numerstrony"/>
        <w:noProof/>
        <w:sz w:val="18"/>
        <w:szCs w:val="18"/>
      </w:rPr>
      <w:t>27</w:t>
    </w:r>
    <w:r w:rsidRPr="00B978CD">
      <w:rPr>
        <w:rStyle w:val="Numerstrony"/>
        <w:sz w:val="18"/>
        <w:szCs w:val="18"/>
      </w:rPr>
      <w:fldChar w:fldCharType="end"/>
    </w:r>
  </w:p>
  <w:p w14:paraId="14BF616D" w14:textId="77777777" w:rsidR="00BF2042" w:rsidRDefault="00BF2042" w:rsidP="00B45B1C">
    <w:pPr>
      <w:pStyle w:val="Stopka"/>
      <w:ind w:right="-768"/>
      <w:jc w:val="center"/>
      <w:rPr>
        <w:color w:val="A6A6A6"/>
        <w:sz w:val="14"/>
        <w:szCs w:val="14"/>
        <w:lang w:val="en-US"/>
      </w:rPr>
    </w:pPr>
  </w:p>
  <w:p w14:paraId="0D095A62" w14:textId="77777777" w:rsidR="00BF2042" w:rsidRPr="00D477B2" w:rsidRDefault="00BF2042">
    <w:pPr>
      <w:pStyle w:val="Stopka"/>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A940B" w14:textId="77777777" w:rsidR="000A7A46" w:rsidRDefault="000A7A46">
      <w:r>
        <w:separator/>
      </w:r>
    </w:p>
  </w:footnote>
  <w:footnote w:type="continuationSeparator" w:id="0">
    <w:p w14:paraId="3D84B5C2" w14:textId="77777777" w:rsidR="000A7A46" w:rsidRDefault="000A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6B8D3" w14:textId="77777777" w:rsidR="00BF2042" w:rsidRPr="007F3A38" w:rsidRDefault="00BF2042" w:rsidP="00B45B1C">
    <w:pPr>
      <w:pStyle w:val="Nagwek"/>
      <w:tabs>
        <w:tab w:val="center" w:pos="0"/>
      </w:tabs>
      <w:rPr>
        <w:b/>
        <w:bCs/>
        <w:iCs/>
        <w:color w:val="333333"/>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B129" w14:textId="77777777" w:rsidR="00BF2042" w:rsidRDefault="00BF2042">
    <w:pPr>
      <w:pStyle w:val="Nagwek"/>
      <w:rPr>
        <w:b/>
        <w:bCs/>
        <w:i/>
        <w:iCs/>
        <w:color w:val="FF0000"/>
      </w:rPr>
    </w:pPr>
  </w:p>
  <w:p w14:paraId="798C58EB" w14:textId="77777777" w:rsidR="00BF2042" w:rsidRDefault="00BF2042">
    <w:pPr>
      <w:pStyle w:val="Nagwek"/>
      <w:rPr>
        <w:b/>
        <w:bCs/>
        <w:i/>
        <w:iCs/>
        <w:color w:val="FF0000"/>
      </w:rPr>
    </w:pPr>
  </w:p>
  <w:p w14:paraId="183C2636" w14:textId="77777777" w:rsidR="00BF2042" w:rsidRDefault="00BF2042">
    <w:pPr>
      <w:pStyle w:val="Nagwek"/>
    </w:pPr>
    <w:r>
      <w:rPr>
        <w:b/>
        <w:bCs/>
        <w:i/>
        <w:iCs/>
        <w:color w:val="FF0000"/>
      </w:rPr>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49"/>
        </w:tabs>
        <w:ind w:left="749" w:hanging="360"/>
      </w:pPr>
      <w:rPr>
        <w:b w:val="0"/>
      </w:rPr>
    </w:lvl>
    <w:lvl w:ilvl="1">
      <w:start w:val="1"/>
      <w:numFmt w:val="bullet"/>
      <w:lvlText w:val="-"/>
      <w:lvlJc w:val="left"/>
      <w:pPr>
        <w:tabs>
          <w:tab w:val="num" w:pos="1506"/>
        </w:tabs>
        <w:ind w:left="1506" w:hanging="397"/>
      </w:pPr>
      <w:rPr>
        <w:rFonts w:ascii="Times New Roman" w:hAnsi="Times New Roman"/>
        <w:b w:val="0"/>
      </w:rPr>
    </w:lvl>
    <w:lvl w:ilvl="2">
      <w:start w:val="1"/>
      <w:numFmt w:val="decimal"/>
      <w:lvlText w:val="%3)"/>
      <w:lvlJc w:val="left"/>
      <w:pPr>
        <w:tabs>
          <w:tab w:val="num" w:pos="2369"/>
        </w:tabs>
        <w:ind w:left="2369" w:hanging="360"/>
      </w:pPr>
      <w:rPr>
        <w:b w:val="0"/>
      </w:rPr>
    </w:lvl>
    <w:lvl w:ilvl="3">
      <w:start w:val="1"/>
      <w:numFmt w:val="decimal"/>
      <w:lvlText w:val="%4."/>
      <w:lvlJc w:val="left"/>
      <w:pPr>
        <w:tabs>
          <w:tab w:val="num" w:pos="2909"/>
        </w:tabs>
        <w:ind w:left="2909" w:hanging="360"/>
      </w:pPr>
    </w:lvl>
    <w:lvl w:ilvl="4">
      <w:start w:val="1"/>
      <w:numFmt w:val="lowerLetter"/>
      <w:lvlText w:val="%5."/>
      <w:lvlJc w:val="left"/>
      <w:pPr>
        <w:tabs>
          <w:tab w:val="num" w:pos="3629"/>
        </w:tabs>
        <w:ind w:left="3629" w:hanging="360"/>
      </w:pPr>
    </w:lvl>
    <w:lvl w:ilvl="5">
      <w:start w:val="1"/>
      <w:numFmt w:val="lowerRoman"/>
      <w:lvlText w:val="%6."/>
      <w:lvlJc w:val="left"/>
      <w:pPr>
        <w:tabs>
          <w:tab w:val="num" w:pos="4349"/>
        </w:tabs>
        <w:ind w:left="4349" w:hanging="180"/>
      </w:pPr>
    </w:lvl>
    <w:lvl w:ilvl="6">
      <w:start w:val="1"/>
      <w:numFmt w:val="decimal"/>
      <w:lvlText w:val="%7."/>
      <w:lvlJc w:val="left"/>
      <w:pPr>
        <w:tabs>
          <w:tab w:val="num" w:pos="5069"/>
        </w:tabs>
        <w:ind w:left="5069" w:hanging="360"/>
      </w:pPr>
    </w:lvl>
    <w:lvl w:ilvl="7">
      <w:start w:val="1"/>
      <w:numFmt w:val="lowerLetter"/>
      <w:lvlText w:val="%8."/>
      <w:lvlJc w:val="left"/>
      <w:pPr>
        <w:tabs>
          <w:tab w:val="num" w:pos="5789"/>
        </w:tabs>
        <w:ind w:left="5789" w:hanging="360"/>
      </w:pPr>
    </w:lvl>
    <w:lvl w:ilvl="8">
      <w:start w:val="1"/>
      <w:numFmt w:val="lowerRoman"/>
      <w:lvlText w:val="%9."/>
      <w:lvlJc w:val="left"/>
      <w:pPr>
        <w:tabs>
          <w:tab w:val="num" w:pos="6509"/>
        </w:tabs>
        <w:ind w:left="6509"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val="0"/>
      </w:rPr>
    </w:lvl>
    <w:lvl w:ilvl="1">
      <w:start w:val="1"/>
      <w:numFmt w:val="bullet"/>
      <w:lvlText w:val="-"/>
      <w:lvlJc w:val="left"/>
      <w:pPr>
        <w:tabs>
          <w:tab w:val="num" w:pos="681"/>
        </w:tabs>
        <w:ind w:left="681" w:hanging="397"/>
      </w:pPr>
      <w:rPr>
        <w:rFonts w:ascii="Times New Roman" w:hAnsi="Times New Roman"/>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68"/>
        </w:tabs>
        <w:ind w:left="768" w:hanging="360"/>
      </w:pPr>
      <w:rPr>
        <w:i w:val="0"/>
      </w:rPr>
    </w:lvl>
    <w:lvl w:ilvl="1">
      <w:start w:val="1"/>
      <w:numFmt w:val="lowerLetter"/>
      <w:lvlText w:val="%2)"/>
      <w:lvlJc w:val="left"/>
      <w:pPr>
        <w:tabs>
          <w:tab w:val="num" w:pos="1488"/>
        </w:tabs>
        <w:ind w:left="1488" w:hanging="360"/>
      </w:pPr>
      <w:rPr>
        <w:rFonts w:ascii="Times New Roman" w:eastAsia="Times New Roman" w:hAnsi="Times New Roman" w:cs="Times New Roman"/>
      </w:rPr>
    </w:lvl>
    <w:lvl w:ilvl="2">
      <w:start w:val="1"/>
      <w:numFmt w:val="lowerRoman"/>
      <w:lvlText w:val="%3."/>
      <w:lvlJc w:val="left"/>
      <w:pPr>
        <w:tabs>
          <w:tab w:val="num" w:pos="2208"/>
        </w:tabs>
        <w:ind w:left="2208" w:hanging="180"/>
      </w:pPr>
    </w:lvl>
    <w:lvl w:ilvl="3">
      <w:start w:val="1"/>
      <w:numFmt w:val="decimal"/>
      <w:lvlText w:val="%4."/>
      <w:lvlJc w:val="left"/>
      <w:pPr>
        <w:tabs>
          <w:tab w:val="num" w:pos="2928"/>
        </w:tabs>
        <w:ind w:left="2928" w:hanging="360"/>
      </w:pPr>
    </w:lvl>
    <w:lvl w:ilvl="4">
      <w:start w:val="1"/>
      <w:numFmt w:val="lowerLetter"/>
      <w:lvlText w:val="%5."/>
      <w:lvlJc w:val="left"/>
      <w:pPr>
        <w:tabs>
          <w:tab w:val="num" w:pos="3648"/>
        </w:tabs>
        <w:ind w:left="3648" w:hanging="360"/>
      </w:pPr>
    </w:lvl>
    <w:lvl w:ilvl="5">
      <w:start w:val="1"/>
      <w:numFmt w:val="lowerRoman"/>
      <w:lvlText w:val="%6."/>
      <w:lvlJc w:val="left"/>
      <w:pPr>
        <w:tabs>
          <w:tab w:val="num" w:pos="4368"/>
        </w:tabs>
        <w:ind w:left="4368" w:hanging="180"/>
      </w:pPr>
    </w:lvl>
    <w:lvl w:ilvl="6">
      <w:start w:val="1"/>
      <w:numFmt w:val="decimal"/>
      <w:lvlText w:val="%7."/>
      <w:lvlJc w:val="left"/>
      <w:pPr>
        <w:tabs>
          <w:tab w:val="num" w:pos="5088"/>
        </w:tabs>
        <w:ind w:left="5088" w:hanging="360"/>
      </w:pPr>
    </w:lvl>
    <w:lvl w:ilvl="7">
      <w:start w:val="1"/>
      <w:numFmt w:val="lowerLetter"/>
      <w:lvlText w:val="%8."/>
      <w:lvlJc w:val="left"/>
      <w:pPr>
        <w:tabs>
          <w:tab w:val="num" w:pos="5808"/>
        </w:tabs>
        <w:ind w:left="5808" w:hanging="360"/>
      </w:pPr>
    </w:lvl>
    <w:lvl w:ilvl="8">
      <w:start w:val="1"/>
      <w:numFmt w:val="lowerRoman"/>
      <w:lvlText w:val="%9."/>
      <w:lvlJc w:val="left"/>
      <w:pPr>
        <w:tabs>
          <w:tab w:val="num" w:pos="6528"/>
        </w:tabs>
        <w:ind w:left="6528" w:hanging="180"/>
      </w:pPr>
    </w:lvl>
  </w:abstractNum>
  <w:abstractNum w:abstractNumId="3" w15:restartNumberingAfterBreak="0">
    <w:nsid w:val="00000004"/>
    <w:multiLevelType w:val="singleLevel"/>
    <w:tmpl w:val="467A2012"/>
    <w:name w:val="WW8Num4"/>
    <w:lvl w:ilvl="0">
      <w:start w:val="1"/>
      <w:numFmt w:val="decimal"/>
      <w:lvlText w:val="%1."/>
      <w:lvlJc w:val="left"/>
      <w:pPr>
        <w:tabs>
          <w:tab w:val="num" w:pos="360"/>
        </w:tabs>
        <w:ind w:left="360" w:hanging="360"/>
      </w:pPr>
      <w:rPr>
        <w:b w:val="0"/>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b w:val="0"/>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rPr>
    </w:lvl>
    <w:lvl w:ilvl="1">
      <w:start w:val="1"/>
      <w:numFmt w:val="bullet"/>
      <w:lvlText w:val="-"/>
      <w:lvlJc w:val="left"/>
      <w:pPr>
        <w:tabs>
          <w:tab w:val="num" w:pos="1477"/>
        </w:tabs>
        <w:ind w:left="1477" w:hanging="397"/>
      </w:pPr>
      <w:rPr>
        <w:rFonts w:ascii="Times New Roman" w:hAnsi="Times New Roman"/>
        <w:b w:val="0"/>
      </w:rPr>
    </w:lvl>
    <w:lvl w:ilvl="2">
      <w:start w:val="1"/>
      <w:numFmt w:val="decimal"/>
      <w:lvlText w:val="%3."/>
      <w:lvlJc w:val="left"/>
      <w:pPr>
        <w:tabs>
          <w:tab w:val="num" w:pos="2340"/>
        </w:tabs>
        <w:ind w:left="2340" w:hanging="360"/>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8"/>
    <w:multiLevelType w:val="singleLevel"/>
    <w:tmpl w:val="00000008"/>
    <w:lvl w:ilvl="0">
      <w:start w:val="1"/>
      <w:numFmt w:val="decimal"/>
      <w:lvlText w:val="%1."/>
      <w:lvlJc w:val="left"/>
      <w:pPr>
        <w:tabs>
          <w:tab w:val="num" w:pos="1500"/>
        </w:tabs>
        <w:ind w:left="1500" w:hanging="360"/>
      </w:pPr>
    </w:lvl>
  </w:abstractNum>
  <w:abstractNum w:abstractNumId="8" w15:restartNumberingAfterBreak="0">
    <w:nsid w:val="00000010"/>
    <w:multiLevelType w:val="multilevel"/>
    <w:tmpl w:val="000000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1AB24BD"/>
    <w:multiLevelType w:val="multilevel"/>
    <w:tmpl w:val="2B5CE536"/>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2842"/>
        </w:tabs>
        <w:ind w:left="2842" w:hanging="432"/>
      </w:pPr>
      <w:rPr>
        <w:rFonts w:cs="Times New Roman" w:hint="default"/>
        <w:b w:val="0"/>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01D03B5B"/>
    <w:multiLevelType w:val="multilevel"/>
    <w:tmpl w:val="2B5CE53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026223AF"/>
    <w:multiLevelType w:val="hybridMultilevel"/>
    <w:tmpl w:val="AFDE7A42"/>
    <w:lvl w:ilvl="0" w:tplc="F05A39C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3B74479"/>
    <w:multiLevelType w:val="hybridMultilevel"/>
    <w:tmpl w:val="42E01534"/>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741042E"/>
    <w:multiLevelType w:val="hybridMultilevel"/>
    <w:tmpl w:val="124ADDF2"/>
    <w:name w:val="WW8Num32"/>
    <w:lvl w:ilvl="0" w:tplc="CE7C1040">
      <w:start w:val="1"/>
      <w:numFmt w:val="bullet"/>
      <w:lvlText w:val=""/>
      <w:lvlJc w:val="left"/>
      <w:pPr>
        <w:tabs>
          <w:tab w:val="num" w:pos="720"/>
        </w:tabs>
        <w:ind w:left="720" w:hanging="360"/>
      </w:pPr>
      <w:rPr>
        <w:rFonts w:ascii="Symbol" w:hAnsi="Symbol" w:hint="default"/>
      </w:rPr>
    </w:lvl>
    <w:lvl w:ilvl="1" w:tplc="D8EC76BA" w:tentative="1">
      <w:start w:val="1"/>
      <w:numFmt w:val="bullet"/>
      <w:lvlText w:val="o"/>
      <w:lvlJc w:val="left"/>
      <w:pPr>
        <w:tabs>
          <w:tab w:val="num" w:pos="1440"/>
        </w:tabs>
        <w:ind w:left="1440" w:hanging="360"/>
      </w:pPr>
      <w:rPr>
        <w:rFonts w:ascii="Courier New" w:hAnsi="Courier New" w:cs="Courier New" w:hint="default"/>
      </w:rPr>
    </w:lvl>
    <w:lvl w:ilvl="2" w:tplc="23282368" w:tentative="1">
      <w:start w:val="1"/>
      <w:numFmt w:val="bullet"/>
      <w:lvlText w:val=""/>
      <w:lvlJc w:val="left"/>
      <w:pPr>
        <w:tabs>
          <w:tab w:val="num" w:pos="2160"/>
        </w:tabs>
        <w:ind w:left="2160" w:hanging="360"/>
      </w:pPr>
      <w:rPr>
        <w:rFonts w:ascii="Wingdings" w:hAnsi="Wingdings" w:hint="default"/>
      </w:rPr>
    </w:lvl>
    <w:lvl w:ilvl="3" w:tplc="A9E670FA" w:tentative="1">
      <w:start w:val="1"/>
      <w:numFmt w:val="bullet"/>
      <w:lvlText w:val=""/>
      <w:lvlJc w:val="left"/>
      <w:pPr>
        <w:tabs>
          <w:tab w:val="num" w:pos="2880"/>
        </w:tabs>
        <w:ind w:left="2880" w:hanging="360"/>
      </w:pPr>
      <w:rPr>
        <w:rFonts w:ascii="Symbol" w:hAnsi="Symbol" w:hint="default"/>
      </w:rPr>
    </w:lvl>
    <w:lvl w:ilvl="4" w:tplc="C60C5E48" w:tentative="1">
      <w:start w:val="1"/>
      <w:numFmt w:val="bullet"/>
      <w:lvlText w:val="o"/>
      <w:lvlJc w:val="left"/>
      <w:pPr>
        <w:tabs>
          <w:tab w:val="num" w:pos="3600"/>
        </w:tabs>
        <w:ind w:left="3600" w:hanging="360"/>
      </w:pPr>
      <w:rPr>
        <w:rFonts w:ascii="Courier New" w:hAnsi="Courier New" w:cs="Courier New" w:hint="default"/>
      </w:rPr>
    </w:lvl>
    <w:lvl w:ilvl="5" w:tplc="44E686A8" w:tentative="1">
      <w:start w:val="1"/>
      <w:numFmt w:val="bullet"/>
      <w:lvlText w:val=""/>
      <w:lvlJc w:val="left"/>
      <w:pPr>
        <w:tabs>
          <w:tab w:val="num" w:pos="4320"/>
        </w:tabs>
        <w:ind w:left="4320" w:hanging="360"/>
      </w:pPr>
      <w:rPr>
        <w:rFonts w:ascii="Wingdings" w:hAnsi="Wingdings" w:hint="default"/>
      </w:rPr>
    </w:lvl>
    <w:lvl w:ilvl="6" w:tplc="7E96E6BA" w:tentative="1">
      <w:start w:val="1"/>
      <w:numFmt w:val="bullet"/>
      <w:lvlText w:val=""/>
      <w:lvlJc w:val="left"/>
      <w:pPr>
        <w:tabs>
          <w:tab w:val="num" w:pos="5040"/>
        </w:tabs>
        <w:ind w:left="5040" w:hanging="360"/>
      </w:pPr>
      <w:rPr>
        <w:rFonts w:ascii="Symbol" w:hAnsi="Symbol" w:hint="default"/>
      </w:rPr>
    </w:lvl>
    <w:lvl w:ilvl="7" w:tplc="21F07224" w:tentative="1">
      <w:start w:val="1"/>
      <w:numFmt w:val="bullet"/>
      <w:lvlText w:val="o"/>
      <w:lvlJc w:val="left"/>
      <w:pPr>
        <w:tabs>
          <w:tab w:val="num" w:pos="5760"/>
        </w:tabs>
        <w:ind w:left="5760" w:hanging="360"/>
      </w:pPr>
      <w:rPr>
        <w:rFonts w:ascii="Courier New" w:hAnsi="Courier New" w:cs="Courier New" w:hint="default"/>
      </w:rPr>
    </w:lvl>
    <w:lvl w:ilvl="8" w:tplc="4EDCCE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3A475F"/>
    <w:multiLevelType w:val="hybridMultilevel"/>
    <w:tmpl w:val="2F346788"/>
    <w:lvl w:ilvl="0" w:tplc="55BA5A3C">
      <w:start w:val="1"/>
      <w:numFmt w:val="decimal"/>
      <w:lvlText w:val="%1."/>
      <w:lvlJc w:val="left"/>
      <w:pPr>
        <w:tabs>
          <w:tab w:val="num" w:pos="397"/>
        </w:tabs>
        <w:ind w:left="426" w:hanging="426"/>
      </w:pPr>
      <w:rPr>
        <w:rFonts w:cs="Times New Roman" w:hint="default"/>
        <w:i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DE832E0"/>
    <w:multiLevelType w:val="hybridMultilevel"/>
    <w:tmpl w:val="DFAA3F5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8D26999"/>
    <w:multiLevelType w:val="hybridMultilevel"/>
    <w:tmpl w:val="F13A0130"/>
    <w:lvl w:ilvl="0" w:tplc="04150017">
      <w:start w:val="1"/>
      <w:numFmt w:val="lowerLetter"/>
      <w:lvlText w:val="%1)"/>
      <w:lvlJc w:val="left"/>
      <w:pPr>
        <w:ind w:left="1635" w:hanging="360"/>
      </w:p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17" w15:restartNumberingAfterBreak="0">
    <w:nsid w:val="18EE1D77"/>
    <w:multiLevelType w:val="multilevel"/>
    <w:tmpl w:val="8E10A50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8" w15:restartNumberingAfterBreak="0">
    <w:nsid w:val="1D050970"/>
    <w:multiLevelType w:val="hybridMultilevel"/>
    <w:tmpl w:val="64D6FFE6"/>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19" w15:restartNumberingAfterBreak="0">
    <w:nsid w:val="239B3A00"/>
    <w:multiLevelType w:val="hybridMultilevel"/>
    <w:tmpl w:val="BED0E9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822025"/>
    <w:multiLevelType w:val="hybridMultilevel"/>
    <w:tmpl w:val="CA4E8598"/>
    <w:lvl w:ilvl="0" w:tplc="6FCA299A">
      <w:start w:val="1"/>
      <w:numFmt w:val="decimal"/>
      <w:lvlText w:val="%1."/>
      <w:lvlJc w:val="left"/>
      <w:pPr>
        <w:tabs>
          <w:tab w:val="num" w:pos="360"/>
        </w:tabs>
        <w:ind w:left="283" w:hanging="283"/>
      </w:pPr>
      <w:rPr>
        <w:rFonts w:cs="Times New Roman" w:hint="default"/>
        <w:color w:val="auto"/>
      </w:rPr>
    </w:lvl>
    <w:lvl w:ilvl="1" w:tplc="7E167BFC" w:tentative="1">
      <w:start w:val="1"/>
      <w:numFmt w:val="lowerLetter"/>
      <w:lvlText w:val="%2."/>
      <w:lvlJc w:val="left"/>
      <w:pPr>
        <w:tabs>
          <w:tab w:val="num" w:pos="1440"/>
        </w:tabs>
        <w:ind w:left="1440" w:hanging="360"/>
      </w:pPr>
      <w:rPr>
        <w:rFonts w:cs="Times New Roman"/>
      </w:rPr>
    </w:lvl>
    <w:lvl w:ilvl="2" w:tplc="E6166040" w:tentative="1">
      <w:start w:val="1"/>
      <w:numFmt w:val="lowerRoman"/>
      <w:lvlText w:val="%3."/>
      <w:lvlJc w:val="right"/>
      <w:pPr>
        <w:tabs>
          <w:tab w:val="num" w:pos="2160"/>
        </w:tabs>
        <w:ind w:left="2160" w:hanging="180"/>
      </w:pPr>
      <w:rPr>
        <w:rFonts w:cs="Times New Roman"/>
      </w:rPr>
    </w:lvl>
    <w:lvl w:ilvl="3" w:tplc="DA080FB8" w:tentative="1">
      <w:start w:val="1"/>
      <w:numFmt w:val="decimal"/>
      <w:lvlText w:val="%4."/>
      <w:lvlJc w:val="left"/>
      <w:pPr>
        <w:tabs>
          <w:tab w:val="num" w:pos="2880"/>
        </w:tabs>
        <w:ind w:left="2880" w:hanging="360"/>
      </w:pPr>
      <w:rPr>
        <w:rFonts w:cs="Times New Roman"/>
      </w:rPr>
    </w:lvl>
    <w:lvl w:ilvl="4" w:tplc="63D8E760" w:tentative="1">
      <w:start w:val="1"/>
      <w:numFmt w:val="lowerLetter"/>
      <w:lvlText w:val="%5."/>
      <w:lvlJc w:val="left"/>
      <w:pPr>
        <w:tabs>
          <w:tab w:val="num" w:pos="3600"/>
        </w:tabs>
        <w:ind w:left="3600" w:hanging="360"/>
      </w:pPr>
      <w:rPr>
        <w:rFonts w:cs="Times New Roman"/>
      </w:rPr>
    </w:lvl>
    <w:lvl w:ilvl="5" w:tplc="14EE6266" w:tentative="1">
      <w:start w:val="1"/>
      <w:numFmt w:val="lowerRoman"/>
      <w:lvlText w:val="%6."/>
      <w:lvlJc w:val="right"/>
      <w:pPr>
        <w:tabs>
          <w:tab w:val="num" w:pos="4320"/>
        </w:tabs>
        <w:ind w:left="4320" w:hanging="180"/>
      </w:pPr>
      <w:rPr>
        <w:rFonts w:cs="Times New Roman"/>
      </w:rPr>
    </w:lvl>
    <w:lvl w:ilvl="6" w:tplc="5ABEB828" w:tentative="1">
      <w:start w:val="1"/>
      <w:numFmt w:val="decimal"/>
      <w:lvlText w:val="%7."/>
      <w:lvlJc w:val="left"/>
      <w:pPr>
        <w:tabs>
          <w:tab w:val="num" w:pos="5040"/>
        </w:tabs>
        <w:ind w:left="5040" w:hanging="360"/>
      </w:pPr>
      <w:rPr>
        <w:rFonts w:cs="Times New Roman"/>
      </w:rPr>
    </w:lvl>
    <w:lvl w:ilvl="7" w:tplc="49F47D44" w:tentative="1">
      <w:start w:val="1"/>
      <w:numFmt w:val="lowerLetter"/>
      <w:lvlText w:val="%8."/>
      <w:lvlJc w:val="left"/>
      <w:pPr>
        <w:tabs>
          <w:tab w:val="num" w:pos="5760"/>
        </w:tabs>
        <w:ind w:left="5760" w:hanging="360"/>
      </w:pPr>
      <w:rPr>
        <w:rFonts w:cs="Times New Roman"/>
      </w:rPr>
    </w:lvl>
    <w:lvl w:ilvl="8" w:tplc="0C243DDA" w:tentative="1">
      <w:start w:val="1"/>
      <w:numFmt w:val="lowerRoman"/>
      <w:lvlText w:val="%9."/>
      <w:lvlJc w:val="right"/>
      <w:pPr>
        <w:tabs>
          <w:tab w:val="num" w:pos="6480"/>
        </w:tabs>
        <w:ind w:left="6480" w:hanging="180"/>
      </w:pPr>
      <w:rPr>
        <w:rFonts w:cs="Times New Roman"/>
      </w:rPr>
    </w:lvl>
  </w:abstractNum>
  <w:abstractNum w:abstractNumId="21" w15:restartNumberingAfterBreak="0">
    <w:nsid w:val="25FA2B1A"/>
    <w:multiLevelType w:val="hybridMultilevel"/>
    <w:tmpl w:val="BBFAEB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2356D4"/>
    <w:multiLevelType w:val="hybridMultilevel"/>
    <w:tmpl w:val="747086DE"/>
    <w:lvl w:ilvl="0" w:tplc="04150017">
      <w:start w:val="1"/>
      <w:numFmt w:val="lowerLetter"/>
      <w:lvlText w:val="%1)"/>
      <w:lvlJc w:val="left"/>
      <w:pPr>
        <w:ind w:left="1635" w:hanging="360"/>
      </w:p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abstractNum w:abstractNumId="23" w15:restartNumberingAfterBreak="0">
    <w:nsid w:val="26856A73"/>
    <w:multiLevelType w:val="hybridMultilevel"/>
    <w:tmpl w:val="2E2CCCF0"/>
    <w:lvl w:ilvl="0" w:tplc="E9B4642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23787C"/>
    <w:multiLevelType w:val="hybridMultilevel"/>
    <w:tmpl w:val="940C2040"/>
    <w:lvl w:ilvl="0" w:tplc="9C5024BC">
      <w:start w:val="1"/>
      <w:numFmt w:val="lowerLetter"/>
      <w:lvlText w:val="%1)"/>
      <w:lvlJc w:val="left"/>
      <w:pPr>
        <w:tabs>
          <w:tab w:val="num" w:pos="502"/>
        </w:tabs>
        <w:ind w:left="502" w:hanging="360"/>
      </w:pPr>
    </w:lvl>
    <w:lvl w:ilvl="1" w:tplc="CC36BBBC" w:tentative="1">
      <w:start w:val="1"/>
      <w:numFmt w:val="lowerLetter"/>
      <w:lvlText w:val="%2."/>
      <w:lvlJc w:val="left"/>
      <w:pPr>
        <w:tabs>
          <w:tab w:val="num" w:pos="1582"/>
        </w:tabs>
        <w:ind w:left="1582" w:hanging="360"/>
      </w:pPr>
    </w:lvl>
    <w:lvl w:ilvl="2" w:tplc="9926ACD8" w:tentative="1">
      <w:start w:val="1"/>
      <w:numFmt w:val="lowerRoman"/>
      <w:lvlText w:val="%3."/>
      <w:lvlJc w:val="right"/>
      <w:pPr>
        <w:tabs>
          <w:tab w:val="num" w:pos="2302"/>
        </w:tabs>
        <w:ind w:left="2302" w:hanging="180"/>
      </w:pPr>
    </w:lvl>
    <w:lvl w:ilvl="3" w:tplc="6FF69728" w:tentative="1">
      <w:start w:val="1"/>
      <w:numFmt w:val="decimal"/>
      <w:lvlText w:val="%4."/>
      <w:lvlJc w:val="left"/>
      <w:pPr>
        <w:tabs>
          <w:tab w:val="num" w:pos="3022"/>
        </w:tabs>
        <w:ind w:left="3022" w:hanging="360"/>
      </w:pPr>
    </w:lvl>
    <w:lvl w:ilvl="4" w:tplc="6526DED0" w:tentative="1">
      <w:start w:val="1"/>
      <w:numFmt w:val="lowerLetter"/>
      <w:lvlText w:val="%5."/>
      <w:lvlJc w:val="left"/>
      <w:pPr>
        <w:tabs>
          <w:tab w:val="num" w:pos="3742"/>
        </w:tabs>
        <w:ind w:left="3742" w:hanging="360"/>
      </w:pPr>
    </w:lvl>
    <w:lvl w:ilvl="5" w:tplc="57DE60BC" w:tentative="1">
      <w:start w:val="1"/>
      <w:numFmt w:val="lowerRoman"/>
      <w:lvlText w:val="%6."/>
      <w:lvlJc w:val="right"/>
      <w:pPr>
        <w:tabs>
          <w:tab w:val="num" w:pos="4462"/>
        </w:tabs>
        <w:ind w:left="4462" w:hanging="180"/>
      </w:pPr>
    </w:lvl>
    <w:lvl w:ilvl="6" w:tplc="AA9A6578" w:tentative="1">
      <w:start w:val="1"/>
      <w:numFmt w:val="decimal"/>
      <w:lvlText w:val="%7."/>
      <w:lvlJc w:val="left"/>
      <w:pPr>
        <w:tabs>
          <w:tab w:val="num" w:pos="5182"/>
        </w:tabs>
        <w:ind w:left="5182" w:hanging="360"/>
      </w:pPr>
    </w:lvl>
    <w:lvl w:ilvl="7" w:tplc="27CAF844" w:tentative="1">
      <w:start w:val="1"/>
      <w:numFmt w:val="lowerLetter"/>
      <w:lvlText w:val="%8."/>
      <w:lvlJc w:val="left"/>
      <w:pPr>
        <w:tabs>
          <w:tab w:val="num" w:pos="5902"/>
        </w:tabs>
        <w:ind w:left="5902" w:hanging="360"/>
      </w:pPr>
    </w:lvl>
    <w:lvl w:ilvl="8" w:tplc="EDB040C2" w:tentative="1">
      <w:start w:val="1"/>
      <w:numFmt w:val="lowerRoman"/>
      <w:lvlText w:val="%9."/>
      <w:lvlJc w:val="right"/>
      <w:pPr>
        <w:tabs>
          <w:tab w:val="num" w:pos="6622"/>
        </w:tabs>
        <w:ind w:left="6622" w:hanging="180"/>
      </w:pPr>
    </w:lvl>
  </w:abstractNum>
  <w:abstractNum w:abstractNumId="25" w15:restartNumberingAfterBreak="0">
    <w:nsid w:val="29501D98"/>
    <w:multiLevelType w:val="hybridMultilevel"/>
    <w:tmpl w:val="1ED2AE26"/>
    <w:lvl w:ilvl="0" w:tplc="617A1F42">
      <w:start w:val="1"/>
      <w:numFmt w:val="decimal"/>
      <w:lvlText w:val="%1."/>
      <w:lvlJc w:val="left"/>
      <w:pPr>
        <w:tabs>
          <w:tab w:val="num" w:pos="360"/>
        </w:tabs>
        <w:ind w:left="360" w:hanging="360"/>
      </w:pPr>
    </w:lvl>
    <w:lvl w:ilvl="1" w:tplc="A9DE40E4" w:tentative="1">
      <w:start w:val="1"/>
      <w:numFmt w:val="lowerLetter"/>
      <w:lvlText w:val="%2."/>
      <w:lvlJc w:val="left"/>
      <w:pPr>
        <w:tabs>
          <w:tab w:val="num" w:pos="1440"/>
        </w:tabs>
        <w:ind w:left="1440" w:hanging="360"/>
      </w:pPr>
    </w:lvl>
    <w:lvl w:ilvl="2" w:tplc="D076CCA2" w:tentative="1">
      <w:start w:val="1"/>
      <w:numFmt w:val="lowerRoman"/>
      <w:lvlText w:val="%3."/>
      <w:lvlJc w:val="right"/>
      <w:pPr>
        <w:tabs>
          <w:tab w:val="num" w:pos="2160"/>
        </w:tabs>
        <w:ind w:left="2160" w:hanging="180"/>
      </w:pPr>
    </w:lvl>
    <w:lvl w:ilvl="3" w:tplc="07102FEC" w:tentative="1">
      <w:start w:val="1"/>
      <w:numFmt w:val="decimal"/>
      <w:lvlText w:val="%4."/>
      <w:lvlJc w:val="left"/>
      <w:pPr>
        <w:tabs>
          <w:tab w:val="num" w:pos="2880"/>
        </w:tabs>
        <w:ind w:left="2880" w:hanging="360"/>
      </w:pPr>
    </w:lvl>
    <w:lvl w:ilvl="4" w:tplc="DF00A4A2" w:tentative="1">
      <w:start w:val="1"/>
      <w:numFmt w:val="lowerLetter"/>
      <w:lvlText w:val="%5."/>
      <w:lvlJc w:val="left"/>
      <w:pPr>
        <w:tabs>
          <w:tab w:val="num" w:pos="3600"/>
        </w:tabs>
        <w:ind w:left="3600" w:hanging="360"/>
      </w:pPr>
    </w:lvl>
    <w:lvl w:ilvl="5" w:tplc="71E25780" w:tentative="1">
      <w:start w:val="1"/>
      <w:numFmt w:val="lowerRoman"/>
      <w:lvlText w:val="%6."/>
      <w:lvlJc w:val="right"/>
      <w:pPr>
        <w:tabs>
          <w:tab w:val="num" w:pos="4320"/>
        </w:tabs>
        <w:ind w:left="4320" w:hanging="180"/>
      </w:pPr>
    </w:lvl>
    <w:lvl w:ilvl="6" w:tplc="49D2787E" w:tentative="1">
      <w:start w:val="1"/>
      <w:numFmt w:val="decimal"/>
      <w:lvlText w:val="%7."/>
      <w:lvlJc w:val="left"/>
      <w:pPr>
        <w:tabs>
          <w:tab w:val="num" w:pos="5040"/>
        </w:tabs>
        <w:ind w:left="5040" w:hanging="360"/>
      </w:pPr>
    </w:lvl>
    <w:lvl w:ilvl="7" w:tplc="F14C7A24" w:tentative="1">
      <w:start w:val="1"/>
      <w:numFmt w:val="lowerLetter"/>
      <w:lvlText w:val="%8."/>
      <w:lvlJc w:val="left"/>
      <w:pPr>
        <w:tabs>
          <w:tab w:val="num" w:pos="5760"/>
        </w:tabs>
        <w:ind w:left="5760" w:hanging="360"/>
      </w:pPr>
    </w:lvl>
    <w:lvl w:ilvl="8" w:tplc="26D058EE" w:tentative="1">
      <w:start w:val="1"/>
      <w:numFmt w:val="lowerRoman"/>
      <w:lvlText w:val="%9."/>
      <w:lvlJc w:val="right"/>
      <w:pPr>
        <w:tabs>
          <w:tab w:val="num" w:pos="6480"/>
        </w:tabs>
        <w:ind w:left="6480" w:hanging="180"/>
      </w:pPr>
    </w:lvl>
  </w:abstractNum>
  <w:abstractNum w:abstractNumId="26" w15:restartNumberingAfterBreak="0">
    <w:nsid w:val="35775E7A"/>
    <w:multiLevelType w:val="hybridMultilevel"/>
    <w:tmpl w:val="78EEA5D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78767E7"/>
    <w:multiLevelType w:val="hybridMultilevel"/>
    <w:tmpl w:val="326474BC"/>
    <w:lvl w:ilvl="0" w:tplc="EF9A72D8">
      <w:start w:val="1"/>
      <w:numFmt w:val="decimal"/>
      <w:lvlText w:val="%1."/>
      <w:lvlJc w:val="left"/>
      <w:pPr>
        <w:ind w:left="936" w:hanging="360"/>
      </w:pPr>
      <w:rPr>
        <w:rFonts w:hint="default"/>
      </w:r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28" w15:restartNumberingAfterBreak="0">
    <w:nsid w:val="390E121C"/>
    <w:multiLevelType w:val="hybridMultilevel"/>
    <w:tmpl w:val="C2D4D4F0"/>
    <w:lvl w:ilvl="0" w:tplc="0415000F">
      <w:start w:val="1"/>
      <w:numFmt w:val="decimal"/>
      <w:lvlText w:val="%1."/>
      <w:lvlJc w:val="left"/>
      <w:pPr>
        <w:tabs>
          <w:tab w:val="num" w:pos="360"/>
        </w:tabs>
        <w:ind w:left="360" w:hanging="360"/>
      </w:pPr>
    </w:lvl>
    <w:lvl w:ilvl="1" w:tplc="E9B46424">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3DC62482"/>
    <w:multiLevelType w:val="singleLevel"/>
    <w:tmpl w:val="0415000F"/>
    <w:lvl w:ilvl="0">
      <w:start w:val="1"/>
      <w:numFmt w:val="decimal"/>
      <w:lvlText w:val="%1."/>
      <w:lvlJc w:val="left"/>
      <w:pPr>
        <w:tabs>
          <w:tab w:val="num" w:pos="360"/>
        </w:tabs>
        <w:ind w:left="360" w:hanging="360"/>
      </w:pPr>
    </w:lvl>
  </w:abstractNum>
  <w:abstractNum w:abstractNumId="30" w15:restartNumberingAfterBreak="0">
    <w:nsid w:val="3FE32D01"/>
    <w:multiLevelType w:val="singleLevel"/>
    <w:tmpl w:val="750A8E5C"/>
    <w:lvl w:ilvl="0">
      <w:start w:val="1"/>
      <w:numFmt w:val="lowerLetter"/>
      <w:lvlText w:val="%1)"/>
      <w:lvlJc w:val="left"/>
      <w:pPr>
        <w:tabs>
          <w:tab w:val="num" w:pos="360"/>
        </w:tabs>
        <w:ind w:left="360" w:hanging="360"/>
      </w:pPr>
    </w:lvl>
  </w:abstractNum>
  <w:abstractNum w:abstractNumId="31" w15:restartNumberingAfterBreak="0">
    <w:nsid w:val="46AE4141"/>
    <w:multiLevelType w:val="multilevel"/>
    <w:tmpl w:val="A0929B42"/>
    <w:lvl w:ilvl="0">
      <w:start w:val="1"/>
      <w:numFmt w:val="decimal"/>
      <w:lvlText w:val="%1."/>
      <w:lvlJc w:val="left"/>
      <w:pPr>
        <w:ind w:left="720" w:hanging="360"/>
      </w:pPr>
      <w:rPr>
        <w:rFonts w:hint="default"/>
        <w:b w:val="0"/>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8DA236F"/>
    <w:multiLevelType w:val="hybridMultilevel"/>
    <w:tmpl w:val="AE3E3482"/>
    <w:lvl w:ilvl="0" w:tplc="D086297C">
      <w:start w:val="1"/>
      <w:numFmt w:val="decimal"/>
      <w:lvlText w:val="%1."/>
      <w:lvlJc w:val="left"/>
      <w:pPr>
        <w:tabs>
          <w:tab w:val="num" w:pos="360"/>
        </w:tabs>
        <w:ind w:left="360" w:hanging="360"/>
      </w:pPr>
    </w:lvl>
    <w:lvl w:ilvl="1" w:tplc="06820EC4">
      <w:start w:val="1"/>
      <w:numFmt w:val="bullet"/>
      <w:lvlText w:val=""/>
      <w:lvlJc w:val="left"/>
      <w:pPr>
        <w:tabs>
          <w:tab w:val="num" w:pos="1440"/>
        </w:tabs>
        <w:ind w:left="1440" w:hanging="360"/>
      </w:pPr>
      <w:rPr>
        <w:rFonts w:ascii="Symbol" w:hAnsi="Symbol" w:hint="default"/>
      </w:rPr>
    </w:lvl>
    <w:lvl w:ilvl="2" w:tplc="B64E7742" w:tentative="1">
      <w:start w:val="1"/>
      <w:numFmt w:val="lowerRoman"/>
      <w:lvlText w:val="%3."/>
      <w:lvlJc w:val="right"/>
      <w:pPr>
        <w:tabs>
          <w:tab w:val="num" w:pos="2160"/>
        </w:tabs>
        <w:ind w:left="2160" w:hanging="180"/>
      </w:pPr>
    </w:lvl>
    <w:lvl w:ilvl="3" w:tplc="C1E05F6E" w:tentative="1">
      <w:start w:val="1"/>
      <w:numFmt w:val="decimal"/>
      <w:lvlText w:val="%4."/>
      <w:lvlJc w:val="left"/>
      <w:pPr>
        <w:tabs>
          <w:tab w:val="num" w:pos="2880"/>
        </w:tabs>
        <w:ind w:left="2880" w:hanging="360"/>
      </w:pPr>
    </w:lvl>
    <w:lvl w:ilvl="4" w:tplc="5C466D82" w:tentative="1">
      <w:start w:val="1"/>
      <w:numFmt w:val="lowerLetter"/>
      <w:lvlText w:val="%5."/>
      <w:lvlJc w:val="left"/>
      <w:pPr>
        <w:tabs>
          <w:tab w:val="num" w:pos="3600"/>
        </w:tabs>
        <w:ind w:left="3600" w:hanging="360"/>
      </w:pPr>
    </w:lvl>
    <w:lvl w:ilvl="5" w:tplc="810ADD5C" w:tentative="1">
      <w:start w:val="1"/>
      <w:numFmt w:val="lowerRoman"/>
      <w:lvlText w:val="%6."/>
      <w:lvlJc w:val="right"/>
      <w:pPr>
        <w:tabs>
          <w:tab w:val="num" w:pos="4320"/>
        </w:tabs>
        <w:ind w:left="4320" w:hanging="180"/>
      </w:pPr>
    </w:lvl>
    <w:lvl w:ilvl="6" w:tplc="A1CEFD1C" w:tentative="1">
      <w:start w:val="1"/>
      <w:numFmt w:val="decimal"/>
      <w:lvlText w:val="%7."/>
      <w:lvlJc w:val="left"/>
      <w:pPr>
        <w:tabs>
          <w:tab w:val="num" w:pos="5040"/>
        </w:tabs>
        <w:ind w:left="5040" w:hanging="360"/>
      </w:pPr>
    </w:lvl>
    <w:lvl w:ilvl="7" w:tplc="D0143CC6" w:tentative="1">
      <w:start w:val="1"/>
      <w:numFmt w:val="lowerLetter"/>
      <w:lvlText w:val="%8."/>
      <w:lvlJc w:val="left"/>
      <w:pPr>
        <w:tabs>
          <w:tab w:val="num" w:pos="5760"/>
        </w:tabs>
        <w:ind w:left="5760" w:hanging="360"/>
      </w:pPr>
    </w:lvl>
    <w:lvl w:ilvl="8" w:tplc="F4C83ED6" w:tentative="1">
      <w:start w:val="1"/>
      <w:numFmt w:val="lowerRoman"/>
      <w:lvlText w:val="%9."/>
      <w:lvlJc w:val="right"/>
      <w:pPr>
        <w:tabs>
          <w:tab w:val="num" w:pos="6480"/>
        </w:tabs>
        <w:ind w:left="6480" w:hanging="180"/>
      </w:pPr>
    </w:lvl>
  </w:abstractNum>
  <w:abstractNum w:abstractNumId="33" w15:restartNumberingAfterBreak="0">
    <w:nsid w:val="4D6311D5"/>
    <w:multiLevelType w:val="hybridMultilevel"/>
    <w:tmpl w:val="9E362A6C"/>
    <w:lvl w:ilvl="0" w:tplc="315AB790">
      <w:start w:val="1"/>
      <w:numFmt w:val="lowerLetter"/>
      <w:lvlText w:val="%1)"/>
      <w:lvlJc w:val="left"/>
      <w:pPr>
        <w:ind w:left="106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6A326D"/>
    <w:multiLevelType w:val="hybridMultilevel"/>
    <w:tmpl w:val="8FBED9A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E5C5E15"/>
    <w:multiLevelType w:val="hybridMultilevel"/>
    <w:tmpl w:val="32347B3C"/>
    <w:name w:val="WW8Num42"/>
    <w:lvl w:ilvl="0" w:tplc="2D4C113C">
      <w:start w:val="4"/>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4CE232C"/>
    <w:multiLevelType w:val="hybridMultilevel"/>
    <w:tmpl w:val="16BA391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5852086"/>
    <w:multiLevelType w:val="hybridMultilevel"/>
    <w:tmpl w:val="C69AADAA"/>
    <w:lvl w:ilvl="0" w:tplc="7CCAE10A">
      <w:start w:val="1"/>
      <w:numFmt w:val="lowerLetter"/>
      <w:lvlText w:val="%1)"/>
      <w:lvlJc w:val="left"/>
      <w:pPr>
        <w:tabs>
          <w:tab w:val="num" w:pos="502"/>
        </w:tabs>
        <w:ind w:left="502" w:hanging="360"/>
      </w:pPr>
    </w:lvl>
    <w:lvl w:ilvl="1" w:tplc="DE5CFA7A" w:tentative="1">
      <w:start w:val="1"/>
      <w:numFmt w:val="lowerLetter"/>
      <w:lvlText w:val="%2."/>
      <w:lvlJc w:val="left"/>
      <w:pPr>
        <w:tabs>
          <w:tab w:val="num" w:pos="1222"/>
        </w:tabs>
        <w:ind w:left="1222" w:hanging="360"/>
      </w:pPr>
    </w:lvl>
    <w:lvl w:ilvl="2" w:tplc="9E5A5CD6" w:tentative="1">
      <w:start w:val="1"/>
      <w:numFmt w:val="lowerRoman"/>
      <w:lvlText w:val="%3."/>
      <w:lvlJc w:val="right"/>
      <w:pPr>
        <w:tabs>
          <w:tab w:val="num" w:pos="1942"/>
        </w:tabs>
        <w:ind w:left="1942" w:hanging="180"/>
      </w:pPr>
    </w:lvl>
    <w:lvl w:ilvl="3" w:tplc="15FCAAE6" w:tentative="1">
      <w:start w:val="1"/>
      <w:numFmt w:val="decimal"/>
      <w:lvlText w:val="%4."/>
      <w:lvlJc w:val="left"/>
      <w:pPr>
        <w:tabs>
          <w:tab w:val="num" w:pos="2662"/>
        </w:tabs>
        <w:ind w:left="2662" w:hanging="360"/>
      </w:pPr>
    </w:lvl>
    <w:lvl w:ilvl="4" w:tplc="DC845122" w:tentative="1">
      <w:start w:val="1"/>
      <w:numFmt w:val="lowerLetter"/>
      <w:lvlText w:val="%5."/>
      <w:lvlJc w:val="left"/>
      <w:pPr>
        <w:tabs>
          <w:tab w:val="num" w:pos="3382"/>
        </w:tabs>
        <w:ind w:left="3382" w:hanging="360"/>
      </w:pPr>
    </w:lvl>
    <w:lvl w:ilvl="5" w:tplc="13B20AA8" w:tentative="1">
      <w:start w:val="1"/>
      <w:numFmt w:val="lowerRoman"/>
      <w:lvlText w:val="%6."/>
      <w:lvlJc w:val="right"/>
      <w:pPr>
        <w:tabs>
          <w:tab w:val="num" w:pos="4102"/>
        </w:tabs>
        <w:ind w:left="4102" w:hanging="180"/>
      </w:pPr>
    </w:lvl>
    <w:lvl w:ilvl="6" w:tplc="2E40B8BA" w:tentative="1">
      <w:start w:val="1"/>
      <w:numFmt w:val="decimal"/>
      <w:lvlText w:val="%7."/>
      <w:lvlJc w:val="left"/>
      <w:pPr>
        <w:tabs>
          <w:tab w:val="num" w:pos="4822"/>
        </w:tabs>
        <w:ind w:left="4822" w:hanging="360"/>
      </w:pPr>
    </w:lvl>
    <w:lvl w:ilvl="7" w:tplc="271EEF00" w:tentative="1">
      <w:start w:val="1"/>
      <w:numFmt w:val="lowerLetter"/>
      <w:lvlText w:val="%8."/>
      <w:lvlJc w:val="left"/>
      <w:pPr>
        <w:tabs>
          <w:tab w:val="num" w:pos="5542"/>
        </w:tabs>
        <w:ind w:left="5542" w:hanging="360"/>
      </w:pPr>
    </w:lvl>
    <w:lvl w:ilvl="8" w:tplc="58423BFA" w:tentative="1">
      <w:start w:val="1"/>
      <w:numFmt w:val="lowerRoman"/>
      <w:lvlText w:val="%9."/>
      <w:lvlJc w:val="right"/>
      <w:pPr>
        <w:tabs>
          <w:tab w:val="num" w:pos="6262"/>
        </w:tabs>
        <w:ind w:left="6262" w:hanging="180"/>
      </w:pPr>
    </w:lvl>
  </w:abstractNum>
  <w:abstractNum w:abstractNumId="38" w15:restartNumberingAfterBreak="0">
    <w:nsid w:val="592E7718"/>
    <w:multiLevelType w:val="multilevel"/>
    <w:tmpl w:val="FDA68D24"/>
    <w:lvl w:ilvl="0">
      <w:start w:val="1"/>
      <w:numFmt w:val="lowerLetter"/>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39" w15:restartNumberingAfterBreak="0">
    <w:nsid w:val="5B7F61EE"/>
    <w:multiLevelType w:val="multilevel"/>
    <w:tmpl w:val="23E6AAC6"/>
    <w:lvl w:ilvl="0">
      <w:start w:val="3"/>
      <w:numFmt w:val="decimal"/>
      <w:lvlText w:val="%1."/>
      <w:lvlJc w:val="left"/>
      <w:pPr>
        <w:tabs>
          <w:tab w:val="num" w:pos="0"/>
        </w:tabs>
        <w:ind w:left="360" w:hanging="360"/>
      </w:pPr>
      <w:rPr>
        <w:rFonts w:hint="default"/>
      </w:rPr>
    </w:lvl>
    <w:lvl w:ilvl="1">
      <w:start w:val="1"/>
      <w:numFmt w:val="decimal"/>
      <w:lvlText w:val="2.%2."/>
      <w:lvlJc w:val="left"/>
      <w:pPr>
        <w:tabs>
          <w:tab w:val="num" w:pos="0"/>
        </w:tabs>
        <w:ind w:left="644" w:hanging="360"/>
      </w:pPr>
      <w:rPr>
        <w:rFonts w:hint="default"/>
        <w:strike w:val="0"/>
        <w:color w:val="auto"/>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572" w:hanging="72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2784" w:hanging="108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3712" w:hanging="1440"/>
      </w:pPr>
      <w:rPr>
        <w:rFonts w:hint="default"/>
      </w:rPr>
    </w:lvl>
  </w:abstractNum>
  <w:abstractNum w:abstractNumId="40" w15:restartNumberingAfterBreak="0">
    <w:nsid w:val="5F6A24D4"/>
    <w:multiLevelType w:val="hybridMultilevel"/>
    <w:tmpl w:val="4426EA8C"/>
    <w:lvl w:ilvl="0" w:tplc="BFF83BC8">
      <w:start w:val="1"/>
      <w:numFmt w:val="decimal"/>
      <w:lvlText w:val="%1."/>
      <w:lvlJc w:val="left"/>
      <w:pPr>
        <w:tabs>
          <w:tab w:val="num" w:pos="847"/>
        </w:tabs>
        <w:ind w:left="847" w:hanging="705"/>
      </w:pPr>
      <w:rPr>
        <w:rFonts w:cs="Times New Roman" w:hint="default"/>
        <w:i w:val="0"/>
      </w:rPr>
    </w:lvl>
    <w:lvl w:ilvl="1" w:tplc="04150019">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1" w15:restartNumberingAfterBreak="0">
    <w:nsid w:val="64531B75"/>
    <w:multiLevelType w:val="hybridMultilevel"/>
    <w:tmpl w:val="A1F6C998"/>
    <w:lvl w:ilvl="0" w:tplc="36E08616">
      <w:start w:val="1"/>
      <w:numFmt w:val="decimal"/>
      <w:lvlText w:val="%1."/>
      <w:lvlJc w:val="left"/>
      <w:pPr>
        <w:ind w:left="540" w:hanging="360"/>
      </w:pPr>
    </w:lvl>
    <w:lvl w:ilvl="1" w:tplc="04150019">
      <w:start w:val="1"/>
      <w:numFmt w:val="lowerLetter"/>
      <w:lvlText w:val="%2."/>
      <w:lvlJc w:val="left"/>
      <w:pPr>
        <w:ind w:left="1080" w:hanging="360"/>
      </w:pPr>
    </w:lvl>
    <w:lvl w:ilvl="2" w:tplc="73ECAD24">
      <w:start w:val="1"/>
      <w:numFmt w:val="upperLetter"/>
      <w:lvlText w:val="%3)"/>
      <w:lvlJc w:val="left"/>
      <w:pPr>
        <w:tabs>
          <w:tab w:val="num" w:pos="2160"/>
        </w:tabs>
        <w:ind w:left="2160" w:hanging="360"/>
      </w:pPr>
      <w:rPr>
        <w:rFonts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78A5807"/>
    <w:multiLevelType w:val="hybridMultilevel"/>
    <w:tmpl w:val="4F82A212"/>
    <w:lvl w:ilvl="0" w:tplc="840E7F5C">
      <w:start w:val="1"/>
      <w:numFmt w:val="decimal"/>
      <w:lvlText w:val="%1."/>
      <w:lvlJc w:val="left"/>
      <w:pPr>
        <w:tabs>
          <w:tab w:val="num" w:pos="1500"/>
        </w:tabs>
        <w:ind w:left="1500" w:hanging="360"/>
      </w:pPr>
    </w:lvl>
    <w:lvl w:ilvl="1" w:tplc="4C1422D8" w:tentative="1">
      <w:start w:val="1"/>
      <w:numFmt w:val="lowerLetter"/>
      <w:lvlText w:val="%2."/>
      <w:lvlJc w:val="left"/>
      <w:pPr>
        <w:tabs>
          <w:tab w:val="num" w:pos="1440"/>
        </w:tabs>
        <w:ind w:left="1440" w:hanging="360"/>
      </w:pPr>
    </w:lvl>
    <w:lvl w:ilvl="2" w:tplc="2EB2C048" w:tentative="1">
      <w:start w:val="1"/>
      <w:numFmt w:val="lowerRoman"/>
      <w:lvlText w:val="%3."/>
      <w:lvlJc w:val="right"/>
      <w:pPr>
        <w:tabs>
          <w:tab w:val="num" w:pos="2160"/>
        </w:tabs>
        <w:ind w:left="2160" w:hanging="180"/>
      </w:pPr>
    </w:lvl>
    <w:lvl w:ilvl="3" w:tplc="16E4B1C0" w:tentative="1">
      <w:start w:val="1"/>
      <w:numFmt w:val="decimal"/>
      <w:lvlText w:val="%4."/>
      <w:lvlJc w:val="left"/>
      <w:pPr>
        <w:tabs>
          <w:tab w:val="num" w:pos="2880"/>
        </w:tabs>
        <w:ind w:left="2880" w:hanging="360"/>
      </w:pPr>
    </w:lvl>
    <w:lvl w:ilvl="4" w:tplc="AD8C6F52" w:tentative="1">
      <w:start w:val="1"/>
      <w:numFmt w:val="lowerLetter"/>
      <w:lvlText w:val="%5."/>
      <w:lvlJc w:val="left"/>
      <w:pPr>
        <w:tabs>
          <w:tab w:val="num" w:pos="3600"/>
        </w:tabs>
        <w:ind w:left="3600" w:hanging="360"/>
      </w:pPr>
    </w:lvl>
    <w:lvl w:ilvl="5" w:tplc="14686268" w:tentative="1">
      <w:start w:val="1"/>
      <w:numFmt w:val="lowerRoman"/>
      <w:lvlText w:val="%6."/>
      <w:lvlJc w:val="right"/>
      <w:pPr>
        <w:tabs>
          <w:tab w:val="num" w:pos="4320"/>
        </w:tabs>
        <w:ind w:left="4320" w:hanging="180"/>
      </w:pPr>
    </w:lvl>
    <w:lvl w:ilvl="6" w:tplc="C0C2859E" w:tentative="1">
      <w:start w:val="1"/>
      <w:numFmt w:val="decimal"/>
      <w:lvlText w:val="%7."/>
      <w:lvlJc w:val="left"/>
      <w:pPr>
        <w:tabs>
          <w:tab w:val="num" w:pos="5040"/>
        </w:tabs>
        <w:ind w:left="5040" w:hanging="360"/>
      </w:pPr>
    </w:lvl>
    <w:lvl w:ilvl="7" w:tplc="9FB44A6C" w:tentative="1">
      <w:start w:val="1"/>
      <w:numFmt w:val="lowerLetter"/>
      <w:lvlText w:val="%8."/>
      <w:lvlJc w:val="left"/>
      <w:pPr>
        <w:tabs>
          <w:tab w:val="num" w:pos="5760"/>
        </w:tabs>
        <w:ind w:left="5760" w:hanging="360"/>
      </w:pPr>
    </w:lvl>
    <w:lvl w:ilvl="8" w:tplc="795C272C" w:tentative="1">
      <w:start w:val="1"/>
      <w:numFmt w:val="lowerRoman"/>
      <w:lvlText w:val="%9."/>
      <w:lvlJc w:val="right"/>
      <w:pPr>
        <w:tabs>
          <w:tab w:val="num" w:pos="6480"/>
        </w:tabs>
        <w:ind w:left="6480" w:hanging="180"/>
      </w:pPr>
    </w:lvl>
  </w:abstractNum>
  <w:abstractNum w:abstractNumId="43" w15:restartNumberingAfterBreak="0">
    <w:nsid w:val="6D15010A"/>
    <w:multiLevelType w:val="hybridMultilevel"/>
    <w:tmpl w:val="2AF8E048"/>
    <w:lvl w:ilvl="0" w:tplc="0415000F">
      <w:start w:val="1"/>
      <w:numFmt w:val="decimal"/>
      <w:lvlText w:val="%1."/>
      <w:lvlJc w:val="left"/>
      <w:pPr>
        <w:ind w:left="1070" w:hanging="360"/>
      </w:pPr>
    </w:lvl>
    <w:lvl w:ilvl="1" w:tplc="04150019">
      <w:start w:val="1"/>
      <w:numFmt w:val="lowerLetter"/>
      <w:lvlText w:val="%2."/>
      <w:lvlJc w:val="left"/>
      <w:pPr>
        <w:ind w:left="1720" w:hanging="360"/>
      </w:p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44" w15:restartNumberingAfterBreak="0">
    <w:nsid w:val="6D552258"/>
    <w:multiLevelType w:val="multilevel"/>
    <w:tmpl w:val="00000002"/>
    <w:lvl w:ilvl="0">
      <w:start w:val="1"/>
      <w:numFmt w:val="decimal"/>
      <w:lvlText w:val="%1."/>
      <w:lvlJc w:val="left"/>
      <w:pPr>
        <w:tabs>
          <w:tab w:val="num" w:pos="720"/>
        </w:tabs>
        <w:ind w:left="720" w:hanging="360"/>
      </w:pPr>
      <w:rPr>
        <w:b w:val="0"/>
      </w:rPr>
    </w:lvl>
    <w:lvl w:ilvl="1">
      <w:start w:val="1"/>
      <w:numFmt w:val="bullet"/>
      <w:lvlText w:val="-"/>
      <w:lvlJc w:val="left"/>
      <w:pPr>
        <w:tabs>
          <w:tab w:val="num" w:pos="681"/>
        </w:tabs>
        <w:ind w:left="681" w:hanging="397"/>
      </w:pPr>
      <w:rPr>
        <w:rFonts w:ascii="Times New Roman" w:hAnsi="Times New Roman"/>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5" w15:restartNumberingAfterBreak="0">
    <w:nsid w:val="728A6AA5"/>
    <w:multiLevelType w:val="hybridMultilevel"/>
    <w:tmpl w:val="01F200AA"/>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46" w15:restartNumberingAfterBreak="0">
    <w:nsid w:val="729B63E1"/>
    <w:multiLevelType w:val="hybridMultilevel"/>
    <w:tmpl w:val="13ACEF32"/>
    <w:lvl w:ilvl="0" w:tplc="D102F0BC">
      <w:start w:val="1"/>
      <w:numFmt w:val="lowerLetter"/>
      <w:lvlText w:val="%1)"/>
      <w:lvlJc w:val="left"/>
      <w:pPr>
        <w:ind w:left="106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34D239F"/>
    <w:multiLevelType w:val="hybridMultilevel"/>
    <w:tmpl w:val="37EA68D0"/>
    <w:lvl w:ilvl="0" w:tplc="254AD898">
      <w:start w:val="1"/>
      <w:numFmt w:val="lowerLetter"/>
      <w:lvlText w:val="%1)"/>
      <w:lvlJc w:val="left"/>
      <w:pPr>
        <w:ind w:left="1068" w:hanging="360"/>
      </w:pPr>
      <w:rPr>
        <w:rFonts w:cs="Times New Roman" w:hint="default"/>
        <w:b w:val="0"/>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6A13F55"/>
    <w:multiLevelType w:val="hybridMultilevel"/>
    <w:tmpl w:val="9CF4DAA2"/>
    <w:lvl w:ilvl="0" w:tplc="EF9A72D8">
      <w:start w:val="1"/>
      <w:numFmt w:val="decimal"/>
      <w:lvlText w:val="%1."/>
      <w:lvlJc w:val="left"/>
      <w:pPr>
        <w:ind w:left="936"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7A84BB0"/>
    <w:multiLevelType w:val="hybridMultilevel"/>
    <w:tmpl w:val="DB282A9C"/>
    <w:lvl w:ilvl="0" w:tplc="4710931C">
      <w:start w:val="1"/>
      <w:numFmt w:val="decimal"/>
      <w:lvlText w:val="%1."/>
      <w:lvlJc w:val="left"/>
      <w:pPr>
        <w:tabs>
          <w:tab w:val="num" w:pos="360"/>
        </w:tabs>
        <w:ind w:left="283" w:hanging="283"/>
      </w:pPr>
      <w:rPr>
        <w:rFonts w:cs="Times New Roman" w:hint="default"/>
        <w:b w:val="0"/>
        <w:i w:val="0"/>
        <w:color w:val="auto"/>
      </w:rPr>
    </w:lvl>
    <w:lvl w:ilvl="1" w:tplc="2A18531E" w:tentative="1">
      <w:start w:val="1"/>
      <w:numFmt w:val="lowerLetter"/>
      <w:lvlText w:val="%2."/>
      <w:lvlJc w:val="left"/>
      <w:pPr>
        <w:tabs>
          <w:tab w:val="num" w:pos="1440"/>
        </w:tabs>
        <w:ind w:left="1440" w:hanging="360"/>
      </w:pPr>
      <w:rPr>
        <w:rFonts w:cs="Times New Roman"/>
      </w:rPr>
    </w:lvl>
    <w:lvl w:ilvl="2" w:tplc="3FCCD70E" w:tentative="1">
      <w:start w:val="1"/>
      <w:numFmt w:val="lowerRoman"/>
      <w:lvlText w:val="%3."/>
      <w:lvlJc w:val="right"/>
      <w:pPr>
        <w:tabs>
          <w:tab w:val="num" w:pos="2160"/>
        </w:tabs>
        <w:ind w:left="2160" w:hanging="180"/>
      </w:pPr>
      <w:rPr>
        <w:rFonts w:cs="Times New Roman"/>
      </w:rPr>
    </w:lvl>
    <w:lvl w:ilvl="3" w:tplc="D49C1BE4" w:tentative="1">
      <w:start w:val="1"/>
      <w:numFmt w:val="decimal"/>
      <w:lvlText w:val="%4."/>
      <w:lvlJc w:val="left"/>
      <w:pPr>
        <w:tabs>
          <w:tab w:val="num" w:pos="2880"/>
        </w:tabs>
        <w:ind w:left="2880" w:hanging="360"/>
      </w:pPr>
      <w:rPr>
        <w:rFonts w:cs="Times New Roman"/>
      </w:rPr>
    </w:lvl>
    <w:lvl w:ilvl="4" w:tplc="5C0C9C2A" w:tentative="1">
      <w:start w:val="1"/>
      <w:numFmt w:val="lowerLetter"/>
      <w:lvlText w:val="%5."/>
      <w:lvlJc w:val="left"/>
      <w:pPr>
        <w:tabs>
          <w:tab w:val="num" w:pos="3600"/>
        </w:tabs>
        <w:ind w:left="3600" w:hanging="360"/>
      </w:pPr>
      <w:rPr>
        <w:rFonts w:cs="Times New Roman"/>
      </w:rPr>
    </w:lvl>
    <w:lvl w:ilvl="5" w:tplc="7B28336E" w:tentative="1">
      <w:start w:val="1"/>
      <w:numFmt w:val="lowerRoman"/>
      <w:lvlText w:val="%6."/>
      <w:lvlJc w:val="right"/>
      <w:pPr>
        <w:tabs>
          <w:tab w:val="num" w:pos="4320"/>
        </w:tabs>
        <w:ind w:left="4320" w:hanging="180"/>
      </w:pPr>
      <w:rPr>
        <w:rFonts w:cs="Times New Roman"/>
      </w:rPr>
    </w:lvl>
    <w:lvl w:ilvl="6" w:tplc="4AD08880" w:tentative="1">
      <w:start w:val="1"/>
      <w:numFmt w:val="decimal"/>
      <w:lvlText w:val="%7."/>
      <w:lvlJc w:val="left"/>
      <w:pPr>
        <w:tabs>
          <w:tab w:val="num" w:pos="5040"/>
        </w:tabs>
        <w:ind w:left="5040" w:hanging="360"/>
      </w:pPr>
      <w:rPr>
        <w:rFonts w:cs="Times New Roman"/>
      </w:rPr>
    </w:lvl>
    <w:lvl w:ilvl="7" w:tplc="2ACE7D36" w:tentative="1">
      <w:start w:val="1"/>
      <w:numFmt w:val="lowerLetter"/>
      <w:lvlText w:val="%8."/>
      <w:lvlJc w:val="left"/>
      <w:pPr>
        <w:tabs>
          <w:tab w:val="num" w:pos="5760"/>
        </w:tabs>
        <w:ind w:left="5760" w:hanging="360"/>
      </w:pPr>
      <w:rPr>
        <w:rFonts w:cs="Times New Roman"/>
      </w:rPr>
    </w:lvl>
    <w:lvl w:ilvl="8" w:tplc="0936C136" w:tentative="1">
      <w:start w:val="1"/>
      <w:numFmt w:val="lowerRoman"/>
      <w:lvlText w:val="%9."/>
      <w:lvlJc w:val="right"/>
      <w:pPr>
        <w:tabs>
          <w:tab w:val="num" w:pos="6480"/>
        </w:tabs>
        <w:ind w:left="6480" w:hanging="180"/>
      </w:pPr>
      <w:rPr>
        <w:rFonts w:cs="Times New Roman"/>
      </w:rPr>
    </w:lvl>
  </w:abstractNum>
  <w:abstractNum w:abstractNumId="50" w15:restartNumberingAfterBreak="0">
    <w:nsid w:val="7B1D52E2"/>
    <w:multiLevelType w:val="hybridMultilevel"/>
    <w:tmpl w:val="156AC386"/>
    <w:lvl w:ilvl="0" w:tplc="8C901406">
      <w:start w:val="1"/>
      <w:numFmt w:val="lowerLetter"/>
      <w:lvlText w:val="%1)"/>
      <w:lvlJc w:val="left"/>
      <w:pPr>
        <w:tabs>
          <w:tab w:val="num" w:pos="1500"/>
        </w:tabs>
        <w:ind w:left="1500" w:hanging="360"/>
      </w:pPr>
    </w:lvl>
    <w:lvl w:ilvl="1" w:tplc="781EA5C4" w:tentative="1">
      <w:start w:val="1"/>
      <w:numFmt w:val="lowerLetter"/>
      <w:lvlText w:val="%2."/>
      <w:lvlJc w:val="left"/>
      <w:pPr>
        <w:tabs>
          <w:tab w:val="num" w:pos="1440"/>
        </w:tabs>
        <w:ind w:left="1440" w:hanging="360"/>
      </w:pPr>
    </w:lvl>
    <w:lvl w:ilvl="2" w:tplc="C7D6F31A" w:tentative="1">
      <w:start w:val="1"/>
      <w:numFmt w:val="lowerRoman"/>
      <w:lvlText w:val="%3."/>
      <w:lvlJc w:val="right"/>
      <w:pPr>
        <w:tabs>
          <w:tab w:val="num" w:pos="2160"/>
        </w:tabs>
        <w:ind w:left="2160" w:hanging="180"/>
      </w:pPr>
    </w:lvl>
    <w:lvl w:ilvl="3" w:tplc="EC88AB62" w:tentative="1">
      <w:start w:val="1"/>
      <w:numFmt w:val="decimal"/>
      <w:lvlText w:val="%4."/>
      <w:lvlJc w:val="left"/>
      <w:pPr>
        <w:tabs>
          <w:tab w:val="num" w:pos="2880"/>
        </w:tabs>
        <w:ind w:left="2880" w:hanging="360"/>
      </w:pPr>
    </w:lvl>
    <w:lvl w:ilvl="4" w:tplc="46742410" w:tentative="1">
      <w:start w:val="1"/>
      <w:numFmt w:val="lowerLetter"/>
      <w:lvlText w:val="%5."/>
      <w:lvlJc w:val="left"/>
      <w:pPr>
        <w:tabs>
          <w:tab w:val="num" w:pos="3600"/>
        </w:tabs>
        <w:ind w:left="3600" w:hanging="360"/>
      </w:pPr>
    </w:lvl>
    <w:lvl w:ilvl="5" w:tplc="E6CA8678" w:tentative="1">
      <w:start w:val="1"/>
      <w:numFmt w:val="lowerRoman"/>
      <w:lvlText w:val="%6."/>
      <w:lvlJc w:val="right"/>
      <w:pPr>
        <w:tabs>
          <w:tab w:val="num" w:pos="4320"/>
        </w:tabs>
        <w:ind w:left="4320" w:hanging="180"/>
      </w:pPr>
    </w:lvl>
    <w:lvl w:ilvl="6" w:tplc="2584A458" w:tentative="1">
      <w:start w:val="1"/>
      <w:numFmt w:val="decimal"/>
      <w:lvlText w:val="%7."/>
      <w:lvlJc w:val="left"/>
      <w:pPr>
        <w:tabs>
          <w:tab w:val="num" w:pos="5040"/>
        </w:tabs>
        <w:ind w:left="5040" w:hanging="360"/>
      </w:pPr>
    </w:lvl>
    <w:lvl w:ilvl="7" w:tplc="55A89D62" w:tentative="1">
      <w:start w:val="1"/>
      <w:numFmt w:val="lowerLetter"/>
      <w:lvlText w:val="%8."/>
      <w:lvlJc w:val="left"/>
      <w:pPr>
        <w:tabs>
          <w:tab w:val="num" w:pos="5760"/>
        </w:tabs>
        <w:ind w:left="5760" w:hanging="360"/>
      </w:pPr>
    </w:lvl>
    <w:lvl w:ilvl="8" w:tplc="62B2AB68" w:tentative="1">
      <w:start w:val="1"/>
      <w:numFmt w:val="lowerRoman"/>
      <w:lvlText w:val="%9."/>
      <w:lvlJc w:val="right"/>
      <w:pPr>
        <w:tabs>
          <w:tab w:val="num" w:pos="6480"/>
        </w:tabs>
        <w:ind w:left="6480" w:hanging="180"/>
      </w:pPr>
    </w:lvl>
  </w:abstractNum>
  <w:abstractNum w:abstractNumId="51" w15:restartNumberingAfterBreak="0">
    <w:nsid w:val="7BE136C2"/>
    <w:multiLevelType w:val="hybridMultilevel"/>
    <w:tmpl w:val="F13A0130"/>
    <w:lvl w:ilvl="0" w:tplc="04150017">
      <w:start w:val="1"/>
      <w:numFmt w:val="lowerLetter"/>
      <w:lvlText w:val="%1)"/>
      <w:lvlJc w:val="left"/>
      <w:pPr>
        <w:ind w:left="1635" w:hanging="360"/>
      </w:pPr>
    </w:lvl>
    <w:lvl w:ilvl="1" w:tplc="04150019" w:tentative="1">
      <w:start w:val="1"/>
      <w:numFmt w:val="lowerLetter"/>
      <w:lvlText w:val="%2."/>
      <w:lvlJc w:val="left"/>
      <w:pPr>
        <w:ind w:left="2355" w:hanging="360"/>
      </w:pPr>
    </w:lvl>
    <w:lvl w:ilvl="2" w:tplc="0415001B" w:tentative="1">
      <w:start w:val="1"/>
      <w:numFmt w:val="lowerRoman"/>
      <w:lvlText w:val="%3."/>
      <w:lvlJc w:val="right"/>
      <w:pPr>
        <w:ind w:left="3075" w:hanging="180"/>
      </w:pPr>
    </w:lvl>
    <w:lvl w:ilvl="3" w:tplc="0415000F" w:tentative="1">
      <w:start w:val="1"/>
      <w:numFmt w:val="decimal"/>
      <w:lvlText w:val="%4."/>
      <w:lvlJc w:val="left"/>
      <w:pPr>
        <w:ind w:left="3795" w:hanging="360"/>
      </w:pPr>
    </w:lvl>
    <w:lvl w:ilvl="4" w:tplc="04150019" w:tentative="1">
      <w:start w:val="1"/>
      <w:numFmt w:val="lowerLetter"/>
      <w:lvlText w:val="%5."/>
      <w:lvlJc w:val="left"/>
      <w:pPr>
        <w:ind w:left="4515" w:hanging="360"/>
      </w:pPr>
    </w:lvl>
    <w:lvl w:ilvl="5" w:tplc="0415001B" w:tentative="1">
      <w:start w:val="1"/>
      <w:numFmt w:val="lowerRoman"/>
      <w:lvlText w:val="%6."/>
      <w:lvlJc w:val="right"/>
      <w:pPr>
        <w:ind w:left="5235" w:hanging="180"/>
      </w:pPr>
    </w:lvl>
    <w:lvl w:ilvl="6" w:tplc="0415000F" w:tentative="1">
      <w:start w:val="1"/>
      <w:numFmt w:val="decimal"/>
      <w:lvlText w:val="%7."/>
      <w:lvlJc w:val="left"/>
      <w:pPr>
        <w:ind w:left="5955" w:hanging="360"/>
      </w:pPr>
    </w:lvl>
    <w:lvl w:ilvl="7" w:tplc="04150019" w:tentative="1">
      <w:start w:val="1"/>
      <w:numFmt w:val="lowerLetter"/>
      <w:lvlText w:val="%8."/>
      <w:lvlJc w:val="left"/>
      <w:pPr>
        <w:ind w:left="6675" w:hanging="360"/>
      </w:pPr>
    </w:lvl>
    <w:lvl w:ilvl="8" w:tplc="0415001B" w:tentative="1">
      <w:start w:val="1"/>
      <w:numFmt w:val="lowerRoman"/>
      <w:lvlText w:val="%9."/>
      <w:lvlJc w:val="right"/>
      <w:pPr>
        <w:ind w:left="7395" w:hanging="180"/>
      </w:pPr>
    </w:lvl>
  </w:abstractNum>
  <w:num w:numId="1">
    <w:abstractNumId w:val="1"/>
  </w:num>
  <w:num w:numId="2">
    <w:abstractNumId w:val="3"/>
  </w:num>
  <w:num w:numId="3">
    <w:abstractNumId w:val="4"/>
  </w:num>
  <w:num w:numId="4">
    <w:abstractNumId w:val="7"/>
  </w:num>
  <w:num w:numId="5">
    <w:abstractNumId w:val="32"/>
  </w:num>
  <w:num w:numId="6">
    <w:abstractNumId w:val="24"/>
  </w:num>
  <w:num w:numId="7">
    <w:abstractNumId w:val="37"/>
  </w:num>
  <w:num w:numId="8">
    <w:abstractNumId w:val="25"/>
  </w:num>
  <w:num w:numId="9">
    <w:abstractNumId w:val="42"/>
  </w:num>
  <w:num w:numId="10">
    <w:abstractNumId w:val="20"/>
  </w:num>
  <w:num w:numId="11">
    <w:abstractNumId w:val="49"/>
  </w:num>
  <w:num w:numId="12">
    <w:abstractNumId w:val="50"/>
  </w:num>
  <w:num w:numId="13">
    <w:abstractNumId w:val="29"/>
  </w:num>
  <w:num w:numId="14">
    <w:abstractNumId w:val="30"/>
  </w:num>
  <w:num w:numId="15">
    <w:abstractNumId w:val="35"/>
  </w:num>
  <w:num w:numId="16">
    <w:abstractNumId w:val="47"/>
  </w:num>
  <w:num w:numId="17">
    <w:abstractNumId w:val="44"/>
  </w:num>
  <w:num w:numId="18">
    <w:abstractNumId w:val="19"/>
  </w:num>
  <w:num w:numId="19">
    <w:abstractNumId w:val="15"/>
  </w:num>
  <w:num w:numId="20">
    <w:abstractNumId w:val="40"/>
  </w:num>
  <w:num w:numId="21">
    <w:abstractNumId w:val="9"/>
  </w:num>
  <w:num w:numId="22">
    <w:abstractNumId w:val="10"/>
  </w:num>
  <w:num w:numId="23">
    <w:abstractNumId w:val="31"/>
  </w:num>
  <w:num w:numId="24">
    <w:abstractNumId w:val="46"/>
  </w:num>
  <w:num w:numId="25">
    <w:abstractNumId w:val="33"/>
  </w:num>
  <w:num w:numId="26">
    <w:abstractNumId w:val="27"/>
  </w:num>
  <w:num w:numId="27">
    <w:abstractNumId w:val="11"/>
  </w:num>
  <w:num w:numId="28">
    <w:abstractNumId w:val="26"/>
  </w:num>
  <w:num w:numId="29">
    <w:abstractNumId w:val="14"/>
  </w:num>
  <w:num w:numId="30">
    <w:abstractNumId w:val="28"/>
  </w:num>
  <w:num w:numId="31">
    <w:abstractNumId w:val="39"/>
  </w:num>
  <w:num w:numId="32">
    <w:abstractNumId w:val="45"/>
  </w:num>
  <w:num w:numId="33">
    <w:abstractNumId w:val="18"/>
  </w:num>
  <w:num w:numId="34">
    <w:abstractNumId w:val="48"/>
  </w:num>
  <w:num w:numId="35">
    <w:abstractNumId w:val="36"/>
  </w:num>
  <w:num w:numId="36">
    <w:abstractNumId w:val="12"/>
  </w:num>
  <w:num w:numId="37">
    <w:abstractNumId w:val="23"/>
  </w:num>
  <w:num w:numId="38">
    <w:abstractNumId w:val="17"/>
  </w:num>
  <w:num w:numId="39">
    <w:abstractNumId w:val="38"/>
  </w:num>
  <w:num w:numId="40">
    <w:abstractNumId w:val="8"/>
  </w:num>
  <w:num w:numId="41">
    <w:abstractNumId w:val="41"/>
  </w:num>
  <w:num w:numId="42">
    <w:abstractNumId w:val="34"/>
  </w:num>
  <w:num w:numId="43">
    <w:abstractNumId w:val="21"/>
  </w:num>
  <w:num w:numId="44">
    <w:abstractNumId w:val="43"/>
  </w:num>
  <w:num w:numId="45">
    <w:abstractNumId w:val="51"/>
  </w:num>
  <w:num w:numId="46">
    <w:abstractNumId w:val="2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0"/>
  <w:displayHorizontalDrawingGridEvery w:val="0"/>
  <w:displayVerticalDrawingGridEvery w:val="0"/>
  <w:characterSpacingControl w:val="compressPunctuation"/>
  <w:hdrShapeDefaults>
    <o:shapedefaults v:ext="edit" spidmax="696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5320"/>
    <w:rsid w:val="000101C2"/>
    <w:rsid w:val="00030CB8"/>
    <w:rsid w:val="00031D08"/>
    <w:rsid w:val="00032618"/>
    <w:rsid w:val="0003438B"/>
    <w:rsid w:val="0004090B"/>
    <w:rsid w:val="00041C3D"/>
    <w:rsid w:val="00042120"/>
    <w:rsid w:val="00052A7B"/>
    <w:rsid w:val="000571D4"/>
    <w:rsid w:val="00063980"/>
    <w:rsid w:val="00064DC6"/>
    <w:rsid w:val="00066D63"/>
    <w:rsid w:val="0007075F"/>
    <w:rsid w:val="00073CC9"/>
    <w:rsid w:val="0007659E"/>
    <w:rsid w:val="00076FD3"/>
    <w:rsid w:val="00085244"/>
    <w:rsid w:val="000941BB"/>
    <w:rsid w:val="000964E6"/>
    <w:rsid w:val="00097552"/>
    <w:rsid w:val="00097995"/>
    <w:rsid w:val="000A14C5"/>
    <w:rsid w:val="000A199B"/>
    <w:rsid w:val="000A1EB4"/>
    <w:rsid w:val="000A4DE0"/>
    <w:rsid w:val="000A7A46"/>
    <w:rsid w:val="000B032A"/>
    <w:rsid w:val="000C0440"/>
    <w:rsid w:val="000C3993"/>
    <w:rsid w:val="000C48BD"/>
    <w:rsid w:val="000D5970"/>
    <w:rsid w:val="000E1AF1"/>
    <w:rsid w:val="000E521E"/>
    <w:rsid w:val="000E7FB2"/>
    <w:rsid w:val="000F2A7B"/>
    <w:rsid w:val="001004AE"/>
    <w:rsid w:val="00101E33"/>
    <w:rsid w:val="00102EE4"/>
    <w:rsid w:val="001057FD"/>
    <w:rsid w:val="00107B61"/>
    <w:rsid w:val="00122A2A"/>
    <w:rsid w:val="00122A68"/>
    <w:rsid w:val="0012433D"/>
    <w:rsid w:val="00137343"/>
    <w:rsid w:val="00142764"/>
    <w:rsid w:val="001470D8"/>
    <w:rsid w:val="00151A2A"/>
    <w:rsid w:val="00166173"/>
    <w:rsid w:val="001675A3"/>
    <w:rsid w:val="001814BD"/>
    <w:rsid w:val="00184EA2"/>
    <w:rsid w:val="00187EE5"/>
    <w:rsid w:val="001924A3"/>
    <w:rsid w:val="00194CE2"/>
    <w:rsid w:val="001A2E59"/>
    <w:rsid w:val="001A3EE4"/>
    <w:rsid w:val="001A6C4A"/>
    <w:rsid w:val="001E064D"/>
    <w:rsid w:val="001F022D"/>
    <w:rsid w:val="001F0B7A"/>
    <w:rsid w:val="00200000"/>
    <w:rsid w:val="00205911"/>
    <w:rsid w:val="00210127"/>
    <w:rsid w:val="00222A00"/>
    <w:rsid w:val="00225D70"/>
    <w:rsid w:val="00231F0E"/>
    <w:rsid w:val="00236AC6"/>
    <w:rsid w:val="00245389"/>
    <w:rsid w:val="0025179C"/>
    <w:rsid w:val="0026359E"/>
    <w:rsid w:val="00263EC8"/>
    <w:rsid w:val="00266FC1"/>
    <w:rsid w:val="00270BAC"/>
    <w:rsid w:val="00276414"/>
    <w:rsid w:val="0027791A"/>
    <w:rsid w:val="00286A30"/>
    <w:rsid w:val="00297AF0"/>
    <w:rsid w:val="002A1C95"/>
    <w:rsid w:val="002A605A"/>
    <w:rsid w:val="002A7125"/>
    <w:rsid w:val="002C0849"/>
    <w:rsid w:val="002C64ED"/>
    <w:rsid w:val="002D1D40"/>
    <w:rsid w:val="002D7FE2"/>
    <w:rsid w:val="002E4843"/>
    <w:rsid w:val="002E7F8C"/>
    <w:rsid w:val="002F6B5D"/>
    <w:rsid w:val="00303FC4"/>
    <w:rsid w:val="00307069"/>
    <w:rsid w:val="003076CB"/>
    <w:rsid w:val="00314D81"/>
    <w:rsid w:val="00321D6D"/>
    <w:rsid w:val="00337A8C"/>
    <w:rsid w:val="003460AE"/>
    <w:rsid w:val="00355EF5"/>
    <w:rsid w:val="00363232"/>
    <w:rsid w:val="003643B1"/>
    <w:rsid w:val="003738FF"/>
    <w:rsid w:val="00375203"/>
    <w:rsid w:val="003772D4"/>
    <w:rsid w:val="00382247"/>
    <w:rsid w:val="00394EFE"/>
    <w:rsid w:val="003A0231"/>
    <w:rsid w:val="003A27C8"/>
    <w:rsid w:val="003B166E"/>
    <w:rsid w:val="003B27F9"/>
    <w:rsid w:val="003B29B8"/>
    <w:rsid w:val="003B2B01"/>
    <w:rsid w:val="003B58E2"/>
    <w:rsid w:val="003B6B3D"/>
    <w:rsid w:val="003B6E20"/>
    <w:rsid w:val="003D2C5A"/>
    <w:rsid w:val="003E3646"/>
    <w:rsid w:val="00400765"/>
    <w:rsid w:val="00420682"/>
    <w:rsid w:val="004355AC"/>
    <w:rsid w:val="004462C1"/>
    <w:rsid w:val="004511C1"/>
    <w:rsid w:val="00453974"/>
    <w:rsid w:val="0045783E"/>
    <w:rsid w:val="00464F40"/>
    <w:rsid w:val="00471C16"/>
    <w:rsid w:val="00472126"/>
    <w:rsid w:val="00477C0D"/>
    <w:rsid w:val="00483771"/>
    <w:rsid w:val="00486482"/>
    <w:rsid w:val="004910D3"/>
    <w:rsid w:val="004A0868"/>
    <w:rsid w:val="004A71BE"/>
    <w:rsid w:val="004B6A9B"/>
    <w:rsid w:val="004C236D"/>
    <w:rsid w:val="004C5887"/>
    <w:rsid w:val="004C79E3"/>
    <w:rsid w:val="004D1FA2"/>
    <w:rsid w:val="004D28A8"/>
    <w:rsid w:val="004D7640"/>
    <w:rsid w:val="004F259A"/>
    <w:rsid w:val="004F391F"/>
    <w:rsid w:val="004F60F6"/>
    <w:rsid w:val="005075CF"/>
    <w:rsid w:val="00521C65"/>
    <w:rsid w:val="005258D9"/>
    <w:rsid w:val="005349A9"/>
    <w:rsid w:val="00547A19"/>
    <w:rsid w:val="00551A30"/>
    <w:rsid w:val="00555AE7"/>
    <w:rsid w:val="00561DA3"/>
    <w:rsid w:val="00562284"/>
    <w:rsid w:val="0057345D"/>
    <w:rsid w:val="00581A2B"/>
    <w:rsid w:val="00585D24"/>
    <w:rsid w:val="00590909"/>
    <w:rsid w:val="00592F99"/>
    <w:rsid w:val="00593F79"/>
    <w:rsid w:val="00596F80"/>
    <w:rsid w:val="005A2035"/>
    <w:rsid w:val="005A54DC"/>
    <w:rsid w:val="005B6F54"/>
    <w:rsid w:val="005D157B"/>
    <w:rsid w:val="005D39AA"/>
    <w:rsid w:val="005D4443"/>
    <w:rsid w:val="005D4C4B"/>
    <w:rsid w:val="005E2409"/>
    <w:rsid w:val="005F19D9"/>
    <w:rsid w:val="00600611"/>
    <w:rsid w:val="0060495E"/>
    <w:rsid w:val="00614C86"/>
    <w:rsid w:val="00625A67"/>
    <w:rsid w:val="00633C73"/>
    <w:rsid w:val="00645A98"/>
    <w:rsid w:val="0064649A"/>
    <w:rsid w:val="00652100"/>
    <w:rsid w:val="006611D4"/>
    <w:rsid w:val="00661A02"/>
    <w:rsid w:val="00667252"/>
    <w:rsid w:val="00670C80"/>
    <w:rsid w:val="00676534"/>
    <w:rsid w:val="00683801"/>
    <w:rsid w:val="00683D2A"/>
    <w:rsid w:val="0069223D"/>
    <w:rsid w:val="00693BBF"/>
    <w:rsid w:val="006A43BB"/>
    <w:rsid w:val="006B28A8"/>
    <w:rsid w:val="006C7443"/>
    <w:rsid w:val="006D1AF4"/>
    <w:rsid w:val="006D30F6"/>
    <w:rsid w:val="006E17CB"/>
    <w:rsid w:val="006E1ABC"/>
    <w:rsid w:val="006E359A"/>
    <w:rsid w:val="006F442F"/>
    <w:rsid w:val="006F45CA"/>
    <w:rsid w:val="0070038D"/>
    <w:rsid w:val="0071082E"/>
    <w:rsid w:val="00712C73"/>
    <w:rsid w:val="0073069C"/>
    <w:rsid w:val="00730C5B"/>
    <w:rsid w:val="0073264B"/>
    <w:rsid w:val="007373CC"/>
    <w:rsid w:val="00747CD7"/>
    <w:rsid w:val="00753025"/>
    <w:rsid w:val="00753BE1"/>
    <w:rsid w:val="00763C29"/>
    <w:rsid w:val="007710F7"/>
    <w:rsid w:val="00773D81"/>
    <w:rsid w:val="0077546B"/>
    <w:rsid w:val="00785E5A"/>
    <w:rsid w:val="00791EF1"/>
    <w:rsid w:val="007959C7"/>
    <w:rsid w:val="00796684"/>
    <w:rsid w:val="007A30FC"/>
    <w:rsid w:val="007A357C"/>
    <w:rsid w:val="007B0C97"/>
    <w:rsid w:val="007B1172"/>
    <w:rsid w:val="007B2148"/>
    <w:rsid w:val="007D105F"/>
    <w:rsid w:val="007D7BBB"/>
    <w:rsid w:val="007E0A51"/>
    <w:rsid w:val="007E1B08"/>
    <w:rsid w:val="007E48A3"/>
    <w:rsid w:val="007E62A3"/>
    <w:rsid w:val="007F1AB1"/>
    <w:rsid w:val="007F31EC"/>
    <w:rsid w:val="007F4ABF"/>
    <w:rsid w:val="008103EA"/>
    <w:rsid w:val="008128CC"/>
    <w:rsid w:val="008252AF"/>
    <w:rsid w:val="00846E40"/>
    <w:rsid w:val="0084702A"/>
    <w:rsid w:val="00854C52"/>
    <w:rsid w:val="00861225"/>
    <w:rsid w:val="008666F5"/>
    <w:rsid w:val="00866ED5"/>
    <w:rsid w:val="00870E8E"/>
    <w:rsid w:val="0087359F"/>
    <w:rsid w:val="00874231"/>
    <w:rsid w:val="00877FA0"/>
    <w:rsid w:val="00883016"/>
    <w:rsid w:val="00893497"/>
    <w:rsid w:val="008937B7"/>
    <w:rsid w:val="008A0BB6"/>
    <w:rsid w:val="008A4031"/>
    <w:rsid w:val="008B24FE"/>
    <w:rsid w:val="008B67C5"/>
    <w:rsid w:val="008C12C2"/>
    <w:rsid w:val="008D350B"/>
    <w:rsid w:val="008D5EBF"/>
    <w:rsid w:val="008D7DB0"/>
    <w:rsid w:val="008E2E86"/>
    <w:rsid w:val="008F46BC"/>
    <w:rsid w:val="00902CB1"/>
    <w:rsid w:val="009055AE"/>
    <w:rsid w:val="0091068F"/>
    <w:rsid w:val="00936FF8"/>
    <w:rsid w:val="00940549"/>
    <w:rsid w:val="00943CEB"/>
    <w:rsid w:val="00944A72"/>
    <w:rsid w:val="009451E5"/>
    <w:rsid w:val="009549E7"/>
    <w:rsid w:val="00975766"/>
    <w:rsid w:val="0097651D"/>
    <w:rsid w:val="009807B1"/>
    <w:rsid w:val="009908EF"/>
    <w:rsid w:val="009A0C71"/>
    <w:rsid w:val="009A27DB"/>
    <w:rsid w:val="009A5260"/>
    <w:rsid w:val="009D0782"/>
    <w:rsid w:val="009E3B7C"/>
    <w:rsid w:val="009E6A9F"/>
    <w:rsid w:val="009F0069"/>
    <w:rsid w:val="009F6432"/>
    <w:rsid w:val="00A058D9"/>
    <w:rsid w:val="00A0718A"/>
    <w:rsid w:val="00A178F7"/>
    <w:rsid w:val="00A2747A"/>
    <w:rsid w:val="00A30F7C"/>
    <w:rsid w:val="00A45BEB"/>
    <w:rsid w:val="00A5199C"/>
    <w:rsid w:val="00A6447C"/>
    <w:rsid w:val="00A769B9"/>
    <w:rsid w:val="00A77666"/>
    <w:rsid w:val="00A8345E"/>
    <w:rsid w:val="00A87D30"/>
    <w:rsid w:val="00A96842"/>
    <w:rsid w:val="00AA0638"/>
    <w:rsid w:val="00AA166D"/>
    <w:rsid w:val="00AA38BC"/>
    <w:rsid w:val="00AB0E3F"/>
    <w:rsid w:val="00AB1204"/>
    <w:rsid w:val="00AB5065"/>
    <w:rsid w:val="00AB57D5"/>
    <w:rsid w:val="00AB59B4"/>
    <w:rsid w:val="00AC1F54"/>
    <w:rsid w:val="00AC36D5"/>
    <w:rsid w:val="00AC3C0C"/>
    <w:rsid w:val="00AD5ACD"/>
    <w:rsid w:val="00AD782A"/>
    <w:rsid w:val="00AE180F"/>
    <w:rsid w:val="00B2418A"/>
    <w:rsid w:val="00B3555C"/>
    <w:rsid w:val="00B36FE9"/>
    <w:rsid w:val="00B3755F"/>
    <w:rsid w:val="00B45307"/>
    <w:rsid w:val="00B45B1C"/>
    <w:rsid w:val="00B70628"/>
    <w:rsid w:val="00B73004"/>
    <w:rsid w:val="00B75F0B"/>
    <w:rsid w:val="00B7673B"/>
    <w:rsid w:val="00B80E9E"/>
    <w:rsid w:val="00B91C78"/>
    <w:rsid w:val="00BA3EE0"/>
    <w:rsid w:val="00BB2DCC"/>
    <w:rsid w:val="00BD2AC4"/>
    <w:rsid w:val="00BE0E13"/>
    <w:rsid w:val="00BF1BBF"/>
    <w:rsid w:val="00BF2042"/>
    <w:rsid w:val="00C10472"/>
    <w:rsid w:val="00C11CC3"/>
    <w:rsid w:val="00C20FE1"/>
    <w:rsid w:val="00C22D62"/>
    <w:rsid w:val="00C246EF"/>
    <w:rsid w:val="00C32DB0"/>
    <w:rsid w:val="00C37346"/>
    <w:rsid w:val="00C45CEF"/>
    <w:rsid w:val="00C5356D"/>
    <w:rsid w:val="00C729C8"/>
    <w:rsid w:val="00C77B35"/>
    <w:rsid w:val="00C8258C"/>
    <w:rsid w:val="00C8398F"/>
    <w:rsid w:val="00CA123A"/>
    <w:rsid w:val="00CA38D2"/>
    <w:rsid w:val="00CB681F"/>
    <w:rsid w:val="00CC69D6"/>
    <w:rsid w:val="00CC7027"/>
    <w:rsid w:val="00CD2DFE"/>
    <w:rsid w:val="00CE675A"/>
    <w:rsid w:val="00CF4790"/>
    <w:rsid w:val="00D17991"/>
    <w:rsid w:val="00D23757"/>
    <w:rsid w:val="00D32DFD"/>
    <w:rsid w:val="00D33CED"/>
    <w:rsid w:val="00D36BDA"/>
    <w:rsid w:val="00D406F9"/>
    <w:rsid w:val="00D40B41"/>
    <w:rsid w:val="00D57084"/>
    <w:rsid w:val="00D731D6"/>
    <w:rsid w:val="00D87F4F"/>
    <w:rsid w:val="00D90EC6"/>
    <w:rsid w:val="00D94B53"/>
    <w:rsid w:val="00DA1485"/>
    <w:rsid w:val="00DE6FCB"/>
    <w:rsid w:val="00E00793"/>
    <w:rsid w:val="00E10DF7"/>
    <w:rsid w:val="00E2566D"/>
    <w:rsid w:val="00E25799"/>
    <w:rsid w:val="00E30E31"/>
    <w:rsid w:val="00E323BE"/>
    <w:rsid w:val="00E43385"/>
    <w:rsid w:val="00E57BB1"/>
    <w:rsid w:val="00E57D62"/>
    <w:rsid w:val="00E61964"/>
    <w:rsid w:val="00E70F8B"/>
    <w:rsid w:val="00E7317F"/>
    <w:rsid w:val="00E91562"/>
    <w:rsid w:val="00E94F76"/>
    <w:rsid w:val="00E953D6"/>
    <w:rsid w:val="00EB5CDD"/>
    <w:rsid w:val="00EC28D1"/>
    <w:rsid w:val="00EC30F8"/>
    <w:rsid w:val="00ED1315"/>
    <w:rsid w:val="00ED178C"/>
    <w:rsid w:val="00ED1FB3"/>
    <w:rsid w:val="00ED4B0A"/>
    <w:rsid w:val="00EE7C8B"/>
    <w:rsid w:val="00F019B3"/>
    <w:rsid w:val="00F056B1"/>
    <w:rsid w:val="00F0686D"/>
    <w:rsid w:val="00F155AC"/>
    <w:rsid w:val="00F17044"/>
    <w:rsid w:val="00F379DE"/>
    <w:rsid w:val="00F416C9"/>
    <w:rsid w:val="00F44126"/>
    <w:rsid w:val="00F45320"/>
    <w:rsid w:val="00F50663"/>
    <w:rsid w:val="00F51AD3"/>
    <w:rsid w:val="00F56B97"/>
    <w:rsid w:val="00F62271"/>
    <w:rsid w:val="00F6637D"/>
    <w:rsid w:val="00F66853"/>
    <w:rsid w:val="00F766AC"/>
    <w:rsid w:val="00F804AC"/>
    <w:rsid w:val="00F81252"/>
    <w:rsid w:val="00F96A6D"/>
    <w:rsid w:val="00FA42EB"/>
    <w:rsid w:val="00FA6953"/>
    <w:rsid w:val="00FB31A5"/>
    <w:rsid w:val="00FB6A14"/>
    <w:rsid w:val="00FC664D"/>
    <w:rsid w:val="00FD7022"/>
    <w:rsid w:val="00FE30BB"/>
    <w:rsid w:val="00FE464A"/>
    <w:rsid w:val="00FE51C2"/>
    <w:rsid w:val="00FE6147"/>
    <w:rsid w:val="00FF63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E8AC1FD"/>
  <w15:docId w15:val="{261B8D55-8CC4-4C1B-9CBA-E4F767C3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2DFE"/>
    <w:pPr>
      <w:widowControl w:val="0"/>
      <w:suppressAutoHyphens/>
      <w:autoSpaceDE w:val="0"/>
    </w:pPr>
    <w:rPr>
      <w:rFonts w:ascii="Arial" w:hAnsi="Arial" w:cs="Arial"/>
      <w:lang w:eastAsia="ar-SA"/>
    </w:rPr>
  </w:style>
  <w:style w:type="paragraph" w:styleId="Nagwek1">
    <w:name w:val="heading 1"/>
    <w:basedOn w:val="Normalny"/>
    <w:next w:val="Normalny"/>
    <w:qFormat/>
    <w:rsid w:val="00CD2DFE"/>
    <w:pPr>
      <w:keepNext/>
      <w:shd w:val="clear" w:color="auto" w:fill="FFFFFF"/>
      <w:tabs>
        <w:tab w:val="left" w:leader="underscore" w:pos="3360"/>
      </w:tabs>
      <w:spacing w:line="360" w:lineRule="auto"/>
      <w:jc w:val="right"/>
      <w:outlineLvl w:val="0"/>
    </w:pPr>
    <w:rPr>
      <w:rFonts w:ascii="Times New Roman" w:hAnsi="Times New Roman"/>
      <w:b/>
      <w:spacing w:val="4"/>
      <w:sz w:val="24"/>
    </w:rPr>
  </w:style>
  <w:style w:type="paragraph" w:styleId="Nagwek2">
    <w:name w:val="heading 2"/>
    <w:basedOn w:val="Normalny"/>
    <w:next w:val="Normalny"/>
    <w:qFormat/>
    <w:rsid w:val="00CD2DFE"/>
    <w:pPr>
      <w:keepNext/>
      <w:shd w:val="clear" w:color="auto" w:fill="FFFFFF"/>
      <w:ind w:left="53" w:right="38"/>
      <w:jc w:val="center"/>
      <w:outlineLvl w:val="1"/>
    </w:pPr>
    <w:rPr>
      <w:rFonts w:ascii="Times New Roman" w:hAnsi="Times New Roman"/>
      <w:spacing w:val="4"/>
      <w:sz w:val="24"/>
    </w:rPr>
  </w:style>
  <w:style w:type="paragraph" w:styleId="Nagwek3">
    <w:name w:val="heading 3"/>
    <w:basedOn w:val="Normalny"/>
    <w:next w:val="Normalny"/>
    <w:qFormat/>
    <w:rsid w:val="00CD2DFE"/>
    <w:pPr>
      <w:keepNext/>
      <w:jc w:val="center"/>
      <w:outlineLvl w:val="2"/>
    </w:pPr>
    <w:rPr>
      <w:rFonts w:ascii="Times New Roman" w:hAnsi="Times New Roman"/>
      <w:spacing w:val="4"/>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D2DFE"/>
    <w:rPr>
      <w:b w:val="0"/>
    </w:rPr>
  </w:style>
  <w:style w:type="character" w:customStyle="1" w:styleId="WW8Num1z1">
    <w:name w:val="WW8Num1z1"/>
    <w:rsid w:val="00CD2DFE"/>
    <w:rPr>
      <w:rFonts w:ascii="Times New Roman" w:hAnsi="Times New Roman"/>
      <w:b w:val="0"/>
    </w:rPr>
  </w:style>
  <w:style w:type="character" w:customStyle="1" w:styleId="WW8Num2z0">
    <w:name w:val="WW8Num2z0"/>
    <w:rsid w:val="00CD2DFE"/>
    <w:rPr>
      <w:b w:val="0"/>
    </w:rPr>
  </w:style>
  <w:style w:type="character" w:customStyle="1" w:styleId="WW8Num2z1">
    <w:name w:val="WW8Num2z1"/>
    <w:rsid w:val="00CD2DFE"/>
    <w:rPr>
      <w:rFonts w:ascii="Times New Roman" w:hAnsi="Times New Roman"/>
      <w:b w:val="0"/>
    </w:rPr>
  </w:style>
  <w:style w:type="character" w:customStyle="1" w:styleId="WW8Num3z0">
    <w:name w:val="WW8Num3z0"/>
    <w:rsid w:val="00CD2DFE"/>
    <w:rPr>
      <w:i w:val="0"/>
    </w:rPr>
  </w:style>
  <w:style w:type="character" w:customStyle="1" w:styleId="WW8Num3z1">
    <w:name w:val="WW8Num3z1"/>
    <w:rsid w:val="00CD2DFE"/>
    <w:rPr>
      <w:rFonts w:ascii="Times New Roman" w:eastAsia="Times New Roman" w:hAnsi="Times New Roman" w:cs="Times New Roman"/>
    </w:rPr>
  </w:style>
  <w:style w:type="character" w:customStyle="1" w:styleId="WW8Num6z0">
    <w:name w:val="WW8Num6z0"/>
    <w:rsid w:val="00CD2DFE"/>
    <w:rPr>
      <w:b w:val="0"/>
    </w:rPr>
  </w:style>
  <w:style w:type="character" w:customStyle="1" w:styleId="WW8Num7z0">
    <w:name w:val="WW8Num7z0"/>
    <w:rsid w:val="00CD2DFE"/>
    <w:rPr>
      <w:rFonts w:ascii="Times New Roman" w:hAnsi="Times New Roman" w:cs="Times New Roman"/>
    </w:rPr>
  </w:style>
  <w:style w:type="character" w:customStyle="1" w:styleId="WW8Num7z1">
    <w:name w:val="WW8Num7z1"/>
    <w:rsid w:val="00CD2DFE"/>
    <w:rPr>
      <w:rFonts w:ascii="Times New Roman" w:hAnsi="Times New Roman"/>
      <w:b w:val="0"/>
    </w:rPr>
  </w:style>
  <w:style w:type="character" w:customStyle="1" w:styleId="Absatz-Standardschriftart">
    <w:name w:val="Absatz-Standardschriftart"/>
    <w:rsid w:val="00CD2DFE"/>
  </w:style>
  <w:style w:type="character" w:customStyle="1" w:styleId="WW-Absatz-Standardschriftart">
    <w:name w:val="WW-Absatz-Standardschriftart"/>
    <w:rsid w:val="00CD2DFE"/>
  </w:style>
  <w:style w:type="character" w:customStyle="1" w:styleId="WW8Num8z0">
    <w:name w:val="WW8Num8z0"/>
    <w:rsid w:val="00CD2DFE"/>
    <w:rPr>
      <w:i w:val="0"/>
    </w:rPr>
  </w:style>
  <w:style w:type="character" w:customStyle="1" w:styleId="WW8Num8z1">
    <w:name w:val="WW8Num8z1"/>
    <w:rsid w:val="00CD2DFE"/>
    <w:rPr>
      <w:rFonts w:ascii="Times New Roman" w:hAnsi="Times New Roman"/>
      <w:b w:val="0"/>
    </w:rPr>
  </w:style>
  <w:style w:type="character" w:customStyle="1" w:styleId="WW8Num9z0">
    <w:name w:val="WW8Num9z0"/>
    <w:rsid w:val="00CD2DFE"/>
    <w:rPr>
      <w:rFonts w:ascii="Times New Roman" w:eastAsia="Times New Roman" w:hAnsi="Times New Roman" w:cs="Times New Roman"/>
    </w:rPr>
  </w:style>
  <w:style w:type="character" w:customStyle="1" w:styleId="WW-Absatz-Standardschriftart1">
    <w:name w:val="WW-Absatz-Standardschriftart1"/>
    <w:rsid w:val="00CD2DFE"/>
  </w:style>
  <w:style w:type="character" w:customStyle="1" w:styleId="WW8Num5z0">
    <w:name w:val="WW8Num5z0"/>
    <w:rsid w:val="00CD2DFE"/>
    <w:rPr>
      <w:rFonts w:ascii="Times New Roman" w:hAnsi="Times New Roman" w:cs="Times New Roman"/>
    </w:rPr>
  </w:style>
  <w:style w:type="character" w:customStyle="1" w:styleId="WW8Num12z0">
    <w:name w:val="WW8Num12z0"/>
    <w:rsid w:val="00CD2DFE"/>
    <w:rPr>
      <w:b w:val="0"/>
    </w:rPr>
  </w:style>
  <w:style w:type="character" w:customStyle="1" w:styleId="WW8Num13z0">
    <w:name w:val="WW8Num13z0"/>
    <w:rsid w:val="00CD2DFE"/>
    <w:rPr>
      <w:rFonts w:ascii="Times New Roman" w:hAnsi="Times New Roman" w:cs="Times New Roman"/>
    </w:rPr>
  </w:style>
  <w:style w:type="character" w:customStyle="1" w:styleId="WW8Num14z0">
    <w:name w:val="WW8Num14z0"/>
    <w:rsid w:val="00CD2DFE"/>
    <w:rPr>
      <w:rFonts w:ascii="Times New Roman" w:hAnsi="Times New Roman" w:cs="Times New Roman"/>
    </w:rPr>
  </w:style>
  <w:style w:type="character" w:customStyle="1" w:styleId="WW8Num16z0">
    <w:name w:val="WW8Num16z0"/>
    <w:rsid w:val="00CD2DFE"/>
    <w:rPr>
      <w:b w:val="0"/>
    </w:rPr>
  </w:style>
  <w:style w:type="character" w:customStyle="1" w:styleId="WW8Num17z0">
    <w:name w:val="WW8Num17z0"/>
    <w:rsid w:val="00CD2DFE"/>
    <w:rPr>
      <w:i w:val="0"/>
    </w:rPr>
  </w:style>
  <w:style w:type="character" w:customStyle="1" w:styleId="WW8Num18z0">
    <w:name w:val="WW8Num18z0"/>
    <w:rsid w:val="00CD2DFE"/>
    <w:rPr>
      <w:i w:val="0"/>
    </w:rPr>
  </w:style>
  <w:style w:type="character" w:customStyle="1" w:styleId="WW8Num18z1">
    <w:name w:val="WW8Num18z1"/>
    <w:rsid w:val="00CD2DFE"/>
    <w:rPr>
      <w:rFonts w:ascii="Times New Roman" w:eastAsia="Times New Roman" w:hAnsi="Times New Roman" w:cs="Times New Roman"/>
    </w:rPr>
  </w:style>
  <w:style w:type="character" w:customStyle="1" w:styleId="WW8Num21z0">
    <w:name w:val="WW8Num21z0"/>
    <w:rsid w:val="00CD2DFE"/>
    <w:rPr>
      <w:b w:val="0"/>
    </w:rPr>
  </w:style>
  <w:style w:type="character" w:customStyle="1" w:styleId="WW8Num22z0">
    <w:name w:val="WW8Num22z0"/>
    <w:rsid w:val="00CD2DFE"/>
    <w:rPr>
      <w:rFonts w:ascii="Times New Roman" w:eastAsia="Times New Roman" w:hAnsi="Times New Roman" w:cs="Times New Roman"/>
      <w:i w:val="0"/>
    </w:rPr>
  </w:style>
  <w:style w:type="character" w:customStyle="1" w:styleId="WW8Num22z1">
    <w:name w:val="WW8Num22z1"/>
    <w:rsid w:val="00CD2DFE"/>
    <w:rPr>
      <w:i w:val="0"/>
    </w:rPr>
  </w:style>
  <w:style w:type="character" w:customStyle="1" w:styleId="WW8Num23z0">
    <w:name w:val="WW8Num23z0"/>
    <w:rsid w:val="00CD2DFE"/>
    <w:rPr>
      <w:b w:val="0"/>
    </w:rPr>
  </w:style>
  <w:style w:type="character" w:customStyle="1" w:styleId="WW8Num24z0">
    <w:name w:val="WW8Num24z0"/>
    <w:rsid w:val="00CD2DFE"/>
    <w:rPr>
      <w:rFonts w:ascii="Times New Roman" w:hAnsi="Times New Roman" w:cs="Times New Roman"/>
    </w:rPr>
  </w:style>
  <w:style w:type="character" w:customStyle="1" w:styleId="WW8Num25z0">
    <w:name w:val="WW8Num25z0"/>
    <w:rsid w:val="00CD2DFE"/>
    <w:rPr>
      <w:rFonts w:ascii="Times New Roman" w:eastAsia="Times New Roman" w:hAnsi="Times New Roman" w:cs="Times New Roman"/>
    </w:rPr>
  </w:style>
  <w:style w:type="character" w:customStyle="1" w:styleId="WW8Num28z0">
    <w:name w:val="WW8Num28z0"/>
    <w:rsid w:val="00CD2DFE"/>
    <w:rPr>
      <w:b w:val="0"/>
    </w:rPr>
  </w:style>
  <w:style w:type="character" w:customStyle="1" w:styleId="WW8Num28z2">
    <w:name w:val="WW8Num28z2"/>
    <w:rsid w:val="00CD2DFE"/>
    <w:rPr>
      <w:rFonts w:ascii="Times New Roman" w:eastAsia="Times New Roman" w:hAnsi="Times New Roman" w:cs="Times New Roman"/>
    </w:rPr>
  </w:style>
  <w:style w:type="character" w:customStyle="1" w:styleId="WW8NumSt3z0">
    <w:name w:val="WW8NumSt3z0"/>
    <w:rsid w:val="00CD2DFE"/>
    <w:rPr>
      <w:rFonts w:ascii="Times New Roman" w:hAnsi="Times New Roman" w:cs="Times New Roman"/>
    </w:rPr>
  </w:style>
  <w:style w:type="character" w:customStyle="1" w:styleId="Domylnaczcionkaakapitu1">
    <w:name w:val="Domyślna czcionka akapitu1"/>
    <w:rsid w:val="00CD2DFE"/>
  </w:style>
  <w:style w:type="character" w:customStyle="1" w:styleId="Odsyaczdokomentarza">
    <w:name w:val="Odsyłacz do komentarza"/>
    <w:rsid w:val="00CD2DFE"/>
    <w:rPr>
      <w:sz w:val="16"/>
      <w:szCs w:val="16"/>
    </w:rPr>
  </w:style>
  <w:style w:type="character" w:customStyle="1" w:styleId="Znakinumeracji">
    <w:name w:val="Znaki numeracji"/>
    <w:rsid w:val="00CD2DFE"/>
  </w:style>
  <w:style w:type="paragraph" w:styleId="Nagwek">
    <w:name w:val="header"/>
    <w:basedOn w:val="Normalny"/>
    <w:next w:val="Tekstpodstawowy"/>
    <w:rsid w:val="00CD2DFE"/>
    <w:pPr>
      <w:keepNext/>
      <w:spacing w:before="240" w:after="120"/>
    </w:pPr>
    <w:rPr>
      <w:rFonts w:eastAsia="Lucida Sans Unicode" w:cs="Tahoma"/>
      <w:sz w:val="28"/>
      <w:szCs w:val="28"/>
    </w:rPr>
  </w:style>
  <w:style w:type="paragraph" w:styleId="Tekstpodstawowy">
    <w:name w:val="Body Text"/>
    <w:aliases w:val="Ekspertyza"/>
    <w:basedOn w:val="Normalny"/>
    <w:rsid w:val="00CD2DFE"/>
    <w:pPr>
      <w:spacing w:after="120"/>
    </w:pPr>
  </w:style>
  <w:style w:type="paragraph" w:styleId="Lista">
    <w:name w:val="List"/>
    <w:basedOn w:val="Tekstpodstawowy"/>
    <w:rsid w:val="00CD2DFE"/>
    <w:rPr>
      <w:rFonts w:cs="Tahoma"/>
    </w:rPr>
  </w:style>
  <w:style w:type="paragraph" w:customStyle="1" w:styleId="Podpis1">
    <w:name w:val="Podpis1"/>
    <w:basedOn w:val="Normalny"/>
    <w:rsid w:val="00CD2DFE"/>
    <w:pPr>
      <w:suppressLineNumbers/>
      <w:spacing w:before="120" w:after="120"/>
    </w:pPr>
    <w:rPr>
      <w:rFonts w:cs="Tahoma"/>
      <w:i/>
      <w:iCs/>
      <w:sz w:val="24"/>
      <w:szCs w:val="24"/>
    </w:rPr>
  </w:style>
  <w:style w:type="paragraph" w:customStyle="1" w:styleId="Indeks">
    <w:name w:val="Indeks"/>
    <w:basedOn w:val="Normalny"/>
    <w:rsid w:val="00CD2DFE"/>
    <w:pPr>
      <w:suppressLineNumbers/>
    </w:pPr>
    <w:rPr>
      <w:rFonts w:cs="Tahoma"/>
    </w:rPr>
  </w:style>
  <w:style w:type="paragraph" w:customStyle="1" w:styleId="Tekstpodstawowy21">
    <w:name w:val="Tekst podstawowy 21"/>
    <w:basedOn w:val="Normalny"/>
    <w:rsid w:val="00CD2DFE"/>
    <w:pPr>
      <w:widowControl/>
      <w:autoSpaceDE/>
    </w:pPr>
    <w:rPr>
      <w:rFonts w:cs="Times New Roman"/>
      <w:sz w:val="24"/>
    </w:rPr>
  </w:style>
  <w:style w:type="paragraph" w:customStyle="1" w:styleId="Lista21">
    <w:name w:val="Lista 21"/>
    <w:basedOn w:val="Normalny"/>
    <w:rsid w:val="00CD2DFE"/>
    <w:pPr>
      <w:ind w:left="566" w:hanging="283"/>
    </w:pPr>
  </w:style>
  <w:style w:type="paragraph" w:styleId="Tekstpodstawowywcity">
    <w:name w:val="Body Text Indent"/>
    <w:basedOn w:val="Normalny"/>
    <w:rsid w:val="00CD2DFE"/>
    <w:pPr>
      <w:spacing w:after="120"/>
      <w:ind w:left="283"/>
    </w:pPr>
  </w:style>
  <w:style w:type="paragraph" w:customStyle="1" w:styleId="Tekstpodstawowyzwciciem21">
    <w:name w:val="Tekst podstawowy z wcięciem 21"/>
    <w:basedOn w:val="Tekstpodstawowywcity"/>
    <w:rsid w:val="00CD2DFE"/>
    <w:pPr>
      <w:ind w:firstLine="210"/>
    </w:pPr>
  </w:style>
  <w:style w:type="paragraph" w:customStyle="1" w:styleId="Tekstkomentarza1">
    <w:name w:val="Tekst komentarza1"/>
    <w:basedOn w:val="Normalny"/>
    <w:rsid w:val="00CD2DFE"/>
  </w:style>
  <w:style w:type="paragraph" w:styleId="Tematkomentarza">
    <w:name w:val="annotation subject"/>
    <w:basedOn w:val="Tekstkomentarza1"/>
    <w:next w:val="Tekstkomentarza1"/>
    <w:rsid w:val="00CD2DFE"/>
    <w:rPr>
      <w:b/>
      <w:bCs/>
    </w:rPr>
  </w:style>
  <w:style w:type="paragraph" w:styleId="Tekstdymka">
    <w:name w:val="Balloon Text"/>
    <w:basedOn w:val="Normalny"/>
    <w:rsid w:val="00CD2DFE"/>
    <w:rPr>
      <w:rFonts w:ascii="Tahoma" w:hAnsi="Tahoma" w:cs="Calibri"/>
      <w:sz w:val="16"/>
      <w:szCs w:val="16"/>
    </w:rPr>
  </w:style>
  <w:style w:type="paragraph" w:customStyle="1" w:styleId="Zawartotabeli">
    <w:name w:val="Zawartość tabeli"/>
    <w:basedOn w:val="Normalny"/>
    <w:rsid w:val="00CD2DFE"/>
    <w:pPr>
      <w:suppressLineNumbers/>
    </w:pPr>
  </w:style>
  <w:style w:type="paragraph" w:customStyle="1" w:styleId="Nagwektabeli">
    <w:name w:val="Nagłówek tabeli"/>
    <w:basedOn w:val="Zawartotabeli"/>
    <w:rsid w:val="00CD2DFE"/>
    <w:pPr>
      <w:jc w:val="center"/>
    </w:pPr>
    <w:rPr>
      <w:b/>
      <w:bCs/>
    </w:rPr>
  </w:style>
  <w:style w:type="paragraph" w:customStyle="1" w:styleId="TekstpodstawowyEkspertyza">
    <w:name w:val="Tekst podstawowy.Ekspertyza"/>
    <w:basedOn w:val="Normalny"/>
    <w:rsid w:val="00CD2DFE"/>
    <w:pPr>
      <w:autoSpaceDE/>
      <w:spacing w:after="120"/>
    </w:pPr>
    <w:rPr>
      <w:lang w:eastAsia="pl-PL"/>
    </w:rPr>
  </w:style>
  <w:style w:type="paragraph" w:styleId="Stopka">
    <w:name w:val="footer"/>
    <w:basedOn w:val="Normalny"/>
    <w:rsid w:val="00CD2DFE"/>
    <w:pPr>
      <w:tabs>
        <w:tab w:val="center" w:pos="4536"/>
        <w:tab w:val="right" w:pos="9072"/>
      </w:tabs>
    </w:pPr>
  </w:style>
  <w:style w:type="character" w:styleId="Numerstrony">
    <w:name w:val="page number"/>
    <w:basedOn w:val="Domylnaczcionkaakapitu"/>
    <w:rsid w:val="00CD2DFE"/>
  </w:style>
  <w:style w:type="character" w:customStyle="1" w:styleId="ZnakZnak">
    <w:name w:val="Znak Znak"/>
    <w:rsid w:val="00CD2DFE"/>
    <w:rPr>
      <w:rFonts w:ascii="Arial" w:hAnsi="Arial" w:cs="Arial"/>
      <w:lang w:eastAsia="ar-SA"/>
    </w:rPr>
  </w:style>
  <w:style w:type="character" w:styleId="Hipercze">
    <w:name w:val="Hyperlink"/>
    <w:unhideWhenUsed/>
    <w:rsid w:val="00CD2DFE"/>
    <w:rPr>
      <w:color w:val="0000FF"/>
      <w:u w:val="single"/>
    </w:rPr>
  </w:style>
  <w:style w:type="paragraph" w:customStyle="1" w:styleId="Akapitzlist1">
    <w:name w:val="Akapit z listą1"/>
    <w:basedOn w:val="Normalny"/>
    <w:rsid w:val="00CD2DFE"/>
    <w:pPr>
      <w:widowControl/>
      <w:suppressAutoHyphens w:val="0"/>
      <w:autoSpaceDE/>
      <w:spacing w:after="200" w:line="276" w:lineRule="auto"/>
      <w:ind w:left="720"/>
    </w:pPr>
    <w:rPr>
      <w:rFonts w:ascii="Calibri" w:hAnsi="Calibri"/>
      <w:sz w:val="22"/>
      <w:lang w:eastAsia="pl-PL"/>
    </w:rPr>
  </w:style>
  <w:style w:type="character" w:styleId="UyteHipercze">
    <w:name w:val="FollowedHyperlink"/>
    <w:rsid w:val="00CD2DFE"/>
    <w:rPr>
      <w:color w:val="800080"/>
      <w:u w:val="single"/>
    </w:rPr>
  </w:style>
  <w:style w:type="paragraph" w:styleId="Akapitzlist">
    <w:name w:val="List Paragraph"/>
    <w:basedOn w:val="Normalny"/>
    <w:uiPriority w:val="99"/>
    <w:qFormat/>
    <w:rsid w:val="00CD2DFE"/>
    <w:pPr>
      <w:widowControl/>
      <w:suppressAutoHyphens w:val="0"/>
      <w:autoSpaceDE/>
      <w:spacing w:after="200" w:line="276" w:lineRule="auto"/>
      <w:ind w:left="720"/>
    </w:pPr>
    <w:rPr>
      <w:rFonts w:ascii="Calibri" w:eastAsia="Calibri" w:hAnsi="Calibri" w:cs="Times New Roman"/>
      <w:sz w:val="22"/>
      <w:szCs w:val="22"/>
      <w:lang w:eastAsia="en-US"/>
    </w:rPr>
  </w:style>
  <w:style w:type="paragraph" w:styleId="Tekstpodstawowy3">
    <w:name w:val="Body Text 3"/>
    <w:basedOn w:val="Normalny"/>
    <w:link w:val="Tekstpodstawowy3Znak"/>
    <w:uiPriority w:val="99"/>
    <w:semiHidden/>
    <w:unhideWhenUsed/>
    <w:rsid w:val="00337A8C"/>
    <w:pPr>
      <w:spacing w:after="120"/>
    </w:pPr>
    <w:rPr>
      <w:rFonts w:cs="Times New Roman"/>
      <w:sz w:val="16"/>
      <w:szCs w:val="16"/>
    </w:rPr>
  </w:style>
  <w:style w:type="character" w:customStyle="1" w:styleId="Tekstpodstawowy3Znak">
    <w:name w:val="Tekst podstawowy 3 Znak"/>
    <w:link w:val="Tekstpodstawowy3"/>
    <w:uiPriority w:val="99"/>
    <w:semiHidden/>
    <w:rsid w:val="00337A8C"/>
    <w:rPr>
      <w:rFonts w:ascii="Arial" w:hAnsi="Arial" w:cs="Arial"/>
      <w:sz w:val="16"/>
      <w:szCs w:val="16"/>
      <w:lang w:eastAsia="ar-SA"/>
    </w:rPr>
  </w:style>
  <w:style w:type="paragraph" w:styleId="Legenda">
    <w:name w:val="caption"/>
    <w:basedOn w:val="Normalny"/>
    <w:next w:val="Normalny"/>
    <w:qFormat/>
    <w:rsid w:val="00A5199C"/>
    <w:pPr>
      <w:widowControl/>
      <w:suppressAutoHyphens w:val="0"/>
      <w:autoSpaceDE/>
    </w:pPr>
    <w:rPr>
      <w:rFonts w:ascii="Times New Roman" w:hAnsi="Times New Roman" w:cs="Times New Roman"/>
      <w:b/>
      <w:bCs/>
      <w:sz w:val="24"/>
      <w:szCs w:val="24"/>
      <w:lang w:eastAsia="pl-PL"/>
    </w:rPr>
  </w:style>
  <w:style w:type="table" w:styleId="Tabela-Siatka">
    <w:name w:val="Table Grid"/>
    <w:basedOn w:val="Standardowy"/>
    <w:uiPriority w:val="59"/>
    <w:rsid w:val="00625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E323BE"/>
    <w:pPr>
      <w:widowControl/>
      <w:suppressAutoHyphens w:val="0"/>
      <w:autoSpaceDE/>
      <w:spacing w:before="100" w:beforeAutospacing="1" w:after="100" w:afterAutospacing="1"/>
    </w:pPr>
    <w:rPr>
      <w:rFonts w:ascii="Calibri" w:eastAsia="Calibri" w:hAnsi="Calibri" w:cs="Calibri"/>
      <w:sz w:val="24"/>
      <w:szCs w:val="24"/>
      <w:lang w:eastAsia="pl-PL"/>
    </w:rPr>
  </w:style>
  <w:style w:type="character" w:customStyle="1" w:styleId="h1">
    <w:name w:val="h1"/>
    <w:basedOn w:val="Domylnaczcionkaakapitu"/>
    <w:rsid w:val="00C10472"/>
  </w:style>
  <w:style w:type="character" w:styleId="Odwoaniedokomentarza">
    <w:name w:val="annotation reference"/>
    <w:semiHidden/>
    <w:rsid w:val="00C10472"/>
    <w:rPr>
      <w:sz w:val="16"/>
      <w:szCs w:val="16"/>
    </w:rPr>
  </w:style>
  <w:style w:type="paragraph" w:styleId="Tekstkomentarza">
    <w:name w:val="annotation text"/>
    <w:basedOn w:val="Normalny"/>
    <w:semiHidden/>
    <w:rsid w:val="00C10472"/>
  </w:style>
  <w:style w:type="paragraph" w:styleId="Tekstprzypisukocowego">
    <w:name w:val="endnote text"/>
    <w:basedOn w:val="Normalny"/>
    <w:link w:val="TekstprzypisukocowegoZnak"/>
    <w:uiPriority w:val="99"/>
    <w:semiHidden/>
    <w:unhideWhenUsed/>
    <w:rsid w:val="00C8258C"/>
  </w:style>
  <w:style w:type="character" w:customStyle="1" w:styleId="TekstprzypisukocowegoZnak">
    <w:name w:val="Tekst przypisu końcowego Znak"/>
    <w:basedOn w:val="Domylnaczcionkaakapitu"/>
    <w:link w:val="Tekstprzypisukocowego"/>
    <w:uiPriority w:val="99"/>
    <w:semiHidden/>
    <w:rsid w:val="00C8258C"/>
    <w:rPr>
      <w:rFonts w:ascii="Arial" w:hAnsi="Arial" w:cs="Arial"/>
      <w:lang w:eastAsia="ar-SA"/>
    </w:rPr>
  </w:style>
  <w:style w:type="character" w:styleId="Odwoanieprzypisukocowego">
    <w:name w:val="endnote reference"/>
    <w:basedOn w:val="Domylnaczcionkaakapitu"/>
    <w:uiPriority w:val="99"/>
    <w:semiHidden/>
    <w:unhideWhenUsed/>
    <w:rsid w:val="00C825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941980">
      <w:bodyDiv w:val="1"/>
      <w:marLeft w:val="0"/>
      <w:marRight w:val="0"/>
      <w:marTop w:val="0"/>
      <w:marBottom w:val="0"/>
      <w:divBdr>
        <w:top w:val="none" w:sz="0" w:space="0" w:color="auto"/>
        <w:left w:val="none" w:sz="0" w:space="0" w:color="auto"/>
        <w:bottom w:val="none" w:sz="0" w:space="0" w:color="auto"/>
        <w:right w:val="none" w:sz="0" w:space="0" w:color="auto"/>
      </w:divBdr>
    </w:div>
    <w:div w:id="1142848842">
      <w:bodyDiv w:val="1"/>
      <w:marLeft w:val="0"/>
      <w:marRight w:val="0"/>
      <w:marTop w:val="0"/>
      <w:marBottom w:val="0"/>
      <w:divBdr>
        <w:top w:val="none" w:sz="0" w:space="0" w:color="auto"/>
        <w:left w:val="none" w:sz="0" w:space="0" w:color="auto"/>
        <w:bottom w:val="none" w:sz="0" w:space="0" w:color="auto"/>
        <w:right w:val="none" w:sz="0" w:space="0" w:color="auto"/>
      </w:divBdr>
    </w:div>
    <w:div w:id="12400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uro@kompleks-solpark.pl.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sgaz.pl" TargetMode="Externa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DE7AB-6CD0-4818-94F8-676364FB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31</Pages>
  <Words>8303</Words>
  <Characters>49820</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UMOWA NR …………………………………………</vt:lpstr>
    </vt:vector>
  </TitlesOfParts>
  <Company>Hewlett-Packard Company</Company>
  <LinksUpToDate>false</LinksUpToDate>
  <CharactersWithSpaces>58007</CharactersWithSpaces>
  <SharedDoc>false</SharedDoc>
  <HLinks>
    <vt:vector size="24" baseType="variant">
      <vt:variant>
        <vt:i4>1638400</vt:i4>
      </vt:variant>
      <vt:variant>
        <vt:i4>9</vt:i4>
      </vt:variant>
      <vt:variant>
        <vt:i4>0</vt:i4>
      </vt:variant>
      <vt:variant>
        <vt:i4>5</vt:i4>
      </vt:variant>
      <vt:variant>
        <vt:lpwstr>http://www.psgaz.pl/</vt:lpwstr>
      </vt:variant>
      <vt:variant>
        <vt:lpwstr/>
      </vt:variant>
      <vt:variant>
        <vt:i4>1900586</vt:i4>
      </vt:variant>
      <vt:variant>
        <vt:i4>6</vt:i4>
      </vt:variant>
      <vt:variant>
        <vt:i4>0</vt:i4>
      </vt:variant>
      <vt:variant>
        <vt:i4>5</vt:i4>
      </vt:variant>
      <vt:variant>
        <vt:lpwstr>mailto:agnieszka.rutkowska@kompeks-solpark.pl</vt:lpwstr>
      </vt:variant>
      <vt:variant>
        <vt:lpwstr/>
      </vt:variant>
      <vt:variant>
        <vt:i4>6881363</vt:i4>
      </vt:variant>
      <vt:variant>
        <vt:i4>3</vt:i4>
      </vt:variant>
      <vt:variant>
        <vt:i4>0</vt:i4>
      </vt:variant>
      <vt:variant>
        <vt:i4>5</vt:i4>
      </vt:variant>
      <vt:variant>
        <vt:lpwstr>mailto:biuro@kompleks-solpark.pl.pl</vt:lpwstr>
      </vt:variant>
      <vt:variant>
        <vt:lpwstr/>
      </vt:variant>
      <vt:variant>
        <vt:i4>5439555</vt:i4>
      </vt:variant>
      <vt:variant>
        <vt:i4>0</vt:i4>
      </vt:variant>
      <vt:variant>
        <vt:i4>0</vt:i4>
      </vt:variant>
      <vt:variant>
        <vt:i4>5</vt:i4>
      </vt:variant>
      <vt:variant>
        <vt:lpwstr>http://www.tge.pl/pl/27/rss/306/od-dzis-polska-ma-gielde-gazu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nr 2</dc:creator>
  <cp:lastModifiedBy>Sekretariat Solpark Kleszczów</cp:lastModifiedBy>
  <cp:revision>58</cp:revision>
  <cp:lastPrinted>2018-05-15T09:05:00Z</cp:lastPrinted>
  <dcterms:created xsi:type="dcterms:W3CDTF">2020-02-03T09:08:00Z</dcterms:created>
  <dcterms:modified xsi:type="dcterms:W3CDTF">2020-02-07T17:41:00Z</dcterms:modified>
</cp:coreProperties>
</file>