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AE" w:rsidRPr="00A61F9D" w:rsidRDefault="00711A53" w:rsidP="00711A53">
      <w:pPr>
        <w:ind w:left="2832" w:firstLine="708"/>
        <w:jc w:val="both"/>
        <w:rPr>
          <w:rFonts w:ascii="Times New Roman" w:hAnsi="Times New Roman"/>
          <w:b/>
          <w:spacing w:val="2"/>
          <w:position w:val="2"/>
        </w:rPr>
      </w:pPr>
      <w:r>
        <w:rPr>
          <w:rFonts w:ascii="Times New Roman" w:hAnsi="Times New Roman"/>
          <w:b/>
          <w:spacing w:val="2"/>
          <w:position w:val="2"/>
        </w:rPr>
        <w:t>W</w:t>
      </w:r>
      <w:r w:rsidR="00F103AE" w:rsidRPr="00A61F9D">
        <w:rPr>
          <w:rFonts w:ascii="Times New Roman" w:hAnsi="Times New Roman"/>
          <w:b/>
          <w:spacing w:val="2"/>
          <w:position w:val="2"/>
        </w:rPr>
        <w:t>zór umowy</w:t>
      </w:r>
      <w:r w:rsidRPr="00711A53">
        <w:rPr>
          <w:rFonts w:ascii="Times New Roman" w:hAnsi="Times New Roman"/>
          <w:b/>
          <w:spacing w:val="2"/>
          <w:position w:val="2"/>
        </w:rPr>
        <w:t xml:space="preserve"> </w:t>
      </w:r>
      <w:r>
        <w:rPr>
          <w:rFonts w:ascii="Times New Roman" w:hAnsi="Times New Roman"/>
          <w:b/>
          <w:spacing w:val="2"/>
          <w:position w:val="2"/>
        </w:rPr>
        <w:t xml:space="preserve">                           </w:t>
      </w:r>
      <w:r w:rsidRPr="00A61F9D">
        <w:rPr>
          <w:rFonts w:ascii="Times New Roman" w:hAnsi="Times New Roman"/>
          <w:b/>
          <w:spacing w:val="2"/>
          <w:position w:val="2"/>
        </w:rPr>
        <w:t>Załącznik nr 4 do SIWZ</w:t>
      </w:r>
    </w:p>
    <w:p w:rsidR="00F103AE" w:rsidRPr="00A61F9D" w:rsidRDefault="00F103AE" w:rsidP="00205959">
      <w:pPr>
        <w:jc w:val="both"/>
        <w:rPr>
          <w:rFonts w:ascii="Times New Roman" w:hAnsi="Times New Roman"/>
          <w:b/>
          <w:i/>
          <w:spacing w:val="2"/>
          <w:position w:val="2"/>
        </w:rPr>
      </w:pPr>
    </w:p>
    <w:p w:rsidR="00F103AE" w:rsidRPr="00A61F9D" w:rsidRDefault="00F103AE" w:rsidP="00205959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b/>
          <w:i/>
          <w:spacing w:val="2"/>
          <w:position w:val="2"/>
        </w:rPr>
        <w:t>Umowa najmu</w:t>
      </w:r>
      <w:r w:rsidRPr="00A61F9D">
        <w:rPr>
          <w:rFonts w:ascii="Times New Roman" w:hAnsi="Times New Roman"/>
          <w:spacing w:val="2"/>
          <w:position w:val="2"/>
        </w:rPr>
        <w:t xml:space="preserve"> </w:t>
      </w:r>
      <w:r w:rsidRPr="00A61F9D">
        <w:rPr>
          <w:rFonts w:ascii="Times New Roman" w:hAnsi="Times New Roman"/>
          <w:b/>
          <w:i/>
          <w:spacing w:val="2"/>
          <w:position w:val="2"/>
        </w:rPr>
        <w:t>Nr ……….</w:t>
      </w:r>
    </w:p>
    <w:p w:rsidR="00F103AE" w:rsidRPr="00A61F9D" w:rsidRDefault="00F103AE" w:rsidP="00205959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 xml:space="preserve">zawarta w dniu ………………. w Kleszczowie, pomiędzy: 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b/>
          <w:spacing w:val="2"/>
          <w:position w:val="2"/>
        </w:rPr>
        <w:t>1) „SOLPARK KLESZCZÓW” Sp. z o.o</w:t>
      </w:r>
      <w:r w:rsidRPr="00A61F9D">
        <w:rPr>
          <w:rFonts w:ascii="Times New Roman" w:hAnsi="Times New Roman"/>
          <w:spacing w:val="2"/>
          <w:position w:val="2"/>
        </w:rPr>
        <w:t xml:space="preserve">. z siedzibą w Kleszczowie przy ul. Sportowej 8, 97-410 Kleszczów, zarejestrowaną w Rejestrze Przedsiębiorców prowadzonym przez Sąd Rejonowy dla Łodzi Śródmieścia w Łodzi XX Wydział Gospodarczy Krajowego Rejestru Sądowego pod numerem KRS 0000333269 posiadająca kapitał zakładowy w kwocie 5.500.000,00 zł oraz posiadającą </w:t>
      </w:r>
      <w:r w:rsidRPr="00A61F9D">
        <w:rPr>
          <w:rFonts w:ascii="Times New Roman" w:hAnsi="Times New Roman"/>
          <w:spacing w:val="2"/>
          <w:position w:val="2"/>
        </w:rPr>
        <w:br/>
        <w:t>NIP: 7692180239, REGON: 100686253, reprezentowaną przez:</w:t>
      </w:r>
    </w:p>
    <w:p w:rsidR="008D464F" w:rsidRPr="00A61F9D" w:rsidRDefault="008D464F" w:rsidP="008D464F">
      <w:pPr>
        <w:jc w:val="both"/>
        <w:rPr>
          <w:rFonts w:ascii="Times New Roman" w:hAnsi="Times New Roman"/>
          <w:b/>
          <w:spacing w:val="2"/>
          <w:position w:val="2"/>
        </w:rPr>
      </w:pPr>
    </w:p>
    <w:p w:rsidR="008D464F" w:rsidRPr="00A61F9D" w:rsidRDefault="008D464F" w:rsidP="008D464F">
      <w:pPr>
        <w:jc w:val="both"/>
        <w:rPr>
          <w:rFonts w:ascii="Times New Roman" w:hAnsi="Times New Roman"/>
          <w:b/>
          <w:spacing w:val="2"/>
          <w:position w:val="2"/>
        </w:rPr>
      </w:pPr>
      <w:r w:rsidRPr="00A61F9D">
        <w:rPr>
          <w:rFonts w:ascii="Times New Roman" w:hAnsi="Times New Roman"/>
          <w:b/>
          <w:spacing w:val="2"/>
          <w:position w:val="2"/>
        </w:rPr>
        <w:t xml:space="preserve">Jarosław Szpak – Prezesa Zarządu </w:t>
      </w:r>
    </w:p>
    <w:p w:rsidR="008D464F" w:rsidRPr="00A61F9D" w:rsidRDefault="008D464F" w:rsidP="008D464F">
      <w:pPr>
        <w:jc w:val="both"/>
        <w:rPr>
          <w:rFonts w:ascii="Times New Roman" w:hAnsi="Times New Roman"/>
          <w:b/>
          <w:spacing w:val="2"/>
          <w:position w:val="2"/>
        </w:rPr>
      </w:pP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 xml:space="preserve">zwaną dalej </w:t>
      </w:r>
      <w:r w:rsidRPr="00A61F9D">
        <w:rPr>
          <w:rFonts w:ascii="Times New Roman" w:hAnsi="Times New Roman"/>
          <w:b/>
          <w:spacing w:val="2"/>
          <w:position w:val="2"/>
        </w:rPr>
        <w:t xml:space="preserve"> Zamawiającym</w:t>
      </w:r>
      <w:r w:rsidRPr="00A61F9D">
        <w:rPr>
          <w:rFonts w:ascii="Times New Roman" w:hAnsi="Times New Roman"/>
          <w:spacing w:val="2"/>
          <w:position w:val="2"/>
        </w:rPr>
        <w:t xml:space="preserve">,  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 xml:space="preserve">zwanym w dalszej treści umowy </w:t>
      </w:r>
      <w:r w:rsidRPr="00A61F9D">
        <w:rPr>
          <w:rFonts w:ascii="Times New Roman" w:hAnsi="Times New Roman"/>
          <w:b/>
          <w:spacing w:val="2"/>
          <w:position w:val="2"/>
        </w:rPr>
        <w:t>Najemcą,</w:t>
      </w:r>
    </w:p>
    <w:p w:rsidR="008D464F" w:rsidRPr="00A61F9D" w:rsidRDefault="008D464F" w:rsidP="008D464F">
      <w:pPr>
        <w:jc w:val="both"/>
        <w:rPr>
          <w:rFonts w:ascii="Times New Roman" w:hAnsi="Times New Roman"/>
          <w:b/>
          <w:spacing w:val="2"/>
          <w:position w:val="2"/>
        </w:rPr>
      </w:pPr>
      <w:r w:rsidRPr="00A61F9D">
        <w:rPr>
          <w:rFonts w:ascii="Times New Roman" w:hAnsi="Times New Roman"/>
          <w:b/>
          <w:spacing w:val="2"/>
          <w:position w:val="2"/>
        </w:rPr>
        <w:t>a</w:t>
      </w:r>
    </w:p>
    <w:p w:rsidR="008D464F" w:rsidRPr="00A61F9D" w:rsidRDefault="008D464F" w:rsidP="008D464F">
      <w:pPr>
        <w:jc w:val="both"/>
        <w:rPr>
          <w:rFonts w:ascii="Times New Roman" w:hAnsi="Times New Roman"/>
          <w:bCs/>
          <w:spacing w:val="2"/>
          <w:position w:val="2"/>
        </w:rPr>
      </w:pPr>
      <w:r w:rsidRPr="00A61F9D">
        <w:rPr>
          <w:rFonts w:ascii="Times New Roman" w:hAnsi="Times New Roman"/>
          <w:b/>
          <w:bCs/>
          <w:spacing w:val="2"/>
          <w:position w:val="2"/>
        </w:rPr>
        <w:t xml:space="preserve">2) </w:t>
      </w:r>
      <w:r w:rsidRPr="00A61F9D">
        <w:rPr>
          <w:rFonts w:ascii="Times New Roman" w:hAnsi="Times New Roman"/>
          <w:bCs/>
          <w:spacing w:val="2"/>
          <w:position w:val="2"/>
        </w:rPr>
        <w:t>……………………………………………………………………………………..……………..</w:t>
      </w:r>
    </w:p>
    <w:p w:rsidR="008D464F" w:rsidRPr="00A61F9D" w:rsidRDefault="008D464F" w:rsidP="008D464F">
      <w:pPr>
        <w:jc w:val="both"/>
        <w:rPr>
          <w:rFonts w:ascii="Times New Roman" w:hAnsi="Times New Roman"/>
          <w:b/>
          <w:spacing w:val="2"/>
          <w:position w:val="2"/>
        </w:rPr>
      </w:pPr>
      <w:r w:rsidRPr="00A61F9D">
        <w:rPr>
          <w:rFonts w:ascii="Times New Roman" w:hAnsi="Times New Roman"/>
          <w:bCs/>
          <w:spacing w:val="2"/>
          <w:position w:val="2"/>
        </w:rPr>
        <w:t>……………………………………………………………………………………………….......</w:t>
      </w:r>
      <w:r w:rsidRPr="00A61F9D">
        <w:rPr>
          <w:rFonts w:ascii="Times New Roman" w:hAnsi="Times New Roman"/>
          <w:spacing w:val="2"/>
          <w:position w:val="2"/>
        </w:rPr>
        <w:t xml:space="preserve">zwanym w dalszej części umowy </w:t>
      </w:r>
      <w:r w:rsidRPr="00A61F9D">
        <w:rPr>
          <w:rFonts w:ascii="Times New Roman" w:hAnsi="Times New Roman"/>
          <w:b/>
          <w:spacing w:val="2"/>
          <w:position w:val="2"/>
        </w:rPr>
        <w:t>Wynajmującym,</w:t>
      </w:r>
    </w:p>
    <w:p w:rsidR="008D464F" w:rsidRPr="00A61F9D" w:rsidRDefault="008D464F" w:rsidP="008D464F">
      <w:pPr>
        <w:pStyle w:val="Akapitzlist"/>
        <w:jc w:val="both"/>
        <w:rPr>
          <w:spacing w:val="2"/>
          <w:position w:val="2"/>
          <w:sz w:val="22"/>
          <w:szCs w:val="22"/>
        </w:rPr>
      </w:pPr>
      <w:r w:rsidRPr="00A61F9D">
        <w:rPr>
          <w:spacing w:val="2"/>
          <w:position w:val="2"/>
          <w:sz w:val="22"/>
          <w:szCs w:val="22"/>
        </w:rPr>
        <w:t>o następującej treści: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>§ 1.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 xml:space="preserve">Strony zawierają niniejszą umowę w wyniku wyłonienia oferty Wynajmującego w przetargu nieograniczonym przeprowadzonym przez Najemcę zgodnie z przepisami ustawy z dnia 29 stycznia 2004r. </w:t>
      </w:r>
      <w:r w:rsidRPr="00A61F9D">
        <w:rPr>
          <w:rFonts w:ascii="Times New Roman" w:hAnsi="Times New Roman"/>
          <w:i/>
          <w:spacing w:val="2"/>
          <w:position w:val="2"/>
        </w:rPr>
        <w:t>Prawo zamówień publicznych</w:t>
      </w:r>
      <w:r w:rsidRPr="00A61F9D">
        <w:rPr>
          <w:rFonts w:ascii="Times New Roman" w:hAnsi="Times New Roman"/>
          <w:spacing w:val="2"/>
          <w:position w:val="2"/>
        </w:rPr>
        <w:t xml:space="preserve"> (</w:t>
      </w:r>
      <w:proofErr w:type="spellStart"/>
      <w:r w:rsidRPr="00A61F9D">
        <w:rPr>
          <w:rFonts w:ascii="Times New Roman" w:hAnsi="Times New Roman"/>
          <w:spacing w:val="2"/>
          <w:position w:val="2"/>
        </w:rPr>
        <w:t>Dz.U</w:t>
      </w:r>
      <w:proofErr w:type="spellEnd"/>
      <w:r w:rsidRPr="00A61F9D">
        <w:rPr>
          <w:rFonts w:ascii="Times New Roman" w:hAnsi="Times New Roman"/>
          <w:spacing w:val="2"/>
          <w:position w:val="2"/>
        </w:rPr>
        <w:t xml:space="preserve">. </w:t>
      </w:r>
      <w:proofErr w:type="spellStart"/>
      <w:r w:rsidRPr="00A61F9D">
        <w:rPr>
          <w:rFonts w:ascii="Times New Roman" w:hAnsi="Times New Roman"/>
          <w:spacing w:val="2"/>
          <w:position w:val="2"/>
        </w:rPr>
        <w:t>t.j</w:t>
      </w:r>
      <w:proofErr w:type="spellEnd"/>
      <w:r w:rsidRPr="00A61F9D">
        <w:rPr>
          <w:rFonts w:ascii="Times New Roman" w:hAnsi="Times New Roman"/>
          <w:spacing w:val="2"/>
          <w:position w:val="2"/>
        </w:rPr>
        <w:t xml:space="preserve"> z 2017r., poz.1579 z </w:t>
      </w:r>
      <w:proofErr w:type="spellStart"/>
      <w:r w:rsidRPr="00A61F9D">
        <w:rPr>
          <w:rFonts w:ascii="Times New Roman" w:hAnsi="Times New Roman"/>
          <w:spacing w:val="2"/>
          <w:position w:val="2"/>
        </w:rPr>
        <w:t>późn</w:t>
      </w:r>
      <w:proofErr w:type="spellEnd"/>
      <w:r w:rsidRPr="00A61F9D">
        <w:rPr>
          <w:rFonts w:ascii="Times New Roman" w:hAnsi="Times New Roman"/>
          <w:spacing w:val="2"/>
          <w:position w:val="2"/>
        </w:rPr>
        <w:t>. zm.).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>§ 2.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 xml:space="preserve">Przedmiotem </w:t>
      </w:r>
      <w:proofErr w:type="spellStart"/>
      <w:r w:rsidRPr="00A61F9D">
        <w:rPr>
          <w:rFonts w:ascii="Times New Roman" w:hAnsi="Times New Roman"/>
          <w:spacing w:val="2"/>
          <w:position w:val="2"/>
        </w:rPr>
        <w:t>zamówienia</w:t>
      </w:r>
      <w:proofErr w:type="spellEnd"/>
      <w:r w:rsidRPr="00A61F9D">
        <w:rPr>
          <w:rFonts w:ascii="Times New Roman" w:hAnsi="Times New Roman"/>
          <w:spacing w:val="2"/>
          <w:position w:val="2"/>
        </w:rPr>
        <w:t xml:space="preserve"> jest </w:t>
      </w:r>
      <w:r w:rsidRPr="00A61F9D">
        <w:rPr>
          <w:rFonts w:ascii="Times New Roman" w:hAnsi="Times New Roman"/>
          <w:b/>
          <w:spacing w:val="2"/>
          <w:position w:val="2"/>
        </w:rPr>
        <w:t xml:space="preserve">„Najem zmywarek przemysłowych do obiektów </w:t>
      </w:r>
      <w:r w:rsidRPr="00A61F9D">
        <w:rPr>
          <w:rFonts w:ascii="Times New Roman" w:hAnsi="Times New Roman"/>
          <w:b/>
          <w:spacing w:val="2"/>
          <w:position w:val="2"/>
        </w:rPr>
        <w:br/>
        <w:t xml:space="preserve">„SOLPARK KLESZCZÓW” Sp. z o.o.” w ilości 3szt </w:t>
      </w:r>
      <w:r w:rsidRPr="00A61F9D">
        <w:rPr>
          <w:rFonts w:ascii="Times New Roman" w:hAnsi="Times New Roman"/>
          <w:spacing w:val="2"/>
          <w:position w:val="2"/>
        </w:rPr>
        <w:t xml:space="preserve">zwanego dalej w treści umowy „Przedmiotem najmu.” 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lastRenderedPageBreak/>
        <w:t>§ 3.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</w:pP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Strony umawiają się, że czas trwania umowy najmu wynosił będzie 60 miesięcy od daty wydania przedmiotu najmu, stwierdzonego podpisanym protokołem odbioru z zastrzeżeniem, że w ostatnim miesiącu najem będzie trwał do końca tego miesiąca. 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>§ 4.</w:t>
      </w:r>
    </w:p>
    <w:p w:rsidR="008D464F" w:rsidRPr="00291898" w:rsidRDefault="008D464F" w:rsidP="008D464F">
      <w:pPr>
        <w:jc w:val="both"/>
        <w:rPr>
          <w:spacing w:val="2"/>
          <w:position w:val="2"/>
        </w:rPr>
      </w:pPr>
      <w:r>
        <w:rPr>
          <w:spacing w:val="2"/>
          <w:position w:val="2"/>
        </w:rPr>
        <w:t>1.</w:t>
      </w:r>
      <w:r w:rsidRPr="00291898">
        <w:rPr>
          <w:spacing w:val="2"/>
          <w:position w:val="2"/>
        </w:rPr>
        <w:t>Najemca zobowiązany jest do zapłaty Wynajmującemu czynszu najmu w wysokości ……………. zł (słownie: ……………………………...……………….. złotych) miesięcznie.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2.</w:t>
      </w:r>
      <w:r w:rsidRPr="00A61F9D">
        <w:rPr>
          <w:rFonts w:ascii="Times New Roman" w:hAnsi="Times New Roman"/>
          <w:spacing w:val="2"/>
          <w:position w:val="2"/>
        </w:rPr>
        <w:t>Do kwoty czynszu wskazanej w ust. 1 zostanie doliczona odpowiednia kwota pieniężna tytułem podatku od towarów i usług w wysokości zgodnej z przepisami obowiązującymi w dniu wystawienia faktury VAT.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3.</w:t>
      </w:r>
      <w:r w:rsidRPr="00A61F9D">
        <w:rPr>
          <w:rFonts w:ascii="Times New Roman" w:hAnsi="Times New Roman"/>
          <w:spacing w:val="2"/>
          <w:position w:val="2"/>
        </w:rPr>
        <w:t>Zapłata czynszu najmu następować będzie z dołu, na rachunek bankowy wskazany w fakturze, w terminie do 10 dnia każdego miesiąca kalendarzowego, na podstawie faktury wystawionej przez Wynajmującego i doręczonej Najemcy.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4.</w:t>
      </w:r>
      <w:r w:rsidRPr="00A61F9D">
        <w:rPr>
          <w:rFonts w:ascii="Times New Roman" w:hAnsi="Times New Roman"/>
          <w:spacing w:val="2"/>
          <w:position w:val="2"/>
        </w:rPr>
        <w:t>Najemca wyraża zgodę na przesyłanie drogą elektroniczną faktur wystawianych przez Wynajmującego.</w:t>
      </w:r>
    </w:p>
    <w:p w:rsidR="008D464F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5.</w:t>
      </w:r>
      <w:r w:rsidRPr="00A61F9D">
        <w:rPr>
          <w:rFonts w:ascii="Times New Roman" w:hAnsi="Times New Roman"/>
          <w:spacing w:val="2"/>
          <w:position w:val="2"/>
        </w:rPr>
        <w:t xml:space="preserve">Za dzień zapłaty strony uznają dzień obciążenia rachunku Najemcy. </w:t>
      </w:r>
    </w:p>
    <w:p w:rsidR="008D464F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ab/>
      </w:r>
      <w:r>
        <w:rPr>
          <w:rFonts w:ascii="Times New Roman" w:hAnsi="Times New Roman"/>
          <w:spacing w:val="2"/>
          <w:position w:val="2"/>
        </w:rPr>
        <w:tab/>
      </w:r>
      <w:r>
        <w:rPr>
          <w:rFonts w:ascii="Times New Roman" w:hAnsi="Times New Roman"/>
          <w:spacing w:val="2"/>
          <w:position w:val="2"/>
        </w:rPr>
        <w:tab/>
      </w:r>
      <w:r>
        <w:rPr>
          <w:rFonts w:ascii="Times New Roman" w:hAnsi="Times New Roman"/>
          <w:spacing w:val="2"/>
          <w:position w:val="2"/>
        </w:rPr>
        <w:tab/>
      </w:r>
      <w:r>
        <w:rPr>
          <w:rFonts w:ascii="Times New Roman" w:hAnsi="Times New Roman"/>
          <w:spacing w:val="2"/>
          <w:position w:val="2"/>
        </w:rPr>
        <w:tab/>
      </w:r>
      <w:r>
        <w:rPr>
          <w:rFonts w:ascii="Times New Roman" w:hAnsi="Times New Roman"/>
          <w:spacing w:val="2"/>
          <w:position w:val="2"/>
        </w:rPr>
        <w:tab/>
        <w:t>§5</w:t>
      </w:r>
    </w:p>
    <w:p w:rsidR="008D464F" w:rsidRPr="00533679" w:rsidRDefault="008D464F" w:rsidP="008D464F">
      <w:pPr>
        <w:pStyle w:val="paragraph"/>
        <w:spacing w:before="0" w:beforeAutospacing="0" w:after="0" w:afterAutospacing="0"/>
        <w:ind w:hanging="142"/>
        <w:jc w:val="both"/>
        <w:textAlignment w:val="baseline"/>
        <w:rPr>
          <w:spacing w:val="4"/>
          <w:position w:val="8"/>
          <w:sz w:val="22"/>
          <w:szCs w:val="22"/>
        </w:rPr>
      </w:pPr>
      <w:r w:rsidRPr="00533679">
        <w:rPr>
          <w:rStyle w:val="normaltextrun"/>
          <w:iCs/>
          <w:spacing w:val="4"/>
          <w:position w:val="8"/>
          <w:sz w:val="22"/>
          <w:szCs w:val="22"/>
        </w:rPr>
        <w:t>1. Strony postanawiają, iż dokonają w formie pisem</w:t>
      </w:r>
      <w:r>
        <w:rPr>
          <w:rStyle w:val="normaltextrun"/>
          <w:iCs/>
          <w:spacing w:val="4"/>
          <w:position w:val="8"/>
          <w:sz w:val="22"/>
          <w:szCs w:val="22"/>
        </w:rPr>
        <w:t>nego aneksu zmiany czynszu</w:t>
      </w:r>
      <w:r w:rsidRPr="00533679">
        <w:rPr>
          <w:rStyle w:val="normaltextrun"/>
          <w:iCs/>
          <w:spacing w:val="4"/>
          <w:position w:val="8"/>
          <w:sz w:val="22"/>
          <w:szCs w:val="22"/>
        </w:rPr>
        <w:t xml:space="preserve"> w wypadku wystąpienia którejkolwiek ze zmian przepisów wskazanych w art. 142 ust. 5 ustawy z dnia 29 stycznia 2004 r. Prawo zamówień publicznych, tj. zmiany:</w:t>
      </w:r>
      <w:r w:rsidRPr="00533679">
        <w:rPr>
          <w:rStyle w:val="eop"/>
          <w:spacing w:val="4"/>
          <w:position w:val="8"/>
          <w:sz w:val="22"/>
          <w:szCs w:val="22"/>
        </w:rPr>
        <w:t> </w:t>
      </w:r>
    </w:p>
    <w:p w:rsidR="008D464F" w:rsidRPr="00533679" w:rsidRDefault="008D464F" w:rsidP="008D464F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4"/>
          <w:position w:val="8"/>
          <w:sz w:val="22"/>
          <w:szCs w:val="22"/>
        </w:rPr>
      </w:pPr>
      <w:r w:rsidRPr="00533679">
        <w:rPr>
          <w:rStyle w:val="normaltextrun"/>
          <w:iCs/>
          <w:spacing w:val="4"/>
          <w:position w:val="8"/>
          <w:sz w:val="22"/>
          <w:szCs w:val="22"/>
        </w:rPr>
        <w:t>stawki podatku od towarów i usług;</w:t>
      </w:r>
    </w:p>
    <w:p w:rsidR="008D464F" w:rsidRPr="00533679" w:rsidRDefault="008D464F" w:rsidP="008D464F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4"/>
          <w:position w:val="8"/>
          <w:sz w:val="22"/>
          <w:szCs w:val="22"/>
        </w:rPr>
      </w:pPr>
      <w:r w:rsidRPr="00533679">
        <w:rPr>
          <w:rStyle w:val="normaltextrun"/>
          <w:iCs/>
          <w:spacing w:val="4"/>
          <w:position w:val="8"/>
          <w:sz w:val="22"/>
          <w:szCs w:val="22"/>
        </w:rPr>
        <w:t>wysokości minimalnego wynagrodzenia za pracę albo wysokości minimalnej stawki godzinowej,  ustalonych na podstawie przepisów ustawy z dnia 10 października 2002 r. o minimalnym wynagrodzeniu za pracę;</w:t>
      </w:r>
      <w:r w:rsidRPr="00533679">
        <w:rPr>
          <w:rStyle w:val="eop"/>
          <w:spacing w:val="4"/>
          <w:position w:val="8"/>
          <w:sz w:val="22"/>
          <w:szCs w:val="22"/>
        </w:rPr>
        <w:t> </w:t>
      </w:r>
    </w:p>
    <w:p w:rsidR="008D464F" w:rsidRPr="00533679" w:rsidRDefault="008D464F" w:rsidP="008D464F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4"/>
          <w:position w:val="8"/>
          <w:sz w:val="22"/>
          <w:szCs w:val="22"/>
        </w:rPr>
      </w:pPr>
      <w:r w:rsidRPr="00533679">
        <w:rPr>
          <w:rStyle w:val="normaltextrun"/>
          <w:iCs/>
          <w:spacing w:val="4"/>
          <w:position w:val="8"/>
          <w:sz w:val="22"/>
          <w:szCs w:val="22"/>
        </w:rPr>
        <w:t>zasad podlegania ubezpieczeniom społecznym lub ubezpieczeniu zdrowotnemu lub wysokości stawki składki na ubezpieczenia społeczne lub zdrowotne.</w:t>
      </w:r>
      <w:r w:rsidRPr="00533679">
        <w:rPr>
          <w:rStyle w:val="eop"/>
          <w:spacing w:val="4"/>
          <w:position w:val="8"/>
          <w:sz w:val="22"/>
          <w:szCs w:val="22"/>
        </w:rPr>
        <w:t> </w:t>
      </w:r>
    </w:p>
    <w:p w:rsidR="008D464F" w:rsidRPr="00533679" w:rsidRDefault="008D464F" w:rsidP="008D464F">
      <w:pPr>
        <w:pStyle w:val="paragraph"/>
        <w:numPr>
          <w:ilvl w:val="0"/>
          <w:numId w:val="6"/>
        </w:numPr>
        <w:spacing w:before="0" w:beforeAutospacing="0" w:after="0" w:afterAutospacing="0"/>
        <w:ind w:left="142" w:hanging="142"/>
        <w:jc w:val="both"/>
        <w:textAlignment w:val="baseline"/>
        <w:rPr>
          <w:spacing w:val="4"/>
          <w:position w:val="8"/>
          <w:sz w:val="22"/>
          <w:szCs w:val="22"/>
        </w:rPr>
      </w:pPr>
      <w:r>
        <w:rPr>
          <w:rStyle w:val="normaltextrun"/>
          <w:iCs/>
          <w:spacing w:val="4"/>
          <w:position w:val="8"/>
          <w:sz w:val="22"/>
          <w:szCs w:val="22"/>
        </w:rPr>
        <w:t>Zmiana wysokości czynszu</w:t>
      </w:r>
      <w:r w:rsidRPr="00533679">
        <w:rPr>
          <w:rStyle w:val="normaltextrun"/>
          <w:iCs/>
          <w:spacing w:val="4"/>
          <w:position w:val="8"/>
          <w:sz w:val="22"/>
          <w:szCs w:val="22"/>
        </w:rPr>
        <w:t xml:space="preserve"> obowiązywać będzie od dnia wejścia w życie zmian</w:t>
      </w:r>
      <w:r>
        <w:rPr>
          <w:rStyle w:val="normaltextrun"/>
          <w:iCs/>
          <w:spacing w:val="4"/>
          <w:position w:val="8"/>
          <w:sz w:val="22"/>
          <w:szCs w:val="22"/>
        </w:rPr>
        <w:t>,</w:t>
      </w:r>
      <w:r w:rsidRPr="00533679">
        <w:rPr>
          <w:rStyle w:val="normaltextrun"/>
          <w:iCs/>
          <w:spacing w:val="4"/>
          <w:position w:val="8"/>
          <w:sz w:val="22"/>
          <w:szCs w:val="22"/>
        </w:rPr>
        <w:t xml:space="preserve"> o których mowa w ust. 1.</w:t>
      </w:r>
      <w:r w:rsidRPr="00533679">
        <w:rPr>
          <w:rStyle w:val="eop"/>
          <w:spacing w:val="4"/>
          <w:position w:val="8"/>
          <w:sz w:val="22"/>
          <w:szCs w:val="22"/>
        </w:rPr>
        <w:t> </w:t>
      </w:r>
    </w:p>
    <w:p w:rsidR="008D464F" w:rsidRPr="00533679" w:rsidRDefault="008D464F" w:rsidP="008D464F">
      <w:pPr>
        <w:pStyle w:val="paragraph"/>
        <w:numPr>
          <w:ilvl w:val="0"/>
          <w:numId w:val="6"/>
        </w:numPr>
        <w:spacing w:before="0" w:beforeAutospacing="0" w:after="0" w:afterAutospacing="0"/>
        <w:ind w:left="142" w:hanging="142"/>
        <w:jc w:val="both"/>
        <w:textAlignment w:val="baseline"/>
        <w:rPr>
          <w:spacing w:val="4"/>
          <w:position w:val="8"/>
          <w:sz w:val="22"/>
          <w:szCs w:val="22"/>
        </w:rPr>
      </w:pPr>
      <w:r w:rsidRPr="00533679">
        <w:rPr>
          <w:rStyle w:val="normaltextrun"/>
          <w:iCs/>
          <w:spacing w:val="4"/>
          <w:position w:val="8"/>
          <w:sz w:val="22"/>
          <w:szCs w:val="22"/>
        </w:rPr>
        <w:t>W wypadku zmiany, o której mowa w ust.</w:t>
      </w:r>
      <w:r>
        <w:rPr>
          <w:rStyle w:val="normaltextrun"/>
          <w:iCs/>
          <w:spacing w:val="4"/>
          <w:position w:val="8"/>
          <w:sz w:val="22"/>
          <w:szCs w:val="22"/>
        </w:rPr>
        <w:t xml:space="preserve"> 1 </w:t>
      </w:r>
      <w:proofErr w:type="spellStart"/>
      <w:r>
        <w:rPr>
          <w:rStyle w:val="normaltextrun"/>
          <w:iCs/>
          <w:spacing w:val="4"/>
          <w:position w:val="8"/>
          <w:sz w:val="22"/>
          <w:szCs w:val="22"/>
        </w:rPr>
        <w:t>pkt</w:t>
      </w:r>
      <w:proofErr w:type="spellEnd"/>
      <w:r>
        <w:rPr>
          <w:rStyle w:val="normaltextrun"/>
          <w:iCs/>
          <w:spacing w:val="4"/>
          <w:position w:val="8"/>
          <w:sz w:val="22"/>
          <w:szCs w:val="22"/>
        </w:rPr>
        <w:t xml:space="preserve"> 1) czynsz netto </w:t>
      </w:r>
      <w:r w:rsidRPr="00533679">
        <w:rPr>
          <w:rStyle w:val="normaltextrun"/>
          <w:iCs/>
          <w:spacing w:val="4"/>
          <w:position w:val="8"/>
          <w:sz w:val="22"/>
          <w:szCs w:val="22"/>
        </w:rPr>
        <w:t xml:space="preserve"> nie zmieni się, </w:t>
      </w:r>
      <w:r w:rsidRPr="00533679">
        <w:rPr>
          <w:rStyle w:val="scxw138169722"/>
          <w:spacing w:val="4"/>
          <w:position w:val="8"/>
          <w:sz w:val="22"/>
          <w:szCs w:val="22"/>
        </w:rPr>
        <w:t> </w:t>
      </w:r>
      <w:r w:rsidRPr="00533679">
        <w:rPr>
          <w:rStyle w:val="normaltextrun"/>
          <w:iCs/>
          <w:spacing w:val="4"/>
          <w:position w:val="8"/>
          <w:sz w:val="22"/>
          <w:szCs w:val="22"/>
        </w:rPr>
        <w:t>a określona w aneksie wartość brutto wynagrodzenia zostanie wyliczona na podstawie nowych przepisów.</w:t>
      </w:r>
      <w:r w:rsidRPr="00533679">
        <w:rPr>
          <w:rStyle w:val="eop"/>
          <w:spacing w:val="4"/>
          <w:position w:val="8"/>
          <w:sz w:val="22"/>
          <w:szCs w:val="22"/>
        </w:rPr>
        <w:t> </w:t>
      </w:r>
    </w:p>
    <w:p w:rsidR="008D464F" w:rsidRPr="00533679" w:rsidRDefault="008D464F" w:rsidP="008D464F">
      <w:pPr>
        <w:pStyle w:val="paragraph"/>
        <w:numPr>
          <w:ilvl w:val="0"/>
          <w:numId w:val="6"/>
        </w:numPr>
        <w:spacing w:before="0" w:beforeAutospacing="0" w:after="0" w:afterAutospacing="0"/>
        <w:ind w:left="142" w:hanging="142"/>
        <w:jc w:val="both"/>
        <w:textAlignment w:val="baseline"/>
        <w:rPr>
          <w:spacing w:val="4"/>
          <w:position w:val="8"/>
          <w:sz w:val="22"/>
          <w:szCs w:val="22"/>
        </w:rPr>
      </w:pPr>
      <w:r w:rsidRPr="00533679">
        <w:rPr>
          <w:rStyle w:val="normaltextrun"/>
          <w:iCs/>
          <w:spacing w:val="4"/>
          <w:position w:val="8"/>
          <w:sz w:val="22"/>
          <w:szCs w:val="22"/>
        </w:rPr>
        <w:t>W przypadku zmiany, o której mowa w ust 1</w:t>
      </w:r>
      <w:r>
        <w:rPr>
          <w:rStyle w:val="normaltextrun"/>
          <w:iCs/>
          <w:spacing w:val="4"/>
          <w:position w:val="8"/>
          <w:sz w:val="22"/>
          <w:szCs w:val="22"/>
        </w:rPr>
        <w:t xml:space="preserve"> pkt. 2) czynsz</w:t>
      </w:r>
      <w:r w:rsidRPr="00533679">
        <w:rPr>
          <w:rStyle w:val="normaltextrun"/>
          <w:iCs/>
          <w:spacing w:val="4"/>
          <w:position w:val="8"/>
          <w:sz w:val="22"/>
          <w:szCs w:val="22"/>
        </w:rPr>
        <w:t xml:space="preserve"> ulegnie zmianie o wartość wzrostu całkowitego kosztu Wykonawcy wynikającą ze zwiększenia wynagrodzeń osób bezpośrednio wykonujących zamówienie do wysokości zmienionego minimalnego wynagrodzenia albo do wysokości zmienionej minimalnej stawki godzinowej, z uwzględnieniem wszystkich obciążeń publicznoprawnych, wynikających z tych zmian.</w:t>
      </w:r>
      <w:r w:rsidRPr="00533679">
        <w:rPr>
          <w:rStyle w:val="eop"/>
          <w:spacing w:val="4"/>
          <w:position w:val="8"/>
          <w:sz w:val="22"/>
          <w:szCs w:val="22"/>
        </w:rPr>
        <w:t> </w:t>
      </w:r>
    </w:p>
    <w:p w:rsidR="008D464F" w:rsidRPr="00533679" w:rsidRDefault="008D464F" w:rsidP="008D464F">
      <w:pPr>
        <w:pStyle w:val="paragraph"/>
        <w:numPr>
          <w:ilvl w:val="0"/>
          <w:numId w:val="6"/>
        </w:numPr>
        <w:spacing w:before="0" w:beforeAutospacing="0" w:after="0" w:afterAutospacing="0"/>
        <w:ind w:left="142" w:hanging="142"/>
        <w:jc w:val="both"/>
        <w:textAlignment w:val="baseline"/>
        <w:rPr>
          <w:spacing w:val="4"/>
          <w:position w:val="8"/>
          <w:sz w:val="22"/>
          <w:szCs w:val="22"/>
        </w:rPr>
      </w:pPr>
      <w:r w:rsidRPr="00533679">
        <w:rPr>
          <w:rStyle w:val="normaltextrun"/>
          <w:iCs/>
          <w:spacing w:val="4"/>
          <w:position w:val="8"/>
          <w:sz w:val="22"/>
          <w:szCs w:val="22"/>
        </w:rPr>
        <w:t>W przypadku zmiany, o którym mowa w ust 1 pkt.</w:t>
      </w:r>
      <w:r>
        <w:rPr>
          <w:rStyle w:val="normaltextrun"/>
          <w:iCs/>
          <w:spacing w:val="4"/>
          <w:position w:val="8"/>
          <w:sz w:val="22"/>
          <w:szCs w:val="22"/>
        </w:rPr>
        <w:t xml:space="preserve"> 3) czynsz</w:t>
      </w:r>
      <w:r w:rsidRPr="00533679">
        <w:rPr>
          <w:rStyle w:val="normaltextrun"/>
          <w:iCs/>
          <w:spacing w:val="4"/>
          <w:position w:val="8"/>
          <w:sz w:val="22"/>
          <w:szCs w:val="22"/>
        </w:rPr>
        <w:t xml:space="preserve"> ulegnie zmianie o wartość wzro</w:t>
      </w:r>
      <w:r>
        <w:rPr>
          <w:rStyle w:val="normaltextrun"/>
          <w:iCs/>
          <w:spacing w:val="4"/>
          <w:position w:val="8"/>
          <w:sz w:val="22"/>
          <w:szCs w:val="22"/>
        </w:rPr>
        <w:t>stu całkowitego kosztu Wynajmującego</w:t>
      </w:r>
      <w:r w:rsidRPr="00533679">
        <w:rPr>
          <w:rStyle w:val="normaltextrun"/>
          <w:iCs/>
          <w:spacing w:val="4"/>
          <w:position w:val="8"/>
          <w:sz w:val="22"/>
          <w:szCs w:val="22"/>
        </w:rPr>
        <w:t>, jaką będzie on zobowiązany dodatkowo ponieść w celu uwzględnienia tej zmiany, przy zachowaniu dotychczasowej kwoty netto wynagrodzenia osób bezpośrednio wykonujących z</w:t>
      </w:r>
      <w:r>
        <w:rPr>
          <w:rStyle w:val="normaltextrun"/>
          <w:iCs/>
          <w:spacing w:val="4"/>
          <w:position w:val="8"/>
          <w:sz w:val="22"/>
          <w:szCs w:val="22"/>
        </w:rPr>
        <w:t>amówienie na rzecz Najemca.</w:t>
      </w:r>
      <w:r w:rsidRPr="00533679">
        <w:rPr>
          <w:rStyle w:val="normaltextrun"/>
          <w:iCs/>
          <w:spacing w:val="4"/>
          <w:position w:val="8"/>
          <w:sz w:val="22"/>
          <w:szCs w:val="22"/>
        </w:rPr>
        <w:t>.</w:t>
      </w:r>
      <w:r w:rsidRPr="00533679">
        <w:rPr>
          <w:rStyle w:val="eop"/>
          <w:spacing w:val="4"/>
          <w:position w:val="8"/>
          <w:sz w:val="22"/>
          <w:szCs w:val="22"/>
        </w:rPr>
        <w:t> </w:t>
      </w:r>
    </w:p>
    <w:p w:rsidR="008D464F" w:rsidRPr="00533679" w:rsidRDefault="008D464F" w:rsidP="008D464F">
      <w:pPr>
        <w:pStyle w:val="paragraph"/>
        <w:numPr>
          <w:ilvl w:val="0"/>
          <w:numId w:val="6"/>
        </w:numPr>
        <w:spacing w:before="0" w:beforeAutospacing="0" w:after="0" w:afterAutospacing="0"/>
        <w:ind w:left="142" w:hanging="142"/>
        <w:jc w:val="both"/>
        <w:textAlignment w:val="baseline"/>
        <w:rPr>
          <w:rStyle w:val="eop"/>
          <w:spacing w:val="4"/>
          <w:position w:val="8"/>
          <w:sz w:val="22"/>
          <w:szCs w:val="22"/>
        </w:rPr>
      </w:pPr>
      <w:r w:rsidRPr="00533679">
        <w:rPr>
          <w:rStyle w:val="normaltextrun"/>
          <w:iCs/>
          <w:spacing w:val="4"/>
          <w:position w:val="8"/>
          <w:sz w:val="22"/>
          <w:szCs w:val="22"/>
        </w:rPr>
        <w:lastRenderedPageBreak/>
        <w:t xml:space="preserve">Za wyjątkiem sytuacji o której mowa w ust. 1 pkt. 1), wprowadzenie zmian wysokości wynagrodzenia wymaga uprzedniego złożenia przez Wykonawcę oświadczenia o wysokości dodatkowych koszów wynikających </w:t>
      </w:r>
      <w:r w:rsidRPr="00533679">
        <w:rPr>
          <w:rStyle w:val="scxw138169722"/>
          <w:spacing w:val="4"/>
          <w:position w:val="8"/>
          <w:sz w:val="22"/>
          <w:szCs w:val="22"/>
        </w:rPr>
        <w:t> </w:t>
      </w:r>
      <w:r w:rsidRPr="00533679">
        <w:rPr>
          <w:rStyle w:val="normaltextrun"/>
          <w:iCs/>
          <w:spacing w:val="4"/>
          <w:position w:val="8"/>
          <w:sz w:val="22"/>
          <w:szCs w:val="22"/>
        </w:rPr>
        <w:t>z wprowadzenia zmian, o których mowa w ust 1 pkt. 2) i 3)”.</w:t>
      </w:r>
      <w:r w:rsidRPr="00533679">
        <w:rPr>
          <w:rStyle w:val="eop"/>
          <w:spacing w:val="4"/>
          <w:position w:val="8"/>
          <w:sz w:val="22"/>
          <w:szCs w:val="22"/>
        </w:rPr>
        <w:t> </w:t>
      </w:r>
    </w:p>
    <w:p w:rsidR="008D464F" w:rsidRDefault="008D464F" w:rsidP="008D464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0" w:after="0" w:line="240" w:lineRule="auto"/>
        <w:jc w:val="both"/>
        <w:rPr>
          <w:rStyle w:val="eop"/>
          <w:rFonts w:ascii="Times New Roman" w:hAnsi="Times New Roman" w:cs="Times New Roman"/>
          <w:spacing w:val="4"/>
          <w:position w:val="8"/>
          <w:lang w:eastAsia="pl-PL"/>
        </w:rPr>
      </w:pPr>
    </w:p>
    <w:p w:rsidR="008D464F" w:rsidRPr="005571C2" w:rsidRDefault="008D464F" w:rsidP="008D464F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before="0"/>
        <w:jc w:val="both"/>
        <w:rPr>
          <w:rFonts w:eastAsia="Arial Narrow"/>
          <w:spacing w:val="4"/>
          <w:position w:val="8"/>
        </w:rPr>
      </w:pPr>
      <w:r w:rsidRPr="005571C2">
        <w:rPr>
          <w:spacing w:val="4"/>
          <w:position w:val="8"/>
        </w:rPr>
        <w:t>Określa się następujący tryb dokonywania zmian postanowień umowy:</w:t>
      </w:r>
    </w:p>
    <w:p w:rsidR="008D464F" w:rsidRPr="00533679" w:rsidRDefault="008D464F" w:rsidP="008D464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after="0" w:line="240" w:lineRule="auto"/>
        <w:jc w:val="both"/>
        <w:rPr>
          <w:rFonts w:ascii="Times New Roman" w:eastAsia="Arial Narrow" w:hAnsi="Times New Roman" w:cs="Times New Roman"/>
          <w:spacing w:val="4"/>
          <w:position w:val="8"/>
        </w:rPr>
      </w:pPr>
      <w:r w:rsidRPr="00533679">
        <w:rPr>
          <w:rFonts w:ascii="Times New Roman" w:hAnsi="Times New Roman" w:cs="Times New Roman"/>
          <w:spacing w:val="4"/>
          <w:position w:val="8"/>
        </w:rPr>
        <w:t>Zamawiający wnioskuje do Wykonawcy w sprawie możliwości dokonania wskazanej zmiany;</w:t>
      </w:r>
    </w:p>
    <w:p w:rsidR="008D464F" w:rsidRPr="00533679" w:rsidRDefault="008D464F" w:rsidP="008D464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after="0" w:line="240" w:lineRule="auto"/>
        <w:jc w:val="both"/>
        <w:rPr>
          <w:rFonts w:ascii="Times New Roman" w:eastAsia="Arial Narrow" w:hAnsi="Times New Roman" w:cs="Times New Roman"/>
          <w:spacing w:val="4"/>
          <w:position w:val="8"/>
        </w:rPr>
      </w:pPr>
      <w:r w:rsidRPr="00533679">
        <w:rPr>
          <w:rFonts w:ascii="Times New Roman" w:hAnsi="Times New Roman" w:cs="Times New Roman"/>
          <w:spacing w:val="4"/>
          <w:position w:val="8"/>
        </w:rPr>
        <w:t>Zamawiający wnioskuje, aby Wykonawca przedłożył propozycję zmiany;</w:t>
      </w:r>
    </w:p>
    <w:p w:rsidR="008D464F" w:rsidRPr="005571C2" w:rsidRDefault="008D464F" w:rsidP="008D464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after="0" w:line="240" w:lineRule="auto"/>
        <w:jc w:val="both"/>
        <w:rPr>
          <w:rFonts w:ascii="Times New Roman" w:eastAsia="Arial Narrow" w:hAnsi="Times New Roman" w:cs="Times New Roman"/>
          <w:spacing w:val="4"/>
          <w:position w:val="8"/>
        </w:rPr>
      </w:pPr>
      <w:r w:rsidRPr="00533679">
        <w:rPr>
          <w:rFonts w:ascii="Times New Roman" w:hAnsi="Times New Roman" w:cs="Times New Roman"/>
          <w:spacing w:val="4"/>
          <w:position w:val="8"/>
        </w:rPr>
        <w:t>Wykonawca wnioskuje do Zamawiającego o dokonanie wskazanej zmiany.</w:t>
      </w:r>
    </w:p>
    <w:p w:rsidR="008D464F" w:rsidRDefault="008D464F" w:rsidP="008D464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after="0" w:line="240" w:lineRule="auto"/>
        <w:ind w:left="360"/>
        <w:jc w:val="both"/>
        <w:rPr>
          <w:rFonts w:ascii="Times New Roman" w:eastAsia="Arial Narrow" w:hAnsi="Times New Roman" w:cs="Times New Roman"/>
          <w:spacing w:val="4"/>
          <w:position w:val="8"/>
        </w:rPr>
      </w:pPr>
    </w:p>
    <w:p w:rsidR="008D464F" w:rsidRPr="005571C2" w:rsidRDefault="008D464F" w:rsidP="008D464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/>
        <w:ind w:left="360"/>
        <w:jc w:val="both"/>
        <w:rPr>
          <w:rFonts w:eastAsia="Arial Narrow"/>
          <w:spacing w:val="4"/>
          <w:position w:val="8"/>
        </w:rPr>
      </w:pPr>
      <w:r>
        <w:rPr>
          <w:spacing w:val="4"/>
          <w:position w:val="8"/>
        </w:rPr>
        <w:t xml:space="preserve">8. </w:t>
      </w:r>
      <w:r w:rsidRPr="005571C2">
        <w:rPr>
          <w:spacing w:val="4"/>
          <w:position w:val="8"/>
        </w:rPr>
        <w:t>Przyczyny dokonania zmian postanowień umowy oraz uzasadnienie takich zmian należy opisać w stosownych dokumentach (notatka służbowa, pismo wykonawcy, protokół konieczności - protokół konieczności wymaga zatwierdzenia przez Zamawiającego), itp.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§ 6</w:t>
      </w:r>
      <w:r w:rsidRPr="00A61F9D">
        <w:rPr>
          <w:rFonts w:ascii="Times New Roman" w:hAnsi="Times New Roman"/>
          <w:spacing w:val="2"/>
          <w:position w:val="2"/>
        </w:rPr>
        <w:t>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 xml:space="preserve">Ubezpieczenie przedmiotu najmu jest obowiązkiem Wynajmującego. Ubezpieczenie przedmiotu </w:t>
      </w:r>
      <w:r>
        <w:rPr>
          <w:rFonts w:ascii="Times New Roman" w:hAnsi="Times New Roman"/>
          <w:spacing w:val="2"/>
          <w:position w:val="2"/>
        </w:rPr>
        <w:t xml:space="preserve">najmu </w:t>
      </w:r>
      <w:r w:rsidRPr="00A61F9D">
        <w:rPr>
          <w:rFonts w:ascii="Times New Roman" w:hAnsi="Times New Roman"/>
          <w:spacing w:val="2"/>
          <w:position w:val="2"/>
        </w:rPr>
        <w:t>powinno obejmować ubezpieczenie od wszelkich ryzyk związanych z użytkowaniem przedmiotu najmu. Obowiązek ten powstaje z dniem wydania Najemcy przedmiotu najmu.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§ 7</w:t>
      </w:r>
      <w:r w:rsidRPr="00A61F9D">
        <w:rPr>
          <w:rFonts w:ascii="Times New Roman" w:hAnsi="Times New Roman"/>
          <w:spacing w:val="2"/>
          <w:position w:val="2"/>
        </w:rPr>
        <w:t>.</w:t>
      </w:r>
    </w:p>
    <w:p w:rsidR="008D464F" w:rsidRPr="00A61F9D" w:rsidRDefault="008D464F" w:rsidP="008D464F">
      <w:pPr>
        <w:jc w:val="both"/>
        <w:rPr>
          <w:rFonts w:ascii="Times New Roman" w:hAnsi="Times New Roman"/>
          <w:strike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1.</w:t>
      </w:r>
      <w:r w:rsidRPr="00A61F9D">
        <w:rPr>
          <w:rFonts w:ascii="Times New Roman" w:hAnsi="Times New Roman"/>
          <w:spacing w:val="2"/>
          <w:position w:val="2"/>
        </w:rPr>
        <w:t>Obowiązkiem Wynajmującego jest dostarczenie przedmiotu najmu do siedziby Najemcy na własny koszt, fabrycznie nowego, wyprodukowanego nie później niż w 2018 r. ,kompletnego i wyposażonego według specyfikacji i utrzymywania go w takim stanie przez cały czas trwania najmu. Wymiana lub naprawa wszelkich części zużywających się leży po stronie Wynajmującego i na jego koszt.</w:t>
      </w:r>
    </w:p>
    <w:p w:rsidR="008D464F" w:rsidRPr="00A61F9D" w:rsidRDefault="008D464F" w:rsidP="008D464F">
      <w:pPr>
        <w:jc w:val="both"/>
        <w:rPr>
          <w:rFonts w:ascii="Times New Roman" w:hAnsi="Times New Roman"/>
          <w:strike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2.</w:t>
      </w:r>
      <w:r w:rsidRPr="00A61F9D">
        <w:rPr>
          <w:rFonts w:ascii="Times New Roman" w:hAnsi="Times New Roman"/>
          <w:spacing w:val="2"/>
          <w:position w:val="2"/>
        </w:rPr>
        <w:t xml:space="preserve">Montaż zostanie wykonany przez wyspecjalizowany </w:t>
      </w:r>
      <w:proofErr w:type="spellStart"/>
      <w:r w:rsidRPr="00A61F9D">
        <w:rPr>
          <w:rFonts w:ascii="Times New Roman" w:hAnsi="Times New Roman"/>
          <w:spacing w:val="2"/>
          <w:position w:val="2"/>
        </w:rPr>
        <w:t>serwis</w:t>
      </w:r>
      <w:proofErr w:type="spellEnd"/>
      <w:r w:rsidRPr="00A61F9D">
        <w:rPr>
          <w:rFonts w:ascii="Times New Roman" w:hAnsi="Times New Roman"/>
          <w:spacing w:val="2"/>
          <w:position w:val="2"/>
        </w:rPr>
        <w:t xml:space="preserve"> Wynajmującego i na jego koszt.</w:t>
      </w:r>
    </w:p>
    <w:p w:rsidR="008D464F" w:rsidRPr="00A61F9D" w:rsidRDefault="008D464F" w:rsidP="008D464F">
      <w:pPr>
        <w:jc w:val="both"/>
        <w:rPr>
          <w:rFonts w:ascii="Times New Roman" w:hAnsi="Times New Roman"/>
          <w:strike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3.</w:t>
      </w:r>
      <w:r w:rsidRPr="00A61F9D">
        <w:rPr>
          <w:rFonts w:ascii="Times New Roman" w:hAnsi="Times New Roman"/>
          <w:spacing w:val="2"/>
          <w:position w:val="2"/>
        </w:rPr>
        <w:t>Najemca zobowiązany jest należycie przygotować Lokal i znajdujące się w nim instalacje do czynności montażowych oraz zapewnić: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</w:pP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1)  Serwisowi dostęp do Lokalu w umówionym terminie montażu; 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</w:pP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2) sprawność techniczną instalacji znajdujących się w Lokalu; 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</w:pP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3) techniczną możliwość montażu, uruchomienia i użytkowania urządzeń; 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</w:pP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4)  zgodność z wszelkimi normami, w tym sanitarnymi i BHP, wymogami prawa i ogólnymi zasadami bezpieczeństwa przy prowadzeniu prac montażowych oraz działalności. 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4.</w:t>
      </w:r>
      <w:r w:rsidRPr="00A61F9D">
        <w:rPr>
          <w:rFonts w:ascii="Times New Roman" w:hAnsi="Times New Roman"/>
          <w:spacing w:val="2"/>
          <w:position w:val="2"/>
        </w:rPr>
        <w:t>W ramach wynajmu wady i usterki wynikłe z przyczyn, za które Najemca nie ponosi odpowiedzialności obciążają Wynajmującego. O potrzebie napraw, które obciążają Wynajmującego, Najemca powinien zawiadomić Wynajmującego niezwłocznie.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5.</w:t>
      </w:r>
      <w:r w:rsidRPr="00A61F9D">
        <w:rPr>
          <w:rFonts w:ascii="Times New Roman" w:hAnsi="Times New Roman"/>
          <w:spacing w:val="2"/>
          <w:position w:val="2"/>
        </w:rPr>
        <w:t xml:space="preserve">Jeżeli przedmiot najmu wymaga napraw - termin do wykonania napraw wynosi 2 dni robocze, a po bezskutecznym upływie tego terminu Najemca może sam lub przy </w:t>
      </w:r>
      <w:proofErr w:type="spellStart"/>
      <w:r w:rsidRPr="00A61F9D">
        <w:rPr>
          <w:rFonts w:ascii="Times New Roman" w:hAnsi="Times New Roman"/>
          <w:spacing w:val="2"/>
          <w:position w:val="2"/>
        </w:rPr>
        <w:t>pomocy</w:t>
      </w:r>
      <w:proofErr w:type="spellEnd"/>
      <w:r w:rsidRPr="00A61F9D">
        <w:rPr>
          <w:rFonts w:ascii="Times New Roman" w:hAnsi="Times New Roman"/>
          <w:spacing w:val="2"/>
          <w:position w:val="2"/>
        </w:rPr>
        <w:t xml:space="preserve"> podmiotu trzeciego dokonać niezbędnych napraw na koszt Wynajmującego. 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lastRenderedPageBreak/>
        <w:t>6.</w:t>
      </w:r>
      <w:r w:rsidRPr="00A61F9D">
        <w:rPr>
          <w:rFonts w:ascii="Times New Roman" w:hAnsi="Times New Roman"/>
          <w:spacing w:val="2"/>
          <w:position w:val="2"/>
        </w:rPr>
        <w:t xml:space="preserve">Dokonywanie przeglądów przedmiotu najmu zgodnie z dokumentacją techniczną urządzeń jest obowiązkiem Wynajmującego. 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7.</w:t>
      </w:r>
      <w:r w:rsidRPr="00A61F9D">
        <w:rPr>
          <w:rFonts w:ascii="Times New Roman" w:hAnsi="Times New Roman"/>
          <w:spacing w:val="2"/>
          <w:position w:val="2"/>
        </w:rPr>
        <w:t>W przypadku, o którym mowa w treści ust. 5</w:t>
      </w:r>
      <w:r w:rsidRPr="00A61F9D">
        <w:rPr>
          <w:rFonts w:ascii="Times New Roman" w:hAnsi="Times New Roman"/>
          <w:color w:val="FF0000"/>
          <w:spacing w:val="2"/>
          <w:position w:val="2"/>
        </w:rPr>
        <w:t xml:space="preserve"> </w:t>
      </w:r>
      <w:r w:rsidRPr="00A61F9D">
        <w:rPr>
          <w:rFonts w:ascii="Times New Roman" w:hAnsi="Times New Roman"/>
          <w:spacing w:val="2"/>
          <w:position w:val="2"/>
        </w:rPr>
        <w:t>Najemca może potrącić swoją wierzytelność  z tytułu poczynionych napraw z wierzytelnością Wynajmującego z tytułu czynszu najmu.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8.</w:t>
      </w:r>
      <w:r w:rsidRPr="00A61F9D">
        <w:rPr>
          <w:rFonts w:ascii="Times New Roman" w:hAnsi="Times New Roman"/>
          <w:spacing w:val="2"/>
          <w:position w:val="2"/>
        </w:rPr>
        <w:t xml:space="preserve">Gdyby naprawa obciążająca Wynajmującego w myśl niniejszego paragrafu była niemożliwa bądź niecelowa, Wynajmujący zobowiązuje się do wymiany wadliwego urządzenia na sprawnie działające. 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9.</w:t>
      </w:r>
      <w:r w:rsidRPr="00A61F9D">
        <w:rPr>
          <w:rFonts w:ascii="Times New Roman" w:hAnsi="Times New Roman"/>
          <w:spacing w:val="2"/>
          <w:position w:val="2"/>
        </w:rPr>
        <w:t>W zakresie wskazanym w treści paragrafu niniejszego, dla usprawnienia podejmowania czynności naprawczych strony dopuszczają porozumiewanie drogą elektroniczną (e-mail):</w:t>
      </w:r>
    </w:p>
    <w:p w:rsidR="008D464F" w:rsidRPr="00A61F9D" w:rsidRDefault="008D464F" w:rsidP="008D464F">
      <w:pPr>
        <w:pStyle w:val="Akapitzlist"/>
        <w:jc w:val="both"/>
        <w:rPr>
          <w:spacing w:val="2"/>
          <w:position w:val="2"/>
          <w:sz w:val="22"/>
          <w:szCs w:val="22"/>
        </w:rPr>
      </w:pPr>
      <w:r w:rsidRPr="00A61F9D">
        <w:rPr>
          <w:spacing w:val="2"/>
          <w:position w:val="2"/>
          <w:sz w:val="22"/>
          <w:szCs w:val="22"/>
        </w:rPr>
        <w:t>1) Wynajmujący –  adres e-mail …………………………..</w:t>
      </w:r>
    </w:p>
    <w:p w:rsidR="008D464F" w:rsidRPr="00A61F9D" w:rsidRDefault="008D464F" w:rsidP="008D464F">
      <w:pPr>
        <w:pStyle w:val="Akapitzlist"/>
        <w:jc w:val="both"/>
        <w:rPr>
          <w:spacing w:val="2"/>
          <w:position w:val="2"/>
          <w:sz w:val="22"/>
          <w:szCs w:val="22"/>
        </w:rPr>
      </w:pPr>
      <w:r w:rsidRPr="00A61F9D">
        <w:rPr>
          <w:spacing w:val="2"/>
          <w:position w:val="2"/>
          <w:sz w:val="22"/>
          <w:szCs w:val="22"/>
        </w:rPr>
        <w:t>2) Najemca – adres e-mail …………………………………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10.</w:t>
      </w:r>
      <w:r w:rsidRPr="00A61F9D">
        <w:rPr>
          <w:rFonts w:ascii="Times New Roman" w:hAnsi="Times New Roman"/>
          <w:spacing w:val="2"/>
          <w:position w:val="2"/>
        </w:rPr>
        <w:t xml:space="preserve"> Potwierdzeniem wydania urządzenia i należytego montażu będzie sporządzony w dniu montażu i podpisany przez obie Strony protokół odbioru. 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§ 8</w:t>
      </w:r>
      <w:r w:rsidRPr="00A61F9D">
        <w:rPr>
          <w:rFonts w:ascii="Times New Roman" w:hAnsi="Times New Roman"/>
          <w:spacing w:val="2"/>
          <w:position w:val="2"/>
        </w:rPr>
        <w:t>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1.</w:t>
      </w:r>
      <w:r w:rsidRPr="00A61F9D">
        <w:rPr>
          <w:rFonts w:ascii="Times New Roman" w:hAnsi="Times New Roman"/>
          <w:spacing w:val="2"/>
          <w:position w:val="2"/>
        </w:rPr>
        <w:t>Jeżeli przedmiot najmu ma wady, które ograniczają jego przydatność do umówionego użytku, Najemca może żądać odpowiedniego obniżenia czynszu najmu za czas trwania wad.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2.</w:t>
      </w:r>
      <w:r w:rsidRPr="00A61F9D">
        <w:rPr>
          <w:rFonts w:ascii="Times New Roman" w:hAnsi="Times New Roman"/>
          <w:spacing w:val="2"/>
          <w:position w:val="2"/>
        </w:rPr>
        <w:t>Jeżeli w chwili wydania Najemcy rzecz miała wady, które uniemożliwiają przewidziane w umowie używanie rzeczy, albo jeżeli wady takie powstały później, a Wynajmujący mimo otrzymanego zawiadomienia nie usunął ich w czasie odpowiednim, albo jeżeli wady usunąć się nie dadzą, Najemca może wypowiedzieć najem niezwłocznie, bez zachowania terminów wypowiedzenia.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§ 9</w:t>
      </w:r>
      <w:r w:rsidRPr="00A61F9D">
        <w:rPr>
          <w:rFonts w:ascii="Times New Roman" w:hAnsi="Times New Roman"/>
          <w:spacing w:val="2"/>
          <w:position w:val="2"/>
        </w:rPr>
        <w:t>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 xml:space="preserve">1.Najemca może rozwiązać niniejszą umowę z zachowaniem jednomiesięcznego okresu wypowiedzenia ze skutkiem na koniec miesiąca kalendarzowego. </w:t>
      </w:r>
    </w:p>
    <w:p w:rsidR="008D464F" w:rsidRPr="00A61F9D" w:rsidRDefault="008D464F" w:rsidP="008D464F">
      <w:pPr>
        <w:jc w:val="both"/>
        <w:rPr>
          <w:rFonts w:ascii="Times New Roman" w:hAnsi="Times New Roman"/>
          <w:strike/>
          <w:color w:val="FF0000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2.Najmca</w:t>
      </w:r>
      <w:r w:rsidRPr="00A61F9D">
        <w:rPr>
          <w:rFonts w:ascii="Times New Roman" w:hAnsi="Times New Roman"/>
          <w:spacing w:val="2"/>
          <w:position w:val="2"/>
        </w:rPr>
        <w:t xml:space="preserve"> może odstąpić od umowy w razie wystąpienia istotnej zmiany okoliczności powodującej, że wykonanie umowy nie leży w interesie publicznym, czego nie można było przewidzieć w chwili zawarcia umowy.</w:t>
      </w:r>
    </w:p>
    <w:p w:rsidR="008D464F" w:rsidRPr="00A61F9D" w:rsidRDefault="008D464F" w:rsidP="008D464F">
      <w:pPr>
        <w:pStyle w:val="Akapitzlist1"/>
        <w:ind w:left="0"/>
        <w:jc w:val="both"/>
        <w:rPr>
          <w:rFonts w:cstheme="minorHAnsi"/>
          <w:strike/>
          <w:color w:val="FF0000"/>
          <w:spacing w:val="2"/>
          <w:position w:val="2"/>
          <w:sz w:val="22"/>
          <w:szCs w:val="22"/>
        </w:rPr>
      </w:pPr>
      <w:r w:rsidRPr="00A61F9D">
        <w:rPr>
          <w:rFonts w:cstheme="minorHAnsi"/>
          <w:spacing w:val="2"/>
          <w:position w:val="2"/>
          <w:sz w:val="22"/>
          <w:szCs w:val="22"/>
          <w:lang w:eastAsia="pl-PL"/>
        </w:rPr>
        <w:t>3.Strony zgodnie oświadczają, że w przypadku n</w:t>
      </w:r>
      <w:r>
        <w:rPr>
          <w:rFonts w:cstheme="minorHAnsi"/>
          <w:spacing w:val="2"/>
          <w:position w:val="2"/>
          <w:sz w:val="22"/>
          <w:szCs w:val="22"/>
          <w:lang w:eastAsia="pl-PL"/>
        </w:rPr>
        <w:t>ie uzyskania przez Najemcę</w:t>
      </w:r>
      <w:r w:rsidRPr="00A61F9D">
        <w:rPr>
          <w:rFonts w:cstheme="minorHAnsi"/>
          <w:spacing w:val="2"/>
          <w:position w:val="2"/>
          <w:sz w:val="22"/>
          <w:szCs w:val="22"/>
          <w:lang w:eastAsia="pl-PL"/>
        </w:rPr>
        <w:t xml:space="preserve"> zgody odpowiednich organów administracyjnych uprawniających do</w:t>
      </w:r>
      <w:r>
        <w:rPr>
          <w:rFonts w:cstheme="minorHAnsi"/>
          <w:spacing w:val="2"/>
          <w:position w:val="2"/>
          <w:sz w:val="22"/>
          <w:szCs w:val="22"/>
          <w:lang w:eastAsia="pl-PL"/>
        </w:rPr>
        <w:t xml:space="preserve"> wykonywania przez </w:t>
      </w:r>
      <w:proofErr w:type="spellStart"/>
      <w:r>
        <w:rPr>
          <w:rFonts w:cstheme="minorHAnsi"/>
          <w:spacing w:val="2"/>
          <w:position w:val="2"/>
          <w:sz w:val="22"/>
          <w:szCs w:val="22"/>
          <w:lang w:eastAsia="pl-PL"/>
        </w:rPr>
        <w:t>Wyanjującego</w:t>
      </w:r>
      <w:proofErr w:type="spellEnd"/>
      <w:r w:rsidRPr="00A61F9D">
        <w:rPr>
          <w:rFonts w:cstheme="minorHAnsi"/>
          <w:spacing w:val="2"/>
          <w:position w:val="2"/>
          <w:sz w:val="22"/>
          <w:szCs w:val="22"/>
          <w:lang w:eastAsia="pl-PL"/>
        </w:rPr>
        <w:t xml:space="preserve"> usług gastronomicznych bądź cofnięcia zgody lub wstrzymania takiej zgody oraz gdy świadczenie usług gastronomicznych w </w:t>
      </w:r>
      <w:proofErr w:type="spellStart"/>
      <w:r w:rsidRPr="00A61F9D">
        <w:rPr>
          <w:rFonts w:cstheme="minorHAnsi"/>
          <w:spacing w:val="2"/>
          <w:position w:val="2"/>
          <w:sz w:val="22"/>
          <w:szCs w:val="22"/>
          <w:lang w:eastAsia="pl-PL"/>
        </w:rPr>
        <w:t>Solpark-u</w:t>
      </w:r>
      <w:proofErr w:type="spellEnd"/>
      <w:r w:rsidRPr="00A61F9D">
        <w:rPr>
          <w:rFonts w:cstheme="minorHAnsi"/>
          <w:spacing w:val="2"/>
          <w:position w:val="2"/>
          <w:sz w:val="22"/>
          <w:szCs w:val="22"/>
          <w:lang w:eastAsia="pl-PL"/>
        </w:rPr>
        <w:t xml:space="preserve"> byłoby deficytowe i zagroziłoby to wypłacalności spółki, Najemcy przysługuje prawo do jednostronnego odstąpienia od umowy w terminie 30 dni od dnia zaistnienia tych zdarzeń. </w:t>
      </w:r>
      <w:r w:rsidRPr="00A61F9D">
        <w:rPr>
          <w:rFonts w:cstheme="minorHAnsi"/>
          <w:spacing w:val="2"/>
          <w:position w:val="2"/>
          <w:sz w:val="22"/>
          <w:szCs w:val="22"/>
        </w:rPr>
        <w:t>W przypadku odstąpienia od Umowy z tego powodu  przez Najemcę Wynajmującemu nie przysługują względem Najemcy roszczenia odszkodowawcze, na co Wynajmujący wyraża  zgodę i zrzeka się tym samym ewentualnych roszczeń z tego tytułu.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§ 10</w:t>
      </w:r>
      <w:r w:rsidRPr="00A61F9D">
        <w:rPr>
          <w:rFonts w:ascii="Times New Roman" w:hAnsi="Times New Roman"/>
          <w:spacing w:val="2"/>
          <w:position w:val="2"/>
        </w:rPr>
        <w:t>.</w:t>
      </w:r>
    </w:p>
    <w:p w:rsidR="008D464F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lastRenderedPageBreak/>
        <w:t xml:space="preserve">Wynajmujący, w ramach czynszu najmu, zobowiązuje się udzielać Najemcy na jego wniosek </w:t>
      </w:r>
      <w:proofErr w:type="spellStart"/>
      <w:r w:rsidRPr="00A61F9D">
        <w:rPr>
          <w:rFonts w:ascii="Times New Roman" w:hAnsi="Times New Roman"/>
          <w:spacing w:val="2"/>
          <w:position w:val="2"/>
        </w:rPr>
        <w:t>pomocy</w:t>
      </w:r>
      <w:proofErr w:type="spellEnd"/>
      <w:r w:rsidRPr="00A61F9D">
        <w:rPr>
          <w:rFonts w:ascii="Times New Roman" w:hAnsi="Times New Roman"/>
          <w:spacing w:val="2"/>
          <w:position w:val="2"/>
        </w:rPr>
        <w:t xml:space="preserve"> technicznej w celu zapewnienia właściwej pracy przedmiotu najmu.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§ 11</w:t>
      </w:r>
      <w:r w:rsidRPr="00A61F9D">
        <w:rPr>
          <w:rFonts w:ascii="Times New Roman" w:hAnsi="Times New Roman"/>
          <w:spacing w:val="2"/>
          <w:position w:val="2"/>
        </w:rPr>
        <w:t>.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</w:pP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1. W razie upływu okresu najmu, rozwiązania lub wygaśnięcia umowy najmu, Najemca jest zobowiązany do niezwłocznego - nie później niż w terminie 14 dni - zwrotu przedmiotu najmu, poprzez umożliwienie  demontażu urządzenia. 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</w:pP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2. Najemca zobowiązany będzie w terminie 3 dni uzgodnić z Wynajmującym datę, wraz  z podaniem konkretnej godziny, w której Serwis </w:t>
      </w:r>
      <w:r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Wynajmującego </w:t>
      </w: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będzie miał faktyczną możliwość demontażu maszyn. 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</w:pP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3. Po upływie terminu, o którym mowa w ust. 2, Wynajmujący będzie uprawniony do jednostronnego wskazania daty demontażu urządzeń zaś Najemca zobowiązany jest w tym terminie umożliwić demontaż. 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</w:pP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>4. Najemca jest zobowiązany zwrócić przedmiot najmu w stanie niepogorszonym, jednakże  z uwzględnieniem zużycia rzeczy będącego wynikiem prawidłowej eksploatacji. Podstawą ustalenia stanu technicznego przedmiotu najmu będzie protokół odbiorczy sporządzony i podpisany przez obie Strony niezwłocznie po zwrocie przedmiotu najmu.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 w:cs="Times New Roman"/>
          <w:spacing w:val="2"/>
          <w:position w:val="2"/>
          <w:sz w:val="22"/>
          <w:szCs w:val="22"/>
        </w:rPr>
      </w:pPr>
      <w:r w:rsidRPr="00A61F9D">
        <w:rPr>
          <w:rFonts w:ascii="Times New Roman" w:hAnsi="Times New Roman" w:cs="Times New Roman"/>
          <w:color w:val="auto"/>
          <w:spacing w:val="2"/>
          <w:position w:val="2"/>
          <w:sz w:val="22"/>
          <w:szCs w:val="22"/>
        </w:rPr>
        <w:t xml:space="preserve">5.  </w:t>
      </w:r>
      <w:r>
        <w:rPr>
          <w:rFonts w:ascii="Times New Roman" w:hAnsi="Times New Roman" w:cs="Times New Roman"/>
          <w:spacing w:val="2"/>
          <w:position w:val="2"/>
          <w:sz w:val="22"/>
          <w:szCs w:val="22"/>
        </w:rPr>
        <w:t>Zwrot przedmiotu najmu</w:t>
      </w:r>
      <w:r w:rsidRPr="00A61F9D">
        <w:rPr>
          <w:rFonts w:ascii="Times New Roman" w:hAnsi="Times New Roman" w:cs="Times New Roman"/>
          <w:spacing w:val="2"/>
          <w:position w:val="2"/>
          <w:sz w:val="22"/>
          <w:szCs w:val="22"/>
        </w:rPr>
        <w:t xml:space="preserve"> Wynajmującemu nastąpi na podstawie protokołu przekazania.</w:t>
      </w:r>
    </w:p>
    <w:p w:rsidR="008D464F" w:rsidRPr="00A61F9D" w:rsidRDefault="008D464F" w:rsidP="008D464F">
      <w:pPr>
        <w:pStyle w:val="Default"/>
        <w:jc w:val="both"/>
        <w:rPr>
          <w:rFonts w:ascii="Times New Roman" w:hAnsi="Times New Roman"/>
          <w:spacing w:val="2"/>
          <w:position w:val="2"/>
          <w:sz w:val="22"/>
          <w:szCs w:val="2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§ 12</w:t>
      </w:r>
      <w:r w:rsidRPr="00A61F9D">
        <w:rPr>
          <w:rFonts w:ascii="Times New Roman" w:hAnsi="Times New Roman"/>
          <w:spacing w:val="2"/>
          <w:position w:val="2"/>
        </w:rPr>
        <w:t>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>1.W sprawach nie uregulowanych niniejszą umową zastosowanie mają przepisy kodeksu cywilnego i Prawa zamówień publicznych.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 xml:space="preserve">2. Ewentualne spory pomiędzy stronami będzie rozpatrywał właściwy sąd powszechny ustalony według siedziby Najemcy. </w:t>
      </w: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§ 13</w:t>
      </w:r>
      <w:r w:rsidRPr="00A61F9D">
        <w:rPr>
          <w:rFonts w:ascii="Times New Roman" w:hAnsi="Times New Roman"/>
          <w:spacing w:val="2"/>
          <w:position w:val="2"/>
        </w:rPr>
        <w:t>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>Umowę sporządzono w dwóch jednobrzmiących egzemplarzach, po jednym dla każdej ze stron.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ind w:left="3540" w:firstLine="708"/>
        <w:jc w:val="both"/>
        <w:rPr>
          <w:rFonts w:ascii="Times New Roman" w:hAnsi="Times New Roman"/>
          <w:spacing w:val="2"/>
          <w:position w:val="2"/>
        </w:rPr>
      </w:pPr>
      <w:r>
        <w:rPr>
          <w:rFonts w:ascii="Times New Roman" w:hAnsi="Times New Roman"/>
          <w:spacing w:val="2"/>
          <w:position w:val="2"/>
        </w:rPr>
        <w:t>§ 14</w:t>
      </w:r>
      <w:r w:rsidRPr="00A61F9D">
        <w:rPr>
          <w:rFonts w:ascii="Times New Roman" w:hAnsi="Times New Roman"/>
          <w:spacing w:val="2"/>
          <w:position w:val="2"/>
        </w:rPr>
        <w:t>.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>Integralną część umowy stanowi SIWZ.</w:t>
      </w:r>
    </w:p>
    <w:p w:rsidR="008D464F" w:rsidRPr="00A61F9D" w:rsidRDefault="008D464F" w:rsidP="008D464F">
      <w:pPr>
        <w:jc w:val="both"/>
        <w:rPr>
          <w:rFonts w:ascii="Times New Roman" w:hAnsi="Times New Roman"/>
          <w:b/>
          <w:bCs/>
          <w:spacing w:val="2"/>
          <w:position w:val="2"/>
        </w:rPr>
      </w:pPr>
      <w:r w:rsidRPr="00A61F9D">
        <w:rPr>
          <w:rFonts w:ascii="Times New Roman" w:hAnsi="Times New Roman"/>
          <w:spacing w:val="2"/>
          <w:position w:val="2"/>
        </w:rPr>
        <w:tab/>
      </w:r>
      <w:r w:rsidRPr="00A61F9D">
        <w:rPr>
          <w:rFonts w:ascii="Times New Roman" w:hAnsi="Times New Roman"/>
          <w:spacing w:val="2"/>
          <w:position w:val="2"/>
        </w:rPr>
        <w:tab/>
      </w:r>
      <w:r w:rsidRPr="00A61F9D">
        <w:rPr>
          <w:rFonts w:ascii="Times New Roman" w:hAnsi="Times New Roman"/>
          <w:spacing w:val="2"/>
          <w:position w:val="2"/>
        </w:rPr>
        <w:tab/>
      </w:r>
      <w:r w:rsidRPr="00A61F9D">
        <w:rPr>
          <w:rFonts w:ascii="Times New Roman" w:hAnsi="Times New Roman"/>
          <w:spacing w:val="2"/>
          <w:position w:val="2"/>
        </w:rPr>
        <w:tab/>
      </w:r>
      <w:r w:rsidRPr="00A61F9D">
        <w:rPr>
          <w:rFonts w:ascii="Times New Roman" w:hAnsi="Times New Roman"/>
          <w:spacing w:val="2"/>
          <w:position w:val="2"/>
        </w:rPr>
        <w:tab/>
      </w:r>
      <w:r w:rsidRPr="00A61F9D">
        <w:rPr>
          <w:rFonts w:ascii="Times New Roman" w:hAnsi="Times New Roman"/>
          <w:spacing w:val="2"/>
          <w:position w:val="2"/>
        </w:rPr>
        <w:tab/>
      </w:r>
      <w:r w:rsidRPr="00A61F9D">
        <w:rPr>
          <w:rFonts w:ascii="Times New Roman" w:hAnsi="Times New Roman"/>
          <w:spacing w:val="2"/>
          <w:position w:val="2"/>
        </w:rPr>
        <w:tab/>
      </w:r>
      <w:r w:rsidRPr="00A61F9D">
        <w:rPr>
          <w:rFonts w:ascii="Times New Roman" w:hAnsi="Times New Roman"/>
          <w:spacing w:val="2"/>
          <w:position w:val="2"/>
        </w:rPr>
        <w:tab/>
        <w:t xml:space="preserve"> </w:t>
      </w: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jc w:val="both"/>
        <w:rPr>
          <w:rFonts w:ascii="Times New Roman" w:hAnsi="Times New Roman"/>
          <w:spacing w:val="2"/>
          <w:position w:val="2"/>
        </w:rPr>
      </w:pPr>
    </w:p>
    <w:p w:rsidR="008D464F" w:rsidRPr="00A61F9D" w:rsidRDefault="008D464F" w:rsidP="008D464F">
      <w:pPr>
        <w:jc w:val="both"/>
        <w:rPr>
          <w:rFonts w:ascii="Times New Roman" w:hAnsi="Times New Roman"/>
          <w:b/>
          <w:i/>
          <w:spacing w:val="2"/>
          <w:position w:val="2"/>
        </w:rPr>
      </w:pPr>
      <w:r w:rsidRPr="00A61F9D">
        <w:rPr>
          <w:rFonts w:ascii="Times New Roman" w:hAnsi="Times New Roman"/>
          <w:b/>
          <w:i/>
          <w:spacing w:val="2"/>
          <w:position w:val="2"/>
        </w:rPr>
        <w:t>Wynajmujący</w:t>
      </w:r>
      <w:r w:rsidRPr="00A61F9D">
        <w:rPr>
          <w:rFonts w:ascii="Times New Roman" w:hAnsi="Times New Roman"/>
          <w:b/>
          <w:i/>
          <w:spacing w:val="2"/>
          <w:position w:val="2"/>
        </w:rPr>
        <w:tab/>
      </w:r>
      <w:r w:rsidRPr="00A61F9D">
        <w:rPr>
          <w:rFonts w:ascii="Times New Roman" w:hAnsi="Times New Roman"/>
          <w:b/>
          <w:i/>
          <w:spacing w:val="2"/>
          <w:position w:val="2"/>
        </w:rPr>
        <w:tab/>
        <w:t xml:space="preserve"> </w:t>
      </w:r>
      <w:r w:rsidRPr="00A61F9D">
        <w:rPr>
          <w:rFonts w:ascii="Times New Roman" w:hAnsi="Times New Roman"/>
          <w:b/>
          <w:i/>
          <w:spacing w:val="2"/>
          <w:position w:val="2"/>
        </w:rPr>
        <w:tab/>
      </w:r>
      <w:r w:rsidRPr="00A61F9D">
        <w:rPr>
          <w:rFonts w:ascii="Times New Roman" w:hAnsi="Times New Roman"/>
          <w:b/>
          <w:i/>
          <w:spacing w:val="2"/>
          <w:position w:val="2"/>
        </w:rPr>
        <w:tab/>
      </w:r>
      <w:r w:rsidRPr="00A61F9D">
        <w:rPr>
          <w:rFonts w:ascii="Times New Roman" w:hAnsi="Times New Roman"/>
          <w:b/>
          <w:i/>
          <w:spacing w:val="2"/>
          <w:position w:val="2"/>
        </w:rPr>
        <w:tab/>
      </w:r>
      <w:r w:rsidRPr="00A61F9D">
        <w:rPr>
          <w:rFonts w:ascii="Times New Roman" w:hAnsi="Times New Roman"/>
          <w:b/>
          <w:i/>
          <w:spacing w:val="2"/>
          <w:position w:val="2"/>
        </w:rPr>
        <w:tab/>
      </w:r>
      <w:r w:rsidRPr="00A61F9D">
        <w:rPr>
          <w:rFonts w:ascii="Times New Roman" w:hAnsi="Times New Roman"/>
          <w:b/>
          <w:i/>
          <w:spacing w:val="2"/>
          <w:position w:val="2"/>
        </w:rPr>
        <w:tab/>
      </w:r>
      <w:r w:rsidRPr="00A61F9D">
        <w:rPr>
          <w:rFonts w:ascii="Times New Roman" w:hAnsi="Times New Roman"/>
          <w:b/>
          <w:i/>
          <w:spacing w:val="2"/>
          <w:position w:val="2"/>
        </w:rPr>
        <w:tab/>
        <w:t>Najemca</w:t>
      </w:r>
    </w:p>
    <w:p w:rsidR="008D464F" w:rsidRPr="00A61F9D" w:rsidRDefault="008D464F" w:rsidP="008D464F">
      <w:pPr>
        <w:pStyle w:val="Tekstprzypisudolnego"/>
        <w:jc w:val="both"/>
        <w:rPr>
          <w:spacing w:val="2"/>
          <w:position w:val="2"/>
          <w:sz w:val="22"/>
          <w:szCs w:val="22"/>
        </w:rPr>
      </w:pPr>
    </w:p>
    <w:p w:rsidR="00F103AE" w:rsidRPr="00C21D4E" w:rsidRDefault="00F103AE" w:rsidP="00C21D4E">
      <w:pPr>
        <w:jc w:val="both"/>
        <w:rPr>
          <w:rFonts w:ascii="Times New Roman" w:hAnsi="Times New Roman"/>
          <w:b/>
          <w:i/>
          <w:spacing w:val="2"/>
          <w:position w:val="2"/>
        </w:rPr>
      </w:pPr>
    </w:p>
    <w:sectPr w:rsidR="00F103AE" w:rsidRPr="00C21D4E" w:rsidSect="00F103AE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50B" w:rsidRDefault="00DE150B" w:rsidP="00F103AE">
      <w:pPr>
        <w:spacing w:before="0" w:after="0" w:line="240" w:lineRule="auto"/>
      </w:pPr>
      <w:r>
        <w:separator/>
      </w:r>
    </w:p>
  </w:endnote>
  <w:endnote w:type="continuationSeparator" w:id="0">
    <w:p w:rsidR="00DE150B" w:rsidRDefault="00DE150B" w:rsidP="00F103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50B" w:rsidRDefault="00DE150B" w:rsidP="00F103AE">
      <w:pPr>
        <w:spacing w:before="0" w:after="0" w:line="240" w:lineRule="auto"/>
      </w:pPr>
      <w:r>
        <w:separator/>
      </w:r>
    </w:p>
  </w:footnote>
  <w:footnote w:type="continuationSeparator" w:id="0">
    <w:p w:rsidR="00DE150B" w:rsidRDefault="00DE150B" w:rsidP="00F103A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-1974508280"/>
      <w:docPartObj>
        <w:docPartGallery w:val="Page Numbers (Top of Page)"/>
        <w:docPartUnique/>
      </w:docPartObj>
    </w:sdtPr>
    <w:sdtContent>
      <w:p w:rsidR="00F103AE" w:rsidRDefault="002A6008" w:rsidP="00511011">
        <w:pPr>
          <w:pStyle w:val="Nagwek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F103AE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F103AE" w:rsidRDefault="00F103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1056275635"/>
      <w:docPartObj>
        <w:docPartGallery w:val="Page Numbers (Top of Page)"/>
        <w:docPartUnique/>
      </w:docPartObj>
    </w:sdtPr>
    <w:sdtContent>
      <w:p w:rsidR="00F103AE" w:rsidRDefault="002A6008" w:rsidP="00511011">
        <w:pPr>
          <w:pStyle w:val="Nagwek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F103AE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D464F">
          <w:rPr>
            <w:rStyle w:val="Numerstrony"/>
            <w:noProof/>
          </w:rPr>
          <w:t>5</w:t>
        </w:r>
        <w:r>
          <w:rPr>
            <w:rStyle w:val="Numerstrony"/>
          </w:rPr>
          <w:fldChar w:fldCharType="end"/>
        </w:r>
      </w:p>
    </w:sdtContent>
  </w:sdt>
  <w:p w:rsidR="00F103AE" w:rsidRDefault="00F103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6F3"/>
    <w:multiLevelType w:val="hybridMultilevel"/>
    <w:tmpl w:val="67825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6697F"/>
    <w:multiLevelType w:val="hybridMultilevel"/>
    <w:tmpl w:val="FB941E06"/>
    <w:lvl w:ilvl="0" w:tplc="A7CE12D8">
      <w:start w:val="2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16FA2"/>
    <w:multiLevelType w:val="hybridMultilevel"/>
    <w:tmpl w:val="F8DE13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81406"/>
    <w:multiLevelType w:val="hybridMultilevel"/>
    <w:tmpl w:val="2F46D75E"/>
    <w:lvl w:ilvl="0" w:tplc="E134125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E3180"/>
    <w:multiLevelType w:val="hybridMultilevel"/>
    <w:tmpl w:val="D7509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23D83"/>
    <w:multiLevelType w:val="hybridMultilevel"/>
    <w:tmpl w:val="1A4C3E34"/>
    <w:styleLink w:val="Zaimportowanystyl19"/>
    <w:lvl w:ilvl="0" w:tplc="D47E996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3E14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E21036">
      <w:start w:val="1"/>
      <w:numFmt w:val="lowerRoman"/>
      <w:lvlText w:val="%3."/>
      <w:lvlJc w:val="left"/>
      <w:pPr>
        <w:ind w:left="216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FC41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E469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E4BEB2">
      <w:start w:val="1"/>
      <w:numFmt w:val="lowerRoman"/>
      <w:lvlText w:val="%6."/>
      <w:lvlJc w:val="left"/>
      <w:pPr>
        <w:ind w:left="432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5877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9E5C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7AC6E2">
      <w:start w:val="1"/>
      <w:numFmt w:val="lowerRoman"/>
      <w:lvlText w:val="%9."/>
      <w:lvlJc w:val="left"/>
      <w:pPr>
        <w:ind w:left="648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C532FC5"/>
    <w:multiLevelType w:val="hybridMultilevel"/>
    <w:tmpl w:val="1A4C3E34"/>
    <w:numStyleLink w:val="Zaimportowanystyl19"/>
  </w:abstractNum>
  <w:abstractNum w:abstractNumId="7">
    <w:nsid w:val="61BA5A18"/>
    <w:multiLevelType w:val="hybridMultilevel"/>
    <w:tmpl w:val="7EC27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3AE"/>
    <w:rsid w:val="000A3773"/>
    <w:rsid w:val="0018571B"/>
    <w:rsid w:val="001A1454"/>
    <w:rsid w:val="00205959"/>
    <w:rsid w:val="002715BE"/>
    <w:rsid w:val="00281F06"/>
    <w:rsid w:val="00284A4C"/>
    <w:rsid w:val="00291898"/>
    <w:rsid w:val="002A6008"/>
    <w:rsid w:val="004F68B8"/>
    <w:rsid w:val="00651645"/>
    <w:rsid w:val="006851BD"/>
    <w:rsid w:val="006B3395"/>
    <w:rsid w:val="0070638D"/>
    <w:rsid w:val="00711A53"/>
    <w:rsid w:val="00761D2B"/>
    <w:rsid w:val="007B7EE3"/>
    <w:rsid w:val="00840BC7"/>
    <w:rsid w:val="008D464F"/>
    <w:rsid w:val="00A61F9D"/>
    <w:rsid w:val="00A9289D"/>
    <w:rsid w:val="00C21D4E"/>
    <w:rsid w:val="00CF25A9"/>
    <w:rsid w:val="00D07F15"/>
    <w:rsid w:val="00DE150B"/>
    <w:rsid w:val="00E81C43"/>
    <w:rsid w:val="00F02249"/>
    <w:rsid w:val="00F1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3AE"/>
    <w:pPr>
      <w:suppressAutoHyphens/>
      <w:spacing w:before="29"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rsid w:val="00F103A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rsid w:val="00F103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03AE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F103AE"/>
    <w:pPr>
      <w:spacing w:before="0"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103A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F103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3AE"/>
    <w:rPr>
      <w:rFonts w:ascii="Calibri" w:eastAsia="Times New Roman" w:hAnsi="Calibri" w:cs="Calibri"/>
      <w:sz w:val="22"/>
      <w:szCs w:val="22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F103AE"/>
  </w:style>
  <w:style w:type="paragraph" w:styleId="Tekstdymka">
    <w:name w:val="Balloon Text"/>
    <w:basedOn w:val="Normalny"/>
    <w:link w:val="TekstdymkaZnak"/>
    <w:uiPriority w:val="99"/>
    <w:semiHidden/>
    <w:unhideWhenUsed/>
    <w:rsid w:val="00A61F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F9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aragraph">
    <w:name w:val="paragraph"/>
    <w:basedOn w:val="Normalny"/>
    <w:rsid w:val="008D464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D464F"/>
  </w:style>
  <w:style w:type="character" w:customStyle="1" w:styleId="scxw138169722">
    <w:name w:val="scxw138169722"/>
    <w:basedOn w:val="Domylnaczcionkaakapitu"/>
    <w:rsid w:val="008D464F"/>
  </w:style>
  <w:style w:type="character" w:customStyle="1" w:styleId="eop">
    <w:name w:val="eop"/>
    <w:basedOn w:val="Domylnaczcionkaakapitu"/>
    <w:rsid w:val="008D464F"/>
  </w:style>
  <w:style w:type="numbering" w:customStyle="1" w:styleId="Zaimportowanystyl19">
    <w:name w:val="Zaimportowany styl 19"/>
    <w:rsid w:val="008D464F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Hewelt</dc:creator>
  <cp:keywords/>
  <dc:description/>
  <cp:lastModifiedBy>Bożena Szczepanik</cp:lastModifiedBy>
  <cp:revision>13</cp:revision>
  <cp:lastPrinted>2018-10-17T08:29:00Z</cp:lastPrinted>
  <dcterms:created xsi:type="dcterms:W3CDTF">2018-10-17T09:16:00Z</dcterms:created>
  <dcterms:modified xsi:type="dcterms:W3CDTF">2018-10-25T07:06:00Z</dcterms:modified>
</cp:coreProperties>
</file>